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A8F5EC" w14:textId="77777777" w:rsidR="00A6089A" w:rsidRPr="00A6089A" w:rsidRDefault="00A6089A" w:rsidP="00A6089A">
      <w:pPr>
        <w:rPr>
          <w:lang w:val="en-US"/>
        </w:rPr>
        <w:sectPr w:rsidR="00A6089A" w:rsidRPr="00A6089A" w:rsidSect="00596CC5">
          <w:headerReference w:type="default" r:id="rId7"/>
          <w:type w:val="continuous"/>
          <w:pgSz w:w="11906" w:h="16838" w:code="9"/>
          <w:pgMar w:top="1440" w:right="424" w:bottom="1440" w:left="1440" w:header="510" w:footer="227" w:gutter="0"/>
          <w:cols w:space="708"/>
          <w:docGrid w:linePitch="360"/>
        </w:sectPr>
      </w:pPr>
    </w:p>
    <w:p w14:paraId="6E6678E1" w14:textId="77777777" w:rsidR="00596CC5" w:rsidRDefault="00596CC5" w:rsidP="008E1202">
      <w:pPr>
        <w:ind w:left="-624"/>
        <w:rPr>
          <w:lang w:val="en-US"/>
        </w:rPr>
      </w:pPr>
    </w:p>
    <w:p w14:paraId="460E6A3F" w14:textId="2A7E0762" w:rsidR="00385178" w:rsidRPr="00385178" w:rsidRDefault="00385178" w:rsidP="004D0BD8">
      <w:pPr>
        <w:spacing w:line="360" w:lineRule="auto"/>
        <w:rPr>
          <w:b/>
          <w:bCs/>
          <w:lang w:val="en-US"/>
        </w:rPr>
      </w:pPr>
    </w:p>
    <w:p w14:paraId="0058C46D" w14:textId="0238CC86" w:rsidR="00543184" w:rsidRDefault="00543184" w:rsidP="00543184">
      <w:pPr>
        <w:spacing w:before="120" w:line="240" w:lineRule="exact"/>
        <w:ind w:left="-624"/>
        <w:rPr>
          <w:b/>
          <w:bCs/>
          <w:lang w:val="en-US"/>
        </w:rPr>
      </w:pPr>
      <w:bookmarkStart w:id="0" w:name="_Hlk207620029"/>
      <w:r>
        <w:rPr>
          <w:b/>
          <w:bCs/>
          <w:lang w:val="en-US"/>
        </w:rPr>
        <w:t>Date:</w:t>
      </w:r>
      <w:r w:rsidR="00C07F36">
        <w:rPr>
          <w:b/>
          <w:bCs/>
          <w:lang w:val="en-US"/>
        </w:rPr>
        <w:t xml:space="preserve"> </w:t>
      </w:r>
      <w:r w:rsidR="00C07F36" w:rsidRPr="00C07F36">
        <w:rPr>
          <w:lang w:val="en-US"/>
        </w:rPr>
        <w:t>27/10/2025</w:t>
      </w:r>
    </w:p>
    <w:p w14:paraId="584EC83A" w14:textId="50C8C54B" w:rsidR="00543184" w:rsidRDefault="00543184" w:rsidP="00543184">
      <w:pPr>
        <w:spacing w:before="120" w:line="240" w:lineRule="exact"/>
        <w:ind w:left="-624"/>
        <w:rPr>
          <w:b/>
          <w:bCs/>
          <w:lang w:val="en-US"/>
        </w:rPr>
      </w:pPr>
      <w:r>
        <w:rPr>
          <w:b/>
          <w:bCs/>
          <w:lang w:val="en-US"/>
        </w:rPr>
        <w:t>Time:</w:t>
      </w:r>
      <w:r w:rsidR="00C07F36">
        <w:rPr>
          <w:b/>
          <w:bCs/>
          <w:lang w:val="en-US"/>
        </w:rPr>
        <w:t xml:space="preserve"> </w:t>
      </w:r>
      <w:r w:rsidR="00C07F36" w:rsidRPr="00C07F36">
        <w:rPr>
          <w:lang w:val="en-US"/>
        </w:rPr>
        <w:t>2pm</w:t>
      </w:r>
    </w:p>
    <w:p w14:paraId="027499C3" w14:textId="477D5CB2" w:rsidR="00CA62D6" w:rsidRPr="00844C5E" w:rsidRDefault="003C56C1" w:rsidP="00543184">
      <w:pPr>
        <w:spacing w:before="120" w:line="240" w:lineRule="exact"/>
        <w:ind w:left="-624"/>
        <w:rPr>
          <w:lang w:val="en-US"/>
        </w:rPr>
      </w:pPr>
      <w:r w:rsidRPr="00385178">
        <w:rPr>
          <w:b/>
          <w:bCs/>
          <w:lang w:val="en-US"/>
        </w:rPr>
        <w:t xml:space="preserve">Present: </w:t>
      </w:r>
      <w:r w:rsidR="009B676C" w:rsidRPr="009B676C">
        <w:rPr>
          <w:lang w:val="en-US"/>
        </w:rPr>
        <w:t>Allan Herbison</w:t>
      </w:r>
      <w:r w:rsidR="009B676C">
        <w:rPr>
          <w:lang w:val="en-US"/>
        </w:rPr>
        <w:t xml:space="preserve"> (Chair)</w:t>
      </w:r>
      <w:r w:rsidR="009B676C" w:rsidRPr="009B676C">
        <w:rPr>
          <w:lang w:val="en-US"/>
        </w:rPr>
        <w:t xml:space="preserve">, Bill College, Gemini Chu, Amy </w:t>
      </w:r>
      <w:r w:rsidR="009B676C">
        <w:rPr>
          <w:lang w:val="en-US"/>
        </w:rPr>
        <w:t>Milton</w:t>
      </w:r>
      <w:r w:rsidR="009B676C" w:rsidRPr="009B676C">
        <w:rPr>
          <w:lang w:val="en-US"/>
        </w:rPr>
        <w:t>, Jasper Poort, Rye-Jones-Green, Pilar Browne, Alan Graham,</w:t>
      </w:r>
      <w:r w:rsidR="009B676C">
        <w:rPr>
          <w:b/>
          <w:bCs/>
          <w:lang w:val="en-US"/>
        </w:rPr>
        <w:t xml:space="preserve"> </w:t>
      </w:r>
      <w:r w:rsidR="009B676C" w:rsidRPr="009B676C">
        <w:rPr>
          <w:lang w:val="en-US"/>
        </w:rPr>
        <w:t>Sophie Kimpton</w:t>
      </w:r>
      <w:r w:rsidR="009B676C">
        <w:rPr>
          <w:b/>
          <w:bCs/>
          <w:lang w:val="en-US"/>
        </w:rPr>
        <w:t xml:space="preserve">, </w:t>
      </w:r>
      <w:r w:rsidR="00844C5E" w:rsidRPr="00844C5E">
        <w:rPr>
          <w:lang w:val="en-US"/>
        </w:rPr>
        <w:t>Elisa Galliano, Riccardo Beltramo, Lucas Santos, Amanda Sferruzzi-Perri</w:t>
      </w:r>
    </w:p>
    <w:p w14:paraId="1CDF0795" w14:textId="2DB7E657" w:rsidR="000005F5" w:rsidRPr="00385178" w:rsidRDefault="003C4EC5" w:rsidP="00543184">
      <w:pPr>
        <w:spacing w:before="120" w:line="240" w:lineRule="exact"/>
        <w:ind w:left="-624"/>
        <w:rPr>
          <w:b/>
          <w:bCs/>
          <w:lang w:val="en-US"/>
        </w:rPr>
      </w:pPr>
      <w:r w:rsidRPr="00385178">
        <w:rPr>
          <w:b/>
          <w:bCs/>
          <w:lang w:val="en-US"/>
        </w:rPr>
        <w:t>Apologies:</w:t>
      </w:r>
      <w:r w:rsidR="005B1B92" w:rsidRPr="00385178">
        <w:rPr>
          <w:b/>
          <w:bCs/>
          <w:lang w:val="en-US"/>
        </w:rPr>
        <w:t xml:space="preserve"> </w:t>
      </w:r>
      <w:r w:rsidR="009B676C" w:rsidRPr="009B676C">
        <w:rPr>
          <w:lang w:val="en-US"/>
        </w:rPr>
        <w:t>David Belin</w:t>
      </w:r>
      <w:r w:rsidR="00844C5E">
        <w:rPr>
          <w:lang w:val="en-US"/>
        </w:rPr>
        <w:t>, Ewan St, John Smith, Ole Paulsen, Keith Savill</w:t>
      </w:r>
    </w:p>
    <w:p w14:paraId="283C114C" w14:textId="1C2A9EA3" w:rsidR="00385178" w:rsidRPr="00385178" w:rsidRDefault="00385178" w:rsidP="00543184">
      <w:pPr>
        <w:spacing w:before="120" w:line="240" w:lineRule="exact"/>
        <w:ind w:left="-624"/>
        <w:rPr>
          <w:b/>
          <w:bCs/>
          <w:lang w:val="en-US"/>
        </w:rPr>
      </w:pPr>
      <w:r w:rsidRPr="00385178">
        <w:rPr>
          <w:b/>
          <w:bCs/>
          <w:lang w:val="en-US"/>
        </w:rPr>
        <w:t>Minutes:</w:t>
      </w:r>
      <w:r w:rsidR="00C07F36">
        <w:rPr>
          <w:b/>
          <w:bCs/>
          <w:lang w:val="en-US"/>
        </w:rPr>
        <w:t xml:space="preserve"> </w:t>
      </w:r>
      <w:r w:rsidR="00C07F36" w:rsidRPr="00C07F36">
        <w:rPr>
          <w:lang w:val="en-US"/>
        </w:rPr>
        <w:t>Toni McEvoy</w:t>
      </w:r>
    </w:p>
    <w:bookmarkEnd w:id="0"/>
    <w:p w14:paraId="5D5FD20C" w14:textId="77777777" w:rsidR="00A6089A" w:rsidRDefault="00A6089A" w:rsidP="0003265E">
      <w:pPr>
        <w:ind w:left="-624"/>
        <w:rPr>
          <w:lang w:val="en-US"/>
        </w:rPr>
      </w:pPr>
    </w:p>
    <w:p w14:paraId="4009EFC0" w14:textId="144689FE" w:rsidR="003A56CC" w:rsidRPr="003A56CC" w:rsidRDefault="00D50424" w:rsidP="0003265E">
      <w:pPr>
        <w:ind w:left="-624"/>
        <w:jc w:val="center"/>
        <w:rPr>
          <w:rStyle w:val="BoldCharacterStyle"/>
        </w:rPr>
      </w:pPr>
      <w:r>
        <w:rPr>
          <w:rStyle w:val="BoldCharacterStyle"/>
          <w:u w:val="single"/>
        </w:rPr>
        <w:t>University Biomedical Services User Committee</w:t>
      </w:r>
      <w:r w:rsidR="009B05A6">
        <w:rPr>
          <w:rStyle w:val="BoldCharacterStyle"/>
          <w:u w:val="single"/>
        </w:rPr>
        <w:t xml:space="preserve"> –</w:t>
      </w:r>
      <w:r w:rsidR="00CA62D6">
        <w:rPr>
          <w:rStyle w:val="BoldCharacterStyle"/>
          <w:u w:val="single"/>
        </w:rPr>
        <w:t xml:space="preserve"> </w:t>
      </w:r>
      <w:r w:rsidR="00C07F36">
        <w:rPr>
          <w:rStyle w:val="BoldCharacterStyle"/>
          <w:u w:val="single"/>
        </w:rPr>
        <w:t>CAF</w:t>
      </w:r>
    </w:p>
    <w:p w14:paraId="583F66F9" w14:textId="77777777" w:rsidR="003C56C1" w:rsidRDefault="003C56C1" w:rsidP="0003265E">
      <w:pPr>
        <w:ind w:left="-624"/>
        <w:rPr>
          <w:lang w:val="en-US"/>
        </w:rPr>
      </w:pPr>
    </w:p>
    <w:p w14:paraId="135E5093" w14:textId="77777777" w:rsidR="003C56C1" w:rsidRDefault="0032133E" w:rsidP="0003265E">
      <w:pPr>
        <w:pStyle w:val="Bold"/>
        <w:tabs>
          <w:tab w:val="clear" w:pos="284"/>
          <w:tab w:val="num" w:pos="568"/>
        </w:tabs>
        <w:ind w:left="-340"/>
      </w:pPr>
      <w:r w:rsidRPr="004E3515">
        <w:t>Minutes</w:t>
      </w:r>
    </w:p>
    <w:p w14:paraId="3A07AB73" w14:textId="5B7D0B8B" w:rsidR="00C07F36" w:rsidRPr="00C07F36" w:rsidRDefault="00C07F36" w:rsidP="00C07F36">
      <w:pPr>
        <w:pStyle w:val="Bold"/>
        <w:numPr>
          <w:ilvl w:val="0"/>
          <w:numId w:val="0"/>
        </w:numPr>
        <w:ind w:left="-340"/>
        <w:rPr>
          <w:b w:val="0"/>
          <w:bCs/>
        </w:rPr>
      </w:pPr>
      <w:r w:rsidRPr="00C07F36">
        <w:rPr>
          <w:b w:val="0"/>
          <w:bCs/>
        </w:rPr>
        <w:t xml:space="preserve">The minutes from the meeting held on </w:t>
      </w:r>
      <w:r w:rsidR="00A1567F" w:rsidRPr="00C07F36">
        <w:rPr>
          <w:b w:val="0"/>
          <w:bCs/>
        </w:rPr>
        <w:t>16/05/2025.</w:t>
      </w:r>
    </w:p>
    <w:p w14:paraId="2830E11F" w14:textId="77777777" w:rsidR="003C56C1" w:rsidRDefault="003C56C1" w:rsidP="0003265E">
      <w:pPr>
        <w:ind w:left="-340"/>
        <w:rPr>
          <w:lang w:val="en-US"/>
        </w:rPr>
      </w:pPr>
    </w:p>
    <w:p w14:paraId="763936C7" w14:textId="77777777" w:rsidR="000171FB" w:rsidRDefault="003A56CC" w:rsidP="0003265E">
      <w:pPr>
        <w:pStyle w:val="Bold"/>
        <w:tabs>
          <w:tab w:val="clear" w:pos="284"/>
          <w:tab w:val="num" w:pos="568"/>
        </w:tabs>
        <w:ind w:left="-340"/>
      </w:pPr>
      <w:r>
        <w:t xml:space="preserve">Chair’s Report – </w:t>
      </w:r>
      <w:r w:rsidR="00D50424">
        <w:t>(From the Facilities Operations and Management Committee)</w:t>
      </w:r>
    </w:p>
    <w:p w14:paraId="191FFEC6" w14:textId="7D47D597" w:rsidR="00031070" w:rsidRDefault="00844C5E" w:rsidP="00031070">
      <w:pPr>
        <w:pStyle w:val="Bold"/>
        <w:numPr>
          <w:ilvl w:val="0"/>
          <w:numId w:val="0"/>
        </w:numPr>
        <w:ind w:left="-340"/>
        <w:rPr>
          <w:b w:val="0"/>
          <w:bCs/>
        </w:rPr>
      </w:pPr>
      <w:r w:rsidRPr="00844C5E">
        <w:rPr>
          <w:b w:val="0"/>
          <w:bCs/>
        </w:rPr>
        <w:t>The</w:t>
      </w:r>
      <w:r w:rsidR="00CF5DCC">
        <w:rPr>
          <w:b w:val="0"/>
          <w:bCs/>
        </w:rPr>
        <w:t>re</w:t>
      </w:r>
      <w:r w:rsidRPr="00844C5E">
        <w:rPr>
          <w:b w:val="0"/>
          <w:bCs/>
        </w:rPr>
        <w:t xml:space="preserve"> was nothing</w:t>
      </w:r>
      <w:r w:rsidR="00CF5DCC">
        <w:rPr>
          <w:b w:val="0"/>
          <w:bCs/>
        </w:rPr>
        <w:t xml:space="preserve"> from </w:t>
      </w:r>
      <w:r w:rsidR="00F6552E">
        <w:rPr>
          <w:b w:val="0"/>
          <w:bCs/>
        </w:rPr>
        <w:t xml:space="preserve">the </w:t>
      </w:r>
      <w:r w:rsidR="00CF5DCC">
        <w:rPr>
          <w:b w:val="0"/>
          <w:bCs/>
        </w:rPr>
        <w:t>FOM meeting</w:t>
      </w:r>
      <w:r w:rsidRPr="00844C5E">
        <w:rPr>
          <w:b w:val="0"/>
          <w:bCs/>
        </w:rPr>
        <w:t xml:space="preserve"> to report specific</w:t>
      </w:r>
      <w:r w:rsidR="00CF5DCC">
        <w:rPr>
          <w:b w:val="0"/>
          <w:bCs/>
        </w:rPr>
        <w:t>ally</w:t>
      </w:r>
      <w:r w:rsidRPr="00844C5E">
        <w:rPr>
          <w:b w:val="0"/>
          <w:bCs/>
        </w:rPr>
        <w:t xml:space="preserve"> </w:t>
      </w:r>
      <w:r>
        <w:rPr>
          <w:b w:val="0"/>
          <w:bCs/>
        </w:rPr>
        <w:t>relevant</w:t>
      </w:r>
      <w:r w:rsidRPr="00844C5E">
        <w:rPr>
          <w:b w:val="0"/>
          <w:bCs/>
        </w:rPr>
        <w:t xml:space="preserve"> CAF. </w:t>
      </w:r>
      <w:r w:rsidR="00170A74">
        <w:rPr>
          <w:b w:val="0"/>
          <w:bCs/>
        </w:rPr>
        <w:t>Allan Herbison (AH) reported that s</w:t>
      </w:r>
      <w:r>
        <w:rPr>
          <w:b w:val="0"/>
          <w:bCs/>
        </w:rPr>
        <w:t xml:space="preserve">ince the last user committee meeting the </w:t>
      </w:r>
      <w:r w:rsidR="00CF5DCC">
        <w:rPr>
          <w:b w:val="0"/>
          <w:bCs/>
        </w:rPr>
        <w:t xml:space="preserve">MHV proposal plans for CAF prepared by </w:t>
      </w:r>
      <w:r>
        <w:rPr>
          <w:b w:val="0"/>
          <w:bCs/>
        </w:rPr>
        <w:t xml:space="preserve">Kajsa </w:t>
      </w:r>
      <w:proofErr w:type="spellStart"/>
      <w:r>
        <w:rPr>
          <w:b w:val="0"/>
          <w:bCs/>
        </w:rPr>
        <w:t>Bigeat</w:t>
      </w:r>
      <w:proofErr w:type="spellEnd"/>
      <w:r>
        <w:rPr>
          <w:b w:val="0"/>
          <w:bCs/>
        </w:rPr>
        <w:t xml:space="preserve"> (KB)</w:t>
      </w:r>
      <w:r w:rsidR="00170A74">
        <w:rPr>
          <w:b w:val="0"/>
          <w:bCs/>
        </w:rPr>
        <w:t xml:space="preserve"> </w:t>
      </w:r>
      <w:r w:rsidR="00CF5DCC">
        <w:rPr>
          <w:b w:val="0"/>
          <w:bCs/>
        </w:rPr>
        <w:t xml:space="preserve">on behalf of UBS </w:t>
      </w:r>
      <w:r w:rsidR="00170A74">
        <w:rPr>
          <w:b w:val="0"/>
          <w:bCs/>
        </w:rPr>
        <w:t>ha</w:t>
      </w:r>
      <w:r w:rsidR="00CF5DCC">
        <w:rPr>
          <w:b w:val="0"/>
          <w:bCs/>
        </w:rPr>
        <w:t>d</w:t>
      </w:r>
      <w:r w:rsidR="00170A74">
        <w:rPr>
          <w:b w:val="0"/>
          <w:bCs/>
        </w:rPr>
        <w:t xml:space="preserve"> been circulated</w:t>
      </w:r>
      <w:r w:rsidR="00CF5DCC">
        <w:rPr>
          <w:b w:val="0"/>
          <w:bCs/>
        </w:rPr>
        <w:t xml:space="preserve"> and a supplementary meeting of CAF users held to discuss possibilities. There was little appetite for any type of temporary closure of CAF and the users proposed that the CAF be divided into a clean MHV-free breeding area while experimental areas continued as they were. The “MHV working group” considered this proposal in a positive light and asked what the approximate future breeding capacity would be. Whilst AEH was gathering this information other issues arose that resulted in some investigators disengaging from the process.  These</w:t>
      </w:r>
      <w:r w:rsidR="00031070">
        <w:rPr>
          <w:b w:val="0"/>
          <w:bCs/>
        </w:rPr>
        <w:t xml:space="preserve"> issues </w:t>
      </w:r>
      <w:r w:rsidR="00CF5DCC">
        <w:rPr>
          <w:b w:val="0"/>
          <w:bCs/>
        </w:rPr>
        <w:t xml:space="preserve">are </w:t>
      </w:r>
      <w:r w:rsidR="00F6552E">
        <w:rPr>
          <w:b w:val="0"/>
          <w:bCs/>
        </w:rPr>
        <w:t xml:space="preserve">currently </w:t>
      </w:r>
      <w:r w:rsidR="00CF5DCC">
        <w:rPr>
          <w:b w:val="0"/>
          <w:bCs/>
        </w:rPr>
        <w:t>being</w:t>
      </w:r>
      <w:r w:rsidR="00031070">
        <w:rPr>
          <w:b w:val="0"/>
          <w:bCs/>
        </w:rPr>
        <w:t xml:space="preserve"> resolved </w:t>
      </w:r>
      <w:r w:rsidR="00CF5DCC">
        <w:rPr>
          <w:b w:val="0"/>
          <w:bCs/>
        </w:rPr>
        <w:t xml:space="preserve">by </w:t>
      </w:r>
      <w:r w:rsidR="00031070">
        <w:rPr>
          <w:b w:val="0"/>
          <w:bCs/>
        </w:rPr>
        <w:t xml:space="preserve">Bill College (BC) </w:t>
      </w:r>
      <w:r w:rsidR="00CF5DCC">
        <w:rPr>
          <w:b w:val="0"/>
          <w:bCs/>
        </w:rPr>
        <w:t xml:space="preserve">with a view to AH and BC providing approximate </w:t>
      </w:r>
      <w:r w:rsidR="00F6552E">
        <w:rPr>
          <w:b w:val="0"/>
          <w:bCs/>
        </w:rPr>
        <w:t xml:space="preserve">CAF </w:t>
      </w:r>
      <w:r w:rsidR="00CF5DCC">
        <w:rPr>
          <w:b w:val="0"/>
          <w:bCs/>
        </w:rPr>
        <w:t xml:space="preserve">breeding requirements to the MHV working group </w:t>
      </w:r>
      <w:proofErr w:type="gramStart"/>
      <w:r w:rsidR="00CF5DCC">
        <w:rPr>
          <w:b w:val="0"/>
          <w:bCs/>
        </w:rPr>
        <w:t>in the near future</w:t>
      </w:r>
      <w:proofErr w:type="gramEnd"/>
      <w:r w:rsidR="00CF5DCC">
        <w:rPr>
          <w:b w:val="0"/>
          <w:bCs/>
        </w:rPr>
        <w:t>.</w:t>
      </w:r>
    </w:p>
    <w:p w14:paraId="1D9E5FB3" w14:textId="77777777" w:rsidR="00031070" w:rsidRDefault="00031070" w:rsidP="00031070">
      <w:pPr>
        <w:pStyle w:val="Bold"/>
        <w:numPr>
          <w:ilvl w:val="0"/>
          <w:numId w:val="0"/>
        </w:numPr>
        <w:ind w:left="-340"/>
        <w:rPr>
          <w:b w:val="0"/>
          <w:bCs/>
        </w:rPr>
      </w:pPr>
    </w:p>
    <w:p w14:paraId="2E029121" w14:textId="7B7DA135" w:rsidR="00D50424" w:rsidRDefault="00D50424" w:rsidP="00031070">
      <w:pPr>
        <w:pStyle w:val="Bold"/>
        <w:numPr>
          <w:ilvl w:val="0"/>
          <w:numId w:val="0"/>
        </w:numPr>
        <w:ind w:left="-340"/>
      </w:pPr>
      <w:r>
        <w:t xml:space="preserve">Facility Managers </w:t>
      </w:r>
      <w:r w:rsidR="00100D51">
        <w:t>Report.</w:t>
      </w:r>
    </w:p>
    <w:p w14:paraId="33865995" w14:textId="059E97A6" w:rsidR="00D50424" w:rsidRDefault="00C07F36" w:rsidP="0003265E">
      <w:pPr>
        <w:pStyle w:val="ListParagraph"/>
        <w:ind w:left="-340"/>
      </w:pPr>
      <w:r>
        <w:t>A report was circulated prior to the meeting</w:t>
      </w:r>
      <w:r w:rsidR="009B676C">
        <w:t>. Gemini thanked Allan Herbison (AH) for stepping in as interim chair this year.</w:t>
      </w:r>
    </w:p>
    <w:p w14:paraId="4427849E" w14:textId="77777777" w:rsidR="00D50424" w:rsidRDefault="00D50424" w:rsidP="0003265E">
      <w:pPr>
        <w:pStyle w:val="Bold"/>
        <w:numPr>
          <w:ilvl w:val="0"/>
          <w:numId w:val="32"/>
        </w:numPr>
        <w:ind w:left="380"/>
      </w:pPr>
      <w:r>
        <w:t>Staffing</w:t>
      </w:r>
    </w:p>
    <w:p w14:paraId="2417E765" w14:textId="47D9F3E5" w:rsidR="009B676C" w:rsidRDefault="0023324A" w:rsidP="009B676C">
      <w:pPr>
        <w:pStyle w:val="Bold"/>
        <w:numPr>
          <w:ilvl w:val="0"/>
          <w:numId w:val="0"/>
        </w:numPr>
        <w:ind w:left="380"/>
        <w:rPr>
          <w:b w:val="0"/>
          <w:bCs/>
        </w:rPr>
      </w:pPr>
      <w:r>
        <w:rPr>
          <w:b w:val="0"/>
          <w:bCs/>
        </w:rPr>
        <w:t xml:space="preserve">Following the </w:t>
      </w:r>
      <w:r w:rsidR="00353A1A">
        <w:rPr>
          <w:b w:val="0"/>
          <w:bCs/>
        </w:rPr>
        <w:t>reorganisation</w:t>
      </w:r>
      <w:r>
        <w:rPr>
          <w:b w:val="0"/>
          <w:bCs/>
        </w:rPr>
        <w:t xml:space="preserve"> </w:t>
      </w:r>
      <w:r w:rsidR="00353A1A">
        <w:rPr>
          <w:b w:val="0"/>
          <w:bCs/>
        </w:rPr>
        <w:t>at CAF, there is a total of 9 staff, meaning</w:t>
      </w:r>
      <w:r w:rsidR="00E65C90" w:rsidRPr="00E65C90">
        <w:rPr>
          <w:b w:val="0"/>
          <w:bCs/>
        </w:rPr>
        <w:t xml:space="preserve"> three full time animal staff members. There needs to be a review of technical work to allow Gemini Chu GC to see where UBS staff can </w:t>
      </w:r>
      <w:r w:rsidR="00E65C90">
        <w:rPr>
          <w:b w:val="0"/>
          <w:bCs/>
        </w:rPr>
        <w:t>offer support.</w:t>
      </w:r>
    </w:p>
    <w:p w14:paraId="37915DE6" w14:textId="77777777" w:rsidR="0026526E" w:rsidRPr="00E65C90" w:rsidRDefault="0026526E" w:rsidP="009B676C">
      <w:pPr>
        <w:pStyle w:val="Bold"/>
        <w:numPr>
          <w:ilvl w:val="0"/>
          <w:numId w:val="0"/>
        </w:numPr>
        <w:ind w:left="380"/>
        <w:rPr>
          <w:b w:val="0"/>
          <w:bCs/>
        </w:rPr>
      </w:pPr>
    </w:p>
    <w:p w14:paraId="3B1772EC" w14:textId="77777777" w:rsidR="00D50424" w:rsidRDefault="00D50424" w:rsidP="0003265E">
      <w:pPr>
        <w:pStyle w:val="Bold"/>
        <w:numPr>
          <w:ilvl w:val="0"/>
          <w:numId w:val="32"/>
        </w:numPr>
        <w:ind w:left="380"/>
      </w:pPr>
      <w:r>
        <w:t>Occupancy</w:t>
      </w:r>
    </w:p>
    <w:p w14:paraId="0AD26259" w14:textId="4E4FB034" w:rsidR="009B676C" w:rsidRDefault="009B676C" w:rsidP="009B676C">
      <w:pPr>
        <w:pStyle w:val="Bold"/>
        <w:numPr>
          <w:ilvl w:val="0"/>
          <w:numId w:val="0"/>
        </w:numPr>
        <w:ind w:left="380"/>
        <w:rPr>
          <w:b w:val="0"/>
          <w:bCs/>
        </w:rPr>
      </w:pPr>
      <w:r w:rsidRPr="009B676C">
        <w:rPr>
          <w:b w:val="0"/>
          <w:bCs/>
        </w:rPr>
        <w:t xml:space="preserve">There is a 1% increase in occupancy due to the rat </w:t>
      </w:r>
      <w:r w:rsidR="00780ABF" w:rsidRPr="009B676C">
        <w:rPr>
          <w:b w:val="0"/>
          <w:bCs/>
        </w:rPr>
        <w:t>work.</w:t>
      </w:r>
    </w:p>
    <w:p w14:paraId="2FEF0650" w14:textId="77777777" w:rsidR="0026526E" w:rsidRPr="009B676C" w:rsidRDefault="0026526E" w:rsidP="009B676C">
      <w:pPr>
        <w:pStyle w:val="Bold"/>
        <w:numPr>
          <w:ilvl w:val="0"/>
          <w:numId w:val="0"/>
        </w:numPr>
        <w:ind w:left="380"/>
        <w:rPr>
          <w:b w:val="0"/>
          <w:bCs/>
        </w:rPr>
      </w:pPr>
    </w:p>
    <w:p w14:paraId="0DA09331" w14:textId="77777777" w:rsidR="00D50424" w:rsidRDefault="00D50424" w:rsidP="0003265E">
      <w:pPr>
        <w:pStyle w:val="Bold"/>
        <w:numPr>
          <w:ilvl w:val="0"/>
          <w:numId w:val="32"/>
        </w:numPr>
        <w:ind w:left="380"/>
      </w:pPr>
      <w:r>
        <w:t xml:space="preserve">Equipment – new/needed/problems </w:t>
      </w:r>
      <w:r w:rsidR="00900E8B">
        <w:t>etc.</w:t>
      </w:r>
    </w:p>
    <w:p w14:paraId="0A887613" w14:textId="535DA59C" w:rsidR="00780ABF" w:rsidRDefault="00A1567F" w:rsidP="00780ABF">
      <w:pPr>
        <w:pStyle w:val="Bold"/>
        <w:numPr>
          <w:ilvl w:val="0"/>
          <w:numId w:val="0"/>
        </w:numPr>
        <w:ind w:left="380"/>
        <w:rPr>
          <w:b w:val="0"/>
          <w:bCs/>
        </w:rPr>
      </w:pPr>
      <w:r w:rsidRPr="00780ABF">
        <w:rPr>
          <w:b w:val="0"/>
          <w:bCs/>
        </w:rPr>
        <w:t>Elisa Galliano (EG) provided an update on the microscopes</w:t>
      </w:r>
      <w:r w:rsidR="008B780C">
        <w:rPr>
          <w:b w:val="0"/>
          <w:bCs/>
        </w:rPr>
        <w:t xml:space="preserve">. </w:t>
      </w:r>
      <w:r w:rsidR="00ED5F27">
        <w:rPr>
          <w:b w:val="0"/>
          <w:bCs/>
        </w:rPr>
        <w:t xml:space="preserve">Users are unable to </w:t>
      </w:r>
      <w:r w:rsidR="008B780C">
        <w:rPr>
          <w:b w:val="0"/>
          <w:bCs/>
        </w:rPr>
        <w:t xml:space="preserve">use the microscope in the big </w:t>
      </w:r>
      <w:r w:rsidR="00ED5F27">
        <w:rPr>
          <w:b w:val="0"/>
          <w:bCs/>
        </w:rPr>
        <w:t xml:space="preserve">mouse surgery </w:t>
      </w:r>
      <w:r w:rsidR="008B780C">
        <w:rPr>
          <w:b w:val="0"/>
          <w:bCs/>
        </w:rPr>
        <w:t>room because it bumps against the stereotaxic frame. The microscope is useable if injections are not being carried</w:t>
      </w:r>
      <w:r w:rsidR="00353A1A">
        <w:rPr>
          <w:b w:val="0"/>
          <w:bCs/>
        </w:rPr>
        <w:t xml:space="preserve"> out</w:t>
      </w:r>
      <w:r w:rsidR="008B780C">
        <w:rPr>
          <w:b w:val="0"/>
          <w:bCs/>
        </w:rPr>
        <w:t xml:space="preserve">. </w:t>
      </w:r>
      <w:r w:rsidR="00487E28">
        <w:rPr>
          <w:b w:val="0"/>
          <w:bCs/>
        </w:rPr>
        <w:t xml:space="preserve">Quotes were received for a new one, and they are priced around £2000 each. BC suggested that users and UBS could </w:t>
      </w:r>
      <w:r>
        <w:rPr>
          <w:b w:val="0"/>
          <w:bCs/>
        </w:rPr>
        <w:t>contribute</w:t>
      </w:r>
      <w:r w:rsidR="00487E28">
        <w:rPr>
          <w:b w:val="0"/>
          <w:bCs/>
        </w:rPr>
        <w:t xml:space="preserve">. Ewan St. John Smith (ESJ) has been moving forward </w:t>
      </w:r>
      <w:r w:rsidR="00487E28">
        <w:rPr>
          <w:b w:val="0"/>
          <w:bCs/>
        </w:rPr>
        <w:lastRenderedPageBreak/>
        <w:t xml:space="preserve">with </w:t>
      </w:r>
      <w:r w:rsidR="00ED5F27">
        <w:rPr>
          <w:b w:val="0"/>
          <w:bCs/>
        </w:rPr>
        <w:t>other options involving a camera for teaching purposes.</w:t>
      </w:r>
      <w:r w:rsidR="00487E28">
        <w:rPr>
          <w:b w:val="0"/>
          <w:bCs/>
        </w:rPr>
        <w:t xml:space="preserve"> GC suggested discussing this with him, gather more information so this can then be taken to Karl Wilson (KW). GC will contact the users once she has any further information. </w:t>
      </w:r>
    </w:p>
    <w:p w14:paraId="158A20CD" w14:textId="77777777" w:rsidR="0026526E" w:rsidRPr="00780ABF" w:rsidRDefault="0026526E" w:rsidP="00780ABF">
      <w:pPr>
        <w:pStyle w:val="Bold"/>
        <w:numPr>
          <w:ilvl w:val="0"/>
          <w:numId w:val="0"/>
        </w:numPr>
        <w:ind w:left="380"/>
        <w:rPr>
          <w:b w:val="0"/>
          <w:bCs/>
        </w:rPr>
      </w:pPr>
    </w:p>
    <w:p w14:paraId="643B6EE7" w14:textId="77777777" w:rsidR="00D50424" w:rsidRDefault="00D50424" w:rsidP="0003265E">
      <w:pPr>
        <w:pStyle w:val="Bold"/>
        <w:numPr>
          <w:ilvl w:val="0"/>
          <w:numId w:val="32"/>
        </w:numPr>
        <w:ind w:left="380"/>
      </w:pPr>
      <w:r>
        <w:t>Health, Safety and Security</w:t>
      </w:r>
    </w:p>
    <w:p w14:paraId="7380B665" w14:textId="0E3DD1B1" w:rsidR="009B676C" w:rsidRPr="00487E28" w:rsidRDefault="009B676C" w:rsidP="001B55C8">
      <w:pPr>
        <w:pStyle w:val="Bold"/>
        <w:numPr>
          <w:ilvl w:val="0"/>
          <w:numId w:val="0"/>
        </w:numPr>
        <w:ind w:left="426"/>
      </w:pPr>
      <w:r w:rsidRPr="00780ABF">
        <w:rPr>
          <w:b w:val="0"/>
          <w:bCs/>
        </w:rPr>
        <w:t xml:space="preserve">Fire doors will be replaced </w:t>
      </w:r>
      <w:r w:rsidR="00E65C90">
        <w:rPr>
          <w:b w:val="0"/>
          <w:bCs/>
        </w:rPr>
        <w:t xml:space="preserve">and will include door openers </w:t>
      </w:r>
      <w:r w:rsidRPr="00780ABF">
        <w:rPr>
          <w:b w:val="0"/>
          <w:bCs/>
        </w:rPr>
        <w:t xml:space="preserve">when the fire </w:t>
      </w:r>
      <w:r w:rsidR="00E65C90">
        <w:rPr>
          <w:b w:val="0"/>
          <w:bCs/>
        </w:rPr>
        <w:t xml:space="preserve">alarm </w:t>
      </w:r>
      <w:r w:rsidRPr="00780ABF">
        <w:rPr>
          <w:b w:val="0"/>
          <w:bCs/>
        </w:rPr>
        <w:t xml:space="preserve">work is </w:t>
      </w:r>
      <w:r w:rsidR="00A1567F" w:rsidRPr="00780ABF">
        <w:rPr>
          <w:b w:val="0"/>
          <w:bCs/>
        </w:rPr>
        <w:t>conducted</w:t>
      </w:r>
      <w:r w:rsidRPr="00780ABF">
        <w:rPr>
          <w:b w:val="0"/>
          <w:bCs/>
        </w:rPr>
        <w:t xml:space="preserve">. Quotes have been received for perfusion tables </w:t>
      </w:r>
      <w:r w:rsidR="00353A1A">
        <w:rPr>
          <w:b w:val="0"/>
          <w:bCs/>
        </w:rPr>
        <w:t>will be passed on to</w:t>
      </w:r>
      <w:r w:rsidRPr="00780ABF">
        <w:rPr>
          <w:b w:val="0"/>
          <w:bCs/>
        </w:rPr>
        <w:t xml:space="preserve"> Karl Wilson (KW). </w:t>
      </w:r>
      <w:r w:rsidR="00780ABF">
        <w:rPr>
          <w:b w:val="0"/>
          <w:bCs/>
        </w:rPr>
        <w:t xml:space="preserve">GC &amp; Hayley </w:t>
      </w:r>
      <w:r w:rsidR="008B780C">
        <w:rPr>
          <w:b w:val="0"/>
          <w:bCs/>
        </w:rPr>
        <w:t xml:space="preserve">Forest (HF) </w:t>
      </w:r>
      <w:r w:rsidR="00780ABF">
        <w:rPr>
          <w:b w:val="0"/>
          <w:bCs/>
        </w:rPr>
        <w:t>have spent a lot of time on ensuring the facility is H&amp;S compliant</w:t>
      </w:r>
      <w:r w:rsidR="00353A1A">
        <w:rPr>
          <w:b w:val="0"/>
          <w:bCs/>
        </w:rPr>
        <w:t xml:space="preserve"> and asked for support from users when processing the action </w:t>
      </w:r>
      <w:r w:rsidR="001B55C8">
        <w:rPr>
          <w:b w:val="0"/>
          <w:bCs/>
        </w:rPr>
        <w:t>points. In</w:t>
      </w:r>
      <w:r w:rsidR="00487E28">
        <w:rPr>
          <w:b w:val="0"/>
          <w:bCs/>
        </w:rPr>
        <w:t xml:space="preserve"> the </w:t>
      </w:r>
      <w:r w:rsidR="00487E28" w:rsidRPr="00487E28">
        <w:rPr>
          <w:b w:val="0"/>
          <w:bCs/>
        </w:rPr>
        <w:t>Facility Managers Report</w:t>
      </w:r>
      <w:r w:rsidR="00487E28">
        <w:rPr>
          <w:b w:val="0"/>
          <w:bCs/>
        </w:rPr>
        <w:t xml:space="preserve"> there are images outlining the key issues found on the most recent audit</w:t>
      </w:r>
      <w:r w:rsidR="00353A1A">
        <w:rPr>
          <w:b w:val="0"/>
          <w:bCs/>
        </w:rPr>
        <w:t>s</w:t>
      </w:r>
      <w:r w:rsidR="00487E28" w:rsidRPr="00487E28">
        <w:rPr>
          <w:b w:val="0"/>
          <w:bCs/>
        </w:rPr>
        <w:t>.</w:t>
      </w:r>
      <w:r w:rsidR="00487E28">
        <w:t xml:space="preserve"> </w:t>
      </w:r>
      <w:r w:rsidR="008B780C">
        <w:rPr>
          <w:b w:val="0"/>
          <w:bCs/>
        </w:rPr>
        <w:t xml:space="preserve">GC is aware of the ongoing issues with IT migration. This is being managed by </w:t>
      </w:r>
      <w:r w:rsidR="00353A1A">
        <w:rPr>
          <w:b w:val="0"/>
          <w:bCs/>
        </w:rPr>
        <w:t xml:space="preserve">PDN </w:t>
      </w:r>
      <w:r w:rsidR="008B780C">
        <w:rPr>
          <w:b w:val="0"/>
          <w:bCs/>
        </w:rPr>
        <w:t xml:space="preserve">and </w:t>
      </w:r>
      <w:r w:rsidR="00353A1A">
        <w:rPr>
          <w:b w:val="0"/>
          <w:bCs/>
        </w:rPr>
        <w:t>P</w:t>
      </w:r>
      <w:r w:rsidR="008B780C">
        <w:rPr>
          <w:b w:val="0"/>
          <w:bCs/>
        </w:rPr>
        <w:t>sychology</w:t>
      </w:r>
      <w:r w:rsidR="00353A1A">
        <w:rPr>
          <w:b w:val="0"/>
          <w:bCs/>
        </w:rPr>
        <w:t xml:space="preserve"> I.T</w:t>
      </w:r>
      <w:r w:rsidR="008B780C">
        <w:rPr>
          <w:b w:val="0"/>
          <w:bCs/>
        </w:rPr>
        <w:t xml:space="preserve">. As soon as GC has a date for the migration she will ensure everyone is made aware so work can be organised around this to keep disruption to a minimum.  </w:t>
      </w:r>
    </w:p>
    <w:p w14:paraId="3BF880FF" w14:textId="77777777" w:rsidR="00E65C90" w:rsidRPr="00780ABF" w:rsidRDefault="00E65C90" w:rsidP="009B676C">
      <w:pPr>
        <w:pStyle w:val="Bold"/>
        <w:numPr>
          <w:ilvl w:val="0"/>
          <w:numId w:val="0"/>
        </w:numPr>
        <w:ind w:left="380"/>
        <w:rPr>
          <w:b w:val="0"/>
          <w:bCs/>
        </w:rPr>
      </w:pPr>
    </w:p>
    <w:p w14:paraId="571A8549" w14:textId="77777777" w:rsidR="00D50424" w:rsidRDefault="00F30A7D" w:rsidP="0003265E">
      <w:pPr>
        <w:pStyle w:val="Bold"/>
        <w:numPr>
          <w:ilvl w:val="0"/>
          <w:numId w:val="32"/>
        </w:numPr>
        <w:ind w:left="380"/>
      </w:pPr>
      <w:r>
        <w:t>General</w:t>
      </w:r>
      <w:r w:rsidR="00D50424">
        <w:t xml:space="preserve"> </w:t>
      </w:r>
      <w:r>
        <w:t>Administrative</w:t>
      </w:r>
      <w:r w:rsidR="00D50424">
        <w:t xml:space="preserve"> Update</w:t>
      </w:r>
    </w:p>
    <w:p w14:paraId="64B3D2AB" w14:textId="1743B592" w:rsidR="007A10DA" w:rsidRDefault="009B676C" w:rsidP="00780ABF">
      <w:pPr>
        <w:pStyle w:val="Bold"/>
        <w:numPr>
          <w:ilvl w:val="0"/>
          <w:numId w:val="0"/>
        </w:numPr>
        <w:ind w:left="426"/>
        <w:rPr>
          <w:b w:val="0"/>
          <w:bCs/>
        </w:rPr>
      </w:pPr>
      <w:r w:rsidRPr="00780ABF">
        <w:rPr>
          <w:b w:val="0"/>
          <w:bCs/>
        </w:rPr>
        <w:t>A</w:t>
      </w:r>
      <w:r w:rsidR="00780ABF" w:rsidRPr="00780ABF">
        <w:rPr>
          <w:b w:val="0"/>
          <w:bCs/>
        </w:rPr>
        <w:t xml:space="preserve"> </w:t>
      </w:r>
      <w:r w:rsidRPr="00780ABF">
        <w:rPr>
          <w:b w:val="0"/>
          <w:bCs/>
        </w:rPr>
        <w:t xml:space="preserve">poster created by Ben Jaggs </w:t>
      </w:r>
      <w:r w:rsidR="00E65C90">
        <w:rPr>
          <w:b w:val="0"/>
          <w:bCs/>
        </w:rPr>
        <w:t xml:space="preserve">(BJ) and </w:t>
      </w:r>
      <w:r w:rsidR="00353A1A">
        <w:rPr>
          <w:b w:val="0"/>
          <w:bCs/>
        </w:rPr>
        <w:t xml:space="preserve">Kieron Lakey </w:t>
      </w:r>
      <w:r w:rsidR="00E65C90">
        <w:rPr>
          <w:b w:val="0"/>
          <w:bCs/>
        </w:rPr>
        <w:t xml:space="preserve">was taken to Congress and </w:t>
      </w:r>
      <w:r w:rsidRPr="00780ABF">
        <w:rPr>
          <w:b w:val="0"/>
          <w:bCs/>
        </w:rPr>
        <w:t xml:space="preserve">won </w:t>
      </w:r>
      <w:r w:rsidR="00780ABF" w:rsidRPr="00780ABF">
        <w:rPr>
          <w:b w:val="0"/>
          <w:bCs/>
        </w:rPr>
        <w:t>first</w:t>
      </w:r>
      <w:r w:rsidRPr="00780ABF">
        <w:rPr>
          <w:b w:val="0"/>
          <w:bCs/>
        </w:rPr>
        <w:t xml:space="preserve"> place and the UBS </w:t>
      </w:r>
      <w:r w:rsidR="00780ABF" w:rsidRPr="00780ABF">
        <w:rPr>
          <w:b w:val="0"/>
          <w:bCs/>
        </w:rPr>
        <w:t xml:space="preserve">anniversary </w:t>
      </w:r>
      <w:r w:rsidRPr="00780ABF">
        <w:rPr>
          <w:b w:val="0"/>
          <w:bCs/>
        </w:rPr>
        <w:t>celebrations</w:t>
      </w:r>
      <w:r w:rsidR="00780ABF">
        <w:rPr>
          <w:b w:val="0"/>
          <w:bCs/>
        </w:rPr>
        <w:t xml:space="preserve">. HMV health update has been provided. </w:t>
      </w:r>
      <w:r w:rsidR="00487E28">
        <w:rPr>
          <w:b w:val="0"/>
          <w:bCs/>
        </w:rPr>
        <w:t xml:space="preserve">The </w:t>
      </w:r>
      <w:r w:rsidR="00780ABF">
        <w:rPr>
          <w:b w:val="0"/>
          <w:bCs/>
        </w:rPr>
        <w:t>LAA risk assessment</w:t>
      </w:r>
      <w:r w:rsidR="007A10DA">
        <w:rPr>
          <w:b w:val="0"/>
          <w:bCs/>
        </w:rPr>
        <w:t xml:space="preserve"> and SOPs have been reviewed, and there will need to be some changes</w:t>
      </w:r>
      <w:r w:rsidR="00353A1A">
        <w:rPr>
          <w:b w:val="0"/>
          <w:bCs/>
        </w:rPr>
        <w:t xml:space="preserve"> in order to protect employees</w:t>
      </w:r>
      <w:r w:rsidR="007A10DA">
        <w:rPr>
          <w:b w:val="0"/>
          <w:bCs/>
        </w:rPr>
        <w:t>. GC will meet with head of departments to discuss any changes and support that may be needed.</w:t>
      </w:r>
      <w:r w:rsidR="00780ABF">
        <w:rPr>
          <w:b w:val="0"/>
          <w:bCs/>
        </w:rPr>
        <w:t xml:space="preserve"> Training and competency records are being checked monthly. </w:t>
      </w:r>
      <w:r w:rsidR="007A10DA">
        <w:rPr>
          <w:b w:val="0"/>
          <w:bCs/>
        </w:rPr>
        <w:t xml:space="preserve">This is a </w:t>
      </w:r>
      <w:r w:rsidR="00353A1A">
        <w:rPr>
          <w:b w:val="0"/>
          <w:bCs/>
        </w:rPr>
        <w:t>big task</w:t>
      </w:r>
      <w:r w:rsidR="007A10DA">
        <w:rPr>
          <w:b w:val="0"/>
          <w:bCs/>
        </w:rPr>
        <w:t xml:space="preserve"> and GC asked if uses can make sure their records are kept up to date. Specifically, Sch1 training. If your Sch1 training is not up to date this becomes a compliance issue.</w:t>
      </w:r>
    </w:p>
    <w:p w14:paraId="75734D27" w14:textId="77777777" w:rsidR="00ED5F27" w:rsidRDefault="00ED5F27" w:rsidP="00780ABF">
      <w:pPr>
        <w:pStyle w:val="Bold"/>
        <w:numPr>
          <w:ilvl w:val="0"/>
          <w:numId w:val="0"/>
        </w:numPr>
        <w:ind w:left="426"/>
        <w:rPr>
          <w:b w:val="0"/>
          <w:bCs/>
        </w:rPr>
      </w:pPr>
    </w:p>
    <w:p w14:paraId="55E95EF3" w14:textId="381D8D1C" w:rsidR="009B676C" w:rsidRDefault="007A10DA" w:rsidP="00780ABF">
      <w:pPr>
        <w:pStyle w:val="Bold"/>
        <w:numPr>
          <w:ilvl w:val="0"/>
          <w:numId w:val="0"/>
        </w:numPr>
        <w:ind w:left="426"/>
        <w:rPr>
          <w:b w:val="0"/>
          <w:bCs/>
        </w:rPr>
      </w:pPr>
      <w:r>
        <w:rPr>
          <w:b w:val="0"/>
          <w:bCs/>
        </w:rPr>
        <w:t xml:space="preserve">BC raised concerns about the complexity </w:t>
      </w:r>
      <w:r w:rsidR="00ED5F27">
        <w:rPr>
          <w:b w:val="0"/>
          <w:bCs/>
        </w:rPr>
        <w:t xml:space="preserve">and unnecessary burden </w:t>
      </w:r>
      <w:r>
        <w:rPr>
          <w:b w:val="0"/>
          <w:bCs/>
        </w:rPr>
        <w:t xml:space="preserve">of the </w:t>
      </w:r>
      <w:r w:rsidR="00ED5F27">
        <w:rPr>
          <w:b w:val="0"/>
          <w:bCs/>
        </w:rPr>
        <w:t xml:space="preserve">current </w:t>
      </w:r>
      <w:r>
        <w:rPr>
          <w:b w:val="0"/>
          <w:bCs/>
        </w:rPr>
        <w:t xml:space="preserve">training and competency requirements </w:t>
      </w:r>
      <w:r w:rsidR="00ED5F27">
        <w:rPr>
          <w:b w:val="0"/>
          <w:bCs/>
        </w:rPr>
        <w:t>associated with inbuilt</w:t>
      </w:r>
      <w:r>
        <w:rPr>
          <w:b w:val="0"/>
          <w:bCs/>
        </w:rPr>
        <w:t xml:space="preserve"> </w:t>
      </w:r>
      <w:r w:rsidR="00ED5F27">
        <w:rPr>
          <w:b w:val="0"/>
          <w:bCs/>
        </w:rPr>
        <w:t>“</w:t>
      </w:r>
      <w:r>
        <w:rPr>
          <w:b w:val="0"/>
          <w:bCs/>
        </w:rPr>
        <w:t>reminders</w:t>
      </w:r>
      <w:r w:rsidR="00ED5F27">
        <w:rPr>
          <w:b w:val="0"/>
          <w:bCs/>
        </w:rPr>
        <w:t>”</w:t>
      </w:r>
      <w:r>
        <w:rPr>
          <w:b w:val="0"/>
          <w:bCs/>
        </w:rPr>
        <w:t xml:space="preserve"> </w:t>
      </w:r>
      <w:r w:rsidR="00ED5F27">
        <w:rPr>
          <w:b w:val="0"/>
          <w:bCs/>
        </w:rPr>
        <w:t>within</w:t>
      </w:r>
      <w:r>
        <w:rPr>
          <w:b w:val="0"/>
          <w:bCs/>
        </w:rPr>
        <w:t xml:space="preserve"> </w:t>
      </w:r>
      <w:r w:rsidR="000036F7">
        <w:rPr>
          <w:b w:val="0"/>
          <w:bCs/>
        </w:rPr>
        <w:t xml:space="preserve">the </w:t>
      </w:r>
      <w:r>
        <w:rPr>
          <w:b w:val="0"/>
          <w:bCs/>
        </w:rPr>
        <w:t xml:space="preserve">MCMS system. It is felt that the </w:t>
      </w:r>
      <w:r w:rsidR="00ED5F27">
        <w:rPr>
          <w:b w:val="0"/>
          <w:bCs/>
        </w:rPr>
        <w:t xml:space="preserve">current </w:t>
      </w:r>
      <w:r>
        <w:rPr>
          <w:b w:val="0"/>
          <w:bCs/>
        </w:rPr>
        <w:t>system in unnecessarily complicated especially training for basic husbandry procedures. BC felt that the need for training by one person and the assessment from another person is not necessary. Pilar Browne (PB) explained that you cannot be signed off a</w:t>
      </w:r>
      <w:r w:rsidR="00807FA5">
        <w:rPr>
          <w:b w:val="0"/>
          <w:bCs/>
        </w:rPr>
        <w:t>s</w:t>
      </w:r>
      <w:r>
        <w:rPr>
          <w:b w:val="0"/>
          <w:bCs/>
        </w:rPr>
        <w:t xml:space="preserve"> competent by the sa</w:t>
      </w:r>
      <w:r w:rsidR="00353A1A">
        <w:rPr>
          <w:b w:val="0"/>
          <w:bCs/>
        </w:rPr>
        <w:t>m</w:t>
      </w:r>
      <w:r>
        <w:rPr>
          <w:b w:val="0"/>
          <w:bCs/>
        </w:rPr>
        <w:t xml:space="preserve">e person that trained you because there is no way to measure the quality of the training. </w:t>
      </w:r>
      <w:r w:rsidR="000036F7">
        <w:rPr>
          <w:b w:val="0"/>
          <w:bCs/>
        </w:rPr>
        <w:t>The point was raised that some of the training</w:t>
      </w:r>
      <w:r w:rsidR="00DA273D">
        <w:rPr>
          <w:b w:val="0"/>
          <w:bCs/>
        </w:rPr>
        <w:t xml:space="preserve"> in CAF</w:t>
      </w:r>
      <w:r w:rsidR="000036F7">
        <w:rPr>
          <w:b w:val="0"/>
          <w:bCs/>
        </w:rPr>
        <w:t xml:space="preserve"> </w:t>
      </w:r>
      <w:r w:rsidR="00DA273D">
        <w:rPr>
          <w:b w:val="0"/>
          <w:bCs/>
        </w:rPr>
        <w:t>is</w:t>
      </w:r>
      <w:r w:rsidR="000036F7">
        <w:rPr>
          <w:b w:val="0"/>
          <w:bCs/>
        </w:rPr>
        <w:t xml:space="preserve"> so specialist that only the trainer would be competent to </w:t>
      </w:r>
      <w:r w:rsidR="00DA273D">
        <w:rPr>
          <w:b w:val="0"/>
          <w:bCs/>
        </w:rPr>
        <w:t xml:space="preserve">sign off on competency. </w:t>
      </w:r>
      <w:r w:rsidR="00ED5F27">
        <w:rPr>
          <w:b w:val="0"/>
          <w:bCs/>
        </w:rPr>
        <w:t xml:space="preserve">There was </w:t>
      </w:r>
      <w:r w:rsidR="00DA273D">
        <w:rPr>
          <w:b w:val="0"/>
          <w:bCs/>
        </w:rPr>
        <w:t xml:space="preserve">also </w:t>
      </w:r>
      <w:r w:rsidR="00ED5F27">
        <w:rPr>
          <w:b w:val="0"/>
          <w:bCs/>
        </w:rPr>
        <w:t xml:space="preserve">general agreement </w:t>
      </w:r>
      <w:r w:rsidR="00807FA5">
        <w:rPr>
          <w:b w:val="0"/>
          <w:bCs/>
        </w:rPr>
        <w:t xml:space="preserve">that </w:t>
      </w:r>
      <w:r w:rsidR="00050F1D">
        <w:rPr>
          <w:b w:val="0"/>
          <w:bCs/>
        </w:rPr>
        <w:t xml:space="preserve">the current system of </w:t>
      </w:r>
      <w:r w:rsidR="00807FA5">
        <w:rPr>
          <w:b w:val="0"/>
          <w:bCs/>
        </w:rPr>
        <w:t xml:space="preserve">having multiple DOPs assessments for </w:t>
      </w:r>
      <w:r w:rsidR="00A1567F">
        <w:rPr>
          <w:b w:val="0"/>
          <w:bCs/>
        </w:rPr>
        <w:t>similar</w:t>
      </w:r>
      <w:r w:rsidR="00807FA5">
        <w:rPr>
          <w:b w:val="0"/>
          <w:bCs/>
        </w:rPr>
        <w:t xml:space="preserve"> processes is </w:t>
      </w:r>
      <w:r w:rsidR="00050F1D">
        <w:rPr>
          <w:b w:val="0"/>
          <w:bCs/>
        </w:rPr>
        <w:t xml:space="preserve">overly burdensome on academics as well as CAF staff. Riccardo Beltramo (RB) suggested that multiple DOPs could be consolidated into single DOPs for routine tasks such as husbandry-related tasks. </w:t>
      </w:r>
      <w:r w:rsidR="00807FA5">
        <w:rPr>
          <w:b w:val="0"/>
          <w:bCs/>
        </w:rPr>
        <w:t xml:space="preserve">PB explained that UBS are looking at how the training and assessment processes can be streamlined. BC feels that the systems put in place are not helping the researchers and UBS are going </w:t>
      </w:r>
      <w:r w:rsidR="00A1567F">
        <w:rPr>
          <w:b w:val="0"/>
          <w:bCs/>
        </w:rPr>
        <w:t>beyond</w:t>
      </w:r>
      <w:r w:rsidR="00807FA5">
        <w:rPr>
          <w:b w:val="0"/>
          <w:bCs/>
        </w:rPr>
        <w:t xml:space="preserve"> what is required to an unnecessary level. AH suggested to PB that a committee </w:t>
      </w:r>
      <w:r w:rsidR="00ED5F27">
        <w:rPr>
          <w:b w:val="0"/>
          <w:bCs/>
        </w:rPr>
        <w:t>includ</w:t>
      </w:r>
      <w:r w:rsidR="00DA273D">
        <w:rPr>
          <w:b w:val="0"/>
          <w:bCs/>
        </w:rPr>
        <w:t>ing</w:t>
      </w:r>
      <w:r w:rsidR="00ED5F27">
        <w:rPr>
          <w:b w:val="0"/>
          <w:bCs/>
        </w:rPr>
        <w:t xml:space="preserve"> academic users</w:t>
      </w:r>
      <w:r w:rsidR="00DA273D">
        <w:rPr>
          <w:b w:val="0"/>
          <w:bCs/>
        </w:rPr>
        <w:t xml:space="preserve"> is formed</w:t>
      </w:r>
      <w:r w:rsidR="00ED5F27">
        <w:rPr>
          <w:b w:val="0"/>
          <w:bCs/>
        </w:rPr>
        <w:t xml:space="preserve"> </w:t>
      </w:r>
      <w:r w:rsidR="00807FA5">
        <w:rPr>
          <w:b w:val="0"/>
          <w:bCs/>
        </w:rPr>
        <w:t xml:space="preserve">to </w:t>
      </w:r>
      <w:r w:rsidR="00A1567F">
        <w:rPr>
          <w:b w:val="0"/>
          <w:bCs/>
        </w:rPr>
        <w:t>streamlin</w:t>
      </w:r>
      <w:r w:rsidR="00ED5F27">
        <w:rPr>
          <w:b w:val="0"/>
          <w:bCs/>
        </w:rPr>
        <w:t>e</w:t>
      </w:r>
      <w:r w:rsidR="007038B0">
        <w:rPr>
          <w:b w:val="0"/>
          <w:bCs/>
        </w:rPr>
        <w:t xml:space="preserve"> the training and competency processes. </w:t>
      </w:r>
    </w:p>
    <w:p w14:paraId="6CC59D72" w14:textId="77777777" w:rsidR="00487E28" w:rsidRPr="00780ABF" w:rsidRDefault="00487E28" w:rsidP="00780ABF">
      <w:pPr>
        <w:pStyle w:val="Bold"/>
        <w:numPr>
          <w:ilvl w:val="0"/>
          <w:numId w:val="0"/>
        </w:numPr>
        <w:ind w:left="426"/>
        <w:rPr>
          <w:b w:val="0"/>
          <w:bCs/>
        </w:rPr>
      </w:pPr>
    </w:p>
    <w:p w14:paraId="2F78148B" w14:textId="40EDA189" w:rsidR="002947FA" w:rsidRDefault="00D50424" w:rsidP="0003265E">
      <w:pPr>
        <w:pStyle w:val="Bold"/>
        <w:numPr>
          <w:ilvl w:val="0"/>
          <w:numId w:val="32"/>
        </w:numPr>
        <w:ind w:left="380"/>
      </w:pPr>
      <w:r>
        <w:t xml:space="preserve">Report from </w:t>
      </w:r>
      <w:r w:rsidR="00732E25">
        <w:t>AWERB Operations Committee</w:t>
      </w:r>
    </w:p>
    <w:p w14:paraId="49F1500F" w14:textId="4C2BC044" w:rsidR="00F30A7D" w:rsidRDefault="006B4FE3" w:rsidP="006B4FE3">
      <w:pPr>
        <w:pStyle w:val="Bold"/>
        <w:numPr>
          <w:ilvl w:val="0"/>
          <w:numId w:val="0"/>
        </w:numPr>
        <w:ind w:left="380"/>
        <w:rPr>
          <w:b w:val="0"/>
          <w:bCs/>
        </w:rPr>
      </w:pPr>
      <w:r w:rsidRPr="006B4FE3">
        <w:rPr>
          <w:b w:val="0"/>
          <w:bCs/>
        </w:rPr>
        <w:t xml:space="preserve">The </w:t>
      </w:r>
      <w:r w:rsidR="00835E0D">
        <w:rPr>
          <w:b w:val="0"/>
          <w:bCs/>
        </w:rPr>
        <w:t>C</w:t>
      </w:r>
      <w:r w:rsidRPr="006B4FE3">
        <w:rPr>
          <w:b w:val="0"/>
          <w:bCs/>
        </w:rPr>
        <w:t xml:space="preserve">lean </w:t>
      </w:r>
      <w:r w:rsidR="00835E0D">
        <w:rPr>
          <w:b w:val="0"/>
          <w:bCs/>
        </w:rPr>
        <w:t>S</w:t>
      </w:r>
      <w:r w:rsidRPr="006B4FE3">
        <w:rPr>
          <w:b w:val="0"/>
          <w:bCs/>
        </w:rPr>
        <w:t xml:space="preserve">pace </w:t>
      </w:r>
      <w:r>
        <w:rPr>
          <w:b w:val="0"/>
          <w:bCs/>
        </w:rPr>
        <w:t>H</w:t>
      </w:r>
      <w:r w:rsidRPr="006B4FE3">
        <w:rPr>
          <w:b w:val="0"/>
          <w:bCs/>
        </w:rPr>
        <w:t xml:space="preserve">alo respirators are no longer suitable for people with facial hair. </w:t>
      </w:r>
    </w:p>
    <w:p w14:paraId="62152167" w14:textId="77777777" w:rsidR="008B780C" w:rsidRPr="006B4FE3" w:rsidRDefault="008B780C" w:rsidP="006B4FE3">
      <w:pPr>
        <w:pStyle w:val="Bold"/>
        <w:numPr>
          <w:ilvl w:val="0"/>
          <w:numId w:val="0"/>
        </w:numPr>
        <w:ind w:left="380"/>
        <w:rPr>
          <w:b w:val="0"/>
          <w:bCs/>
        </w:rPr>
      </w:pPr>
    </w:p>
    <w:p w14:paraId="499921F2" w14:textId="4DA94758" w:rsidR="003A56CC" w:rsidRDefault="002947FA" w:rsidP="0003265E">
      <w:pPr>
        <w:pStyle w:val="Bold"/>
        <w:tabs>
          <w:tab w:val="clear" w:pos="284"/>
          <w:tab w:val="num" w:pos="568"/>
        </w:tabs>
        <w:ind w:left="-340"/>
      </w:pPr>
      <w:r>
        <w:t xml:space="preserve">Named </w:t>
      </w:r>
      <w:r w:rsidR="00F30A7D">
        <w:t>Veterinary</w:t>
      </w:r>
      <w:r>
        <w:t xml:space="preserve"> Surgeon Report</w:t>
      </w:r>
      <w:r w:rsidR="004A7A41">
        <w:t xml:space="preserve"> (NVS)</w:t>
      </w:r>
    </w:p>
    <w:p w14:paraId="63A79A25" w14:textId="6F02D521" w:rsidR="00C07F36" w:rsidRDefault="00C07F36" w:rsidP="00C07F36">
      <w:pPr>
        <w:pStyle w:val="ListParagraph"/>
        <w:ind w:left="-340"/>
      </w:pPr>
      <w:r>
        <w:t>A report was circulated prior to the meeting</w:t>
      </w:r>
      <w:r w:rsidR="009B676C">
        <w:t>.</w:t>
      </w:r>
      <w:r w:rsidR="006B4FE3">
        <w:t xml:space="preserve"> There is a new vet in the NVS team Zoe Thomas (ZT)</w:t>
      </w:r>
    </w:p>
    <w:p w14:paraId="12B81A3B" w14:textId="77777777" w:rsidR="00F30A7D" w:rsidRDefault="00F30A7D" w:rsidP="0003265E">
      <w:pPr>
        <w:pStyle w:val="Bold"/>
        <w:numPr>
          <w:ilvl w:val="0"/>
          <w:numId w:val="0"/>
        </w:numPr>
        <w:ind w:left="-340"/>
      </w:pPr>
    </w:p>
    <w:p w14:paraId="3BD310B1" w14:textId="452D30B2" w:rsidR="002947FA" w:rsidRDefault="002947FA" w:rsidP="0003265E">
      <w:pPr>
        <w:pStyle w:val="Bold"/>
        <w:tabs>
          <w:tab w:val="clear" w:pos="284"/>
          <w:tab w:val="num" w:pos="568"/>
        </w:tabs>
        <w:ind w:left="-340"/>
      </w:pPr>
      <w:r>
        <w:t xml:space="preserve">Named Information </w:t>
      </w:r>
      <w:r w:rsidR="005708A9">
        <w:t xml:space="preserve">Officer </w:t>
      </w:r>
      <w:r w:rsidR="005A5E07">
        <w:t xml:space="preserve">Report </w:t>
      </w:r>
      <w:r w:rsidR="00B923C3">
        <w:t>&amp; 3Rs Report</w:t>
      </w:r>
    </w:p>
    <w:p w14:paraId="32B03D07" w14:textId="66EECBDC" w:rsidR="006B4FE3" w:rsidRDefault="00C07F36" w:rsidP="006B4FE3">
      <w:pPr>
        <w:pStyle w:val="ListParagraph"/>
        <w:ind w:left="-340"/>
        <w:rPr>
          <w:bCs/>
        </w:rPr>
      </w:pPr>
      <w:r>
        <w:t>A report was circulated prior to the meeting</w:t>
      </w:r>
      <w:r w:rsidR="009B676C">
        <w:t>.</w:t>
      </w:r>
      <w:r w:rsidR="006B4FE3">
        <w:t xml:space="preserve"> </w:t>
      </w:r>
      <w:r w:rsidR="00835E0D" w:rsidRPr="00835E0D">
        <w:rPr>
          <w:bCs/>
        </w:rPr>
        <w:t>Astra Zeneca are holding an in vivo symposium on 27</w:t>
      </w:r>
      <w:r w:rsidR="00835E0D" w:rsidRPr="00835E0D">
        <w:rPr>
          <w:bCs/>
          <w:vertAlign w:val="superscript"/>
        </w:rPr>
        <w:t>th</w:t>
      </w:r>
      <w:r w:rsidR="00835E0D" w:rsidRPr="00835E0D">
        <w:rPr>
          <w:bCs/>
        </w:rPr>
        <w:t xml:space="preserve"> November. The are looking for animal technicians, named people, PhD </w:t>
      </w:r>
      <w:r w:rsidR="00A1567F" w:rsidRPr="00835E0D">
        <w:rPr>
          <w:bCs/>
        </w:rPr>
        <w:t>students,</w:t>
      </w:r>
      <w:r w:rsidR="00835E0D" w:rsidRPr="00835E0D">
        <w:rPr>
          <w:bCs/>
        </w:rPr>
        <w:t xml:space="preserve"> and early career researchers to submit a poster or do 15-minute oral presentations on their work. If anyone is interested, please contact Rue Jones-Green (RJG) and she will be able to give you the relevant contact at Astra Zeneca. </w:t>
      </w:r>
    </w:p>
    <w:p w14:paraId="714EC2C5" w14:textId="77777777" w:rsidR="00835E0D" w:rsidRDefault="00835E0D" w:rsidP="006B4FE3">
      <w:pPr>
        <w:pStyle w:val="ListParagraph"/>
        <w:ind w:left="-340"/>
      </w:pPr>
    </w:p>
    <w:p w14:paraId="6B6A37A2" w14:textId="570452B8" w:rsidR="006B4FE3" w:rsidRDefault="002947FA" w:rsidP="006B4FE3">
      <w:pPr>
        <w:pStyle w:val="Bold"/>
        <w:tabs>
          <w:tab w:val="clear" w:pos="284"/>
          <w:tab w:val="num" w:pos="568"/>
        </w:tabs>
        <w:ind w:left="-340"/>
      </w:pPr>
      <w:r>
        <w:t>Use</w:t>
      </w:r>
      <w:r w:rsidR="00F30A7D">
        <w:t>r</w:t>
      </w:r>
      <w:r>
        <w:t xml:space="preserve"> </w:t>
      </w:r>
      <w:r w:rsidR="004B0268">
        <w:t>Matters</w:t>
      </w:r>
    </w:p>
    <w:p w14:paraId="4D0226F2" w14:textId="459C7A44" w:rsidR="006B4FE3" w:rsidRPr="006B4FE3" w:rsidRDefault="00D55959" w:rsidP="006B4FE3">
      <w:pPr>
        <w:pStyle w:val="Bold"/>
        <w:numPr>
          <w:ilvl w:val="0"/>
          <w:numId w:val="0"/>
        </w:numPr>
        <w:ind w:left="-340"/>
        <w:rPr>
          <w:b w:val="0"/>
          <w:bCs/>
        </w:rPr>
      </w:pPr>
      <w:r w:rsidRPr="00D55959">
        <w:rPr>
          <w:b w:val="0"/>
          <w:bCs/>
          <w:lang w:val="en-US"/>
        </w:rPr>
        <w:t>Amanda Sferruzzi-Perri</w:t>
      </w:r>
      <w:r w:rsidR="006B4FE3">
        <w:rPr>
          <w:b w:val="0"/>
          <w:bCs/>
        </w:rPr>
        <w:t xml:space="preserve"> </w:t>
      </w:r>
      <w:r>
        <w:rPr>
          <w:b w:val="0"/>
          <w:bCs/>
        </w:rPr>
        <w:t xml:space="preserve">(ASP) </w:t>
      </w:r>
      <w:r w:rsidR="006B4FE3">
        <w:rPr>
          <w:b w:val="0"/>
          <w:bCs/>
        </w:rPr>
        <w:t xml:space="preserve">thanked GC for her help with the recent IT </w:t>
      </w:r>
      <w:r>
        <w:rPr>
          <w:b w:val="0"/>
          <w:bCs/>
        </w:rPr>
        <w:t>issues and</w:t>
      </w:r>
      <w:r w:rsidR="006B4FE3">
        <w:rPr>
          <w:b w:val="0"/>
          <w:bCs/>
        </w:rPr>
        <w:t xml:space="preserve"> raised concerns about the organisation of resolving the issue.</w:t>
      </w:r>
      <w:r>
        <w:rPr>
          <w:b w:val="0"/>
          <w:bCs/>
        </w:rPr>
        <w:t xml:space="preserve"> </w:t>
      </w:r>
      <w:r w:rsidR="006B4FE3">
        <w:rPr>
          <w:b w:val="0"/>
          <w:bCs/>
        </w:rPr>
        <w:t xml:space="preserve"> </w:t>
      </w:r>
      <w:r>
        <w:rPr>
          <w:b w:val="0"/>
          <w:bCs/>
        </w:rPr>
        <w:t xml:space="preserve">ASP was left feeling </w:t>
      </w:r>
      <w:r w:rsidR="00A1567F">
        <w:rPr>
          <w:b w:val="0"/>
          <w:bCs/>
        </w:rPr>
        <w:t>vulnerable</w:t>
      </w:r>
      <w:r>
        <w:rPr>
          <w:b w:val="0"/>
          <w:bCs/>
        </w:rPr>
        <w:t xml:space="preserve"> and responsible for the security issue. This should have been an IT matter to resolve, yet ASP was sent guidance on how to try and fix the issue, but as someone who is not IT trained the problem became confusing and as a user of the facility should not have been made to feel this way. </w:t>
      </w:r>
      <w:r w:rsidR="00A113D1">
        <w:rPr>
          <w:b w:val="0"/>
          <w:bCs/>
        </w:rPr>
        <w:t>GC clarified that this is a historical issue and users are now advised accordingly regarding security.</w:t>
      </w:r>
    </w:p>
    <w:p w14:paraId="7FC97CBA" w14:textId="77777777" w:rsidR="009B676C" w:rsidRDefault="009B676C" w:rsidP="009B676C">
      <w:pPr>
        <w:pStyle w:val="Bold"/>
        <w:numPr>
          <w:ilvl w:val="0"/>
          <w:numId w:val="0"/>
        </w:numPr>
        <w:ind w:left="-340"/>
      </w:pPr>
    </w:p>
    <w:p w14:paraId="2CA40FE8" w14:textId="5D5DDB16" w:rsidR="00693493" w:rsidRDefault="00693493" w:rsidP="0003265E">
      <w:pPr>
        <w:pStyle w:val="Bold"/>
        <w:tabs>
          <w:tab w:val="clear" w:pos="284"/>
          <w:tab w:val="num" w:pos="568"/>
        </w:tabs>
        <w:ind w:left="-340"/>
      </w:pPr>
      <w:r>
        <w:t>Training</w:t>
      </w:r>
    </w:p>
    <w:p w14:paraId="0FE886AB" w14:textId="77777777" w:rsidR="00C07F36" w:rsidRDefault="00C07F36" w:rsidP="00C07F36">
      <w:pPr>
        <w:pStyle w:val="ListParagraph"/>
        <w:ind w:left="-340"/>
      </w:pPr>
      <w:r>
        <w:t xml:space="preserve">The is a new NTCO email address </w:t>
      </w:r>
      <w:hyperlink r:id="rId8" w:history="1">
        <w:r w:rsidRPr="006D0227">
          <w:rPr>
            <w:rStyle w:val="Hyperlink"/>
          </w:rPr>
          <w:t>ubsntco@admin.cam.ac.uk</w:t>
        </w:r>
      </w:hyperlink>
      <w:r>
        <w:t xml:space="preserve"> . Training and assessment webinars are restarting for the Autumn term. These short webinars are designed to give people an introduction to what the training and assessment requirements are. The next dates for these are 30/10/2025 at 10am and 04/12/2025 at 10am. The next research assessor course is being held on 05/02/2026 and the next training the Training is on 27/11/2025. The dates for 2026 are on the UBS website. If anyone is planning training or assessments, please check there is a DOPs available for the training starts. If there is not one available, please notify the Training Centre. Please inform the training centre if you are experiencing delay with Sch1 training. </w:t>
      </w:r>
    </w:p>
    <w:p w14:paraId="6A3E3403" w14:textId="77777777" w:rsidR="00433438" w:rsidRDefault="00433438" w:rsidP="0003265E">
      <w:pPr>
        <w:pStyle w:val="ListParagraph"/>
        <w:ind w:left="-340"/>
      </w:pPr>
    </w:p>
    <w:p w14:paraId="316853F5" w14:textId="2241E975" w:rsidR="008E1202" w:rsidRDefault="00433438" w:rsidP="006B4FE3">
      <w:pPr>
        <w:pStyle w:val="Bold"/>
        <w:tabs>
          <w:tab w:val="clear" w:pos="284"/>
          <w:tab w:val="num" w:pos="568"/>
        </w:tabs>
        <w:ind w:left="-340"/>
      </w:pPr>
      <w:r>
        <w:t>AOB</w:t>
      </w:r>
    </w:p>
    <w:p w14:paraId="67743CA5" w14:textId="6FB093BA" w:rsidR="001D2239" w:rsidRDefault="006B4FE3" w:rsidP="00A1567F">
      <w:pPr>
        <w:pStyle w:val="Bold"/>
        <w:numPr>
          <w:ilvl w:val="0"/>
          <w:numId w:val="0"/>
        </w:numPr>
        <w:ind w:left="-340"/>
        <w:rPr>
          <w:b w:val="0"/>
          <w:bCs/>
        </w:rPr>
      </w:pPr>
      <w:r w:rsidRPr="006B4FE3">
        <w:rPr>
          <w:b w:val="0"/>
          <w:bCs/>
        </w:rPr>
        <w:t xml:space="preserve">There has been no update regarding the </w:t>
      </w:r>
      <w:r w:rsidR="001D2239" w:rsidRPr="006B4FE3">
        <w:rPr>
          <w:b w:val="0"/>
          <w:bCs/>
        </w:rPr>
        <w:t>long-term</w:t>
      </w:r>
      <w:r w:rsidRPr="006B4FE3">
        <w:rPr>
          <w:b w:val="0"/>
          <w:bCs/>
        </w:rPr>
        <w:t xml:space="preserve"> future for CAF.</w:t>
      </w:r>
      <w:r>
        <w:rPr>
          <w:b w:val="0"/>
          <w:bCs/>
        </w:rPr>
        <w:t xml:space="preserve"> </w:t>
      </w:r>
      <w:r w:rsidR="00D55959">
        <w:rPr>
          <w:b w:val="0"/>
          <w:bCs/>
        </w:rPr>
        <w:t>EG</w:t>
      </w:r>
      <w:r>
        <w:rPr>
          <w:b w:val="0"/>
          <w:bCs/>
        </w:rPr>
        <w:t xml:space="preserve"> Asked if the current staffing levels for CAF is a permanent arrangement. GC said this is part of a staff reorganisation due to the amount of work </w:t>
      </w:r>
      <w:r w:rsidR="001D2239">
        <w:rPr>
          <w:b w:val="0"/>
          <w:bCs/>
        </w:rPr>
        <w:t>in CAF</w:t>
      </w:r>
      <w:r w:rsidR="00D55959">
        <w:rPr>
          <w:b w:val="0"/>
          <w:bCs/>
        </w:rPr>
        <w:t xml:space="preserve">, the reduced occupancy has </w:t>
      </w:r>
      <w:r w:rsidR="00A1567F">
        <w:rPr>
          <w:b w:val="0"/>
          <w:bCs/>
        </w:rPr>
        <w:t>led</w:t>
      </w:r>
      <w:r w:rsidR="00D55959">
        <w:rPr>
          <w:b w:val="0"/>
          <w:bCs/>
        </w:rPr>
        <w:t xml:space="preserve"> to a reduction in staffing. </w:t>
      </w:r>
      <w:r w:rsidR="00A1567F">
        <w:rPr>
          <w:b w:val="0"/>
          <w:bCs/>
        </w:rPr>
        <w:t xml:space="preserve">Jasper Poort (JP) asked if the reduced number of staff is going to </w:t>
      </w:r>
      <w:r w:rsidR="00050F1D">
        <w:rPr>
          <w:b w:val="0"/>
          <w:bCs/>
        </w:rPr>
        <w:t xml:space="preserve">potentially </w:t>
      </w:r>
      <w:r w:rsidR="00A1567F">
        <w:rPr>
          <w:b w:val="0"/>
          <w:bCs/>
        </w:rPr>
        <w:t>increase the risks of cross contamination</w:t>
      </w:r>
      <w:r w:rsidR="00050F1D">
        <w:rPr>
          <w:b w:val="0"/>
          <w:bCs/>
        </w:rPr>
        <w:t xml:space="preserve"> if CAF moves to a physical division between clean and dirty rooms</w:t>
      </w:r>
      <w:r w:rsidR="00A1567F">
        <w:rPr>
          <w:b w:val="0"/>
          <w:bCs/>
        </w:rPr>
        <w:t>.</w:t>
      </w:r>
      <w:r w:rsidR="00050F1D">
        <w:rPr>
          <w:b w:val="0"/>
          <w:bCs/>
        </w:rPr>
        <w:t xml:space="preserve"> There was discussion about whether the current UBS model of apportioning staff based on animal occupancy rates was appropriate for a facility like CAF where there is extensive experimentation in addition to breeding.</w:t>
      </w:r>
      <w:r w:rsidR="00A1567F">
        <w:rPr>
          <w:b w:val="0"/>
          <w:bCs/>
        </w:rPr>
        <w:t xml:space="preserve"> If staffing becomes a concern </w:t>
      </w:r>
      <w:r w:rsidR="00A1567F" w:rsidRPr="00A1567F">
        <w:rPr>
          <w:b w:val="0"/>
          <w:bCs/>
        </w:rPr>
        <w:t xml:space="preserve">Alan Graham (AG) </w:t>
      </w:r>
      <w:r w:rsidR="00A1567F">
        <w:rPr>
          <w:b w:val="0"/>
          <w:bCs/>
        </w:rPr>
        <w:t xml:space="preserve">said the UBS is now returning to using its own internal bank staff rather than agency. </w:t>
      </w:r>
      <w:r w:rsidR="001D2239">
        <w:rPr>
          <w:b w:val="0"/>
          <w:bCs/>
        </w:rPr>
        <w:t>Alan Graham (AG)</w:t>
      </w:r>
      <w:r w:rsidR="00050F1D">
        <w:rPr>
          <w:b w:val="0"/>
          <w:bCs/>
        </w:rPr>
        <w:t xml:space="preserve"> said that</w:t>
      </w:r>
      <w:r w:rsidR="001D2239">
        <w:rPr>
          <w:b w:val="0"/>
          <w:bCs/>
        </w:rPr>
        <w:t xml:space="preserve"> two facilities had unannounced visits from the Home Office</w:t>
      </w:r>
      <w:r w:rsidR="00A1567F">
        <w:rPr>
          <w:b w:val="0"/>
          <w:bCs/>
        </w:rPr>
        <w:t xml:space="preserve"> (HO)</w:t>
      </w:r>
      <w:r w:rsidR="001D2239">
        <w:rPr>
          <w:b w:val="0"/>
          <w:bCs/>
        </w:rPr>
        <w:t xml:space="preserve"> last week. </w:t>
      </w:r>
      <w:r w:rsidR="00A1567F">
        <w:rPr>
          <w:b w:val="0"/>
          <w:bCs/>
        </w:rPr>
        <w:t xml:space="preserve">It appears as the HO are going back to making these unannounced visits as they used to do. </w:t>
      </w:r>
    </w:p>
    <w:p w14:paraId="51CBF45B" w14:textId="77777777" w:rsidR="001D2239" w:rsidRPr="006B4FE3" w:rsidRDefault="001D2239" w:rsidP="006B4FE3">
      <w:pPr>
        <w:pStyle w:val="Bold"/>
        <w:numPr>
          <w:ilvl w:val="0"/>
          <w:numId w:val="0"/>
        </w:numPr>
        <w:ind w:left="-340"/>
        <w:rPr>
          <w:b w:val="0"/>
          <w:bCs/>
        </w:rPr>
      </w:pPr>
    </w:p>
    <w:p w14:paraId="56EE6596" w14:textId="105D767B" w:rsidR="000C23CF" w:rsidRDefault="00433438" w:rsidP="008E1202">
      <w:pPr>
        <w:pStyle w:val="Bold"/>
        <w:numPr>
          <w:ilvl w:val="0"/>
          <w:numId w:val="0"/>
        </w:numPr>
        <w:ind w:left="-624"/>
      </w:pPr>
      <w:r>
        <w:t>Date of next meetin</w:t>
      </w:r>
      <w:r w:rsidR="00732E25">
        <w:t>g</w:t>
      </w:r>
      <w:r w:rsidR="00A1567F">
        <w:t>:</w:t>
      </w:r>
      <w:r w:rsidR="000C7DA1">
        <w:t xml:space="preserve"> </w:t>
      </w:r>
      <w:r w:rsidR="00A1567F" w:rsidRPr="00A1567F">
        <w:rPr>
          <w:b w:val="0"/>
          <w:bCs/>
        </w:rPr>
        <w:t>22</w:t>
      </w:r>
      <w:r w:rsidR="00A1567F" w:rsidRPr="00A1567F">
        <w:rPr>
          <w:b w:val="0"/>
          <w:bCs/>
          <w:vertAlign w:val="superscript"/>
        </w:rPr>
        <w:t>nd</w:t>
      </w:r>
      <w:r w:rsidR="00A1567F" w:rsidRPr="00A1567F">
        <w:rPr>
          <w:b w:val="0"/>
          <w:bCs/>
        </w:rPr>
        <w:t xml:space="preserve"> January 2026.</w:t>
      </w:r>
    </w:p>
    <w:sectPr w:rsidR="000C23CF" w:rsidSect="008E1202">
      <w:headerReference w:type="even" r:id="rId9"/>
      <w:headerReference w:type="default" r:id="rId10"/>
      <w:footerReference w:type="default" r:id="rId11"/>
      <w:type w:val="continuous"/>
      <w:pgSz w:w="11906" w:h="16838" w:code="9"/>
      <w:pgMar w:top="1440" w:right="1440" w:bottom="1440" w:left="1440" w:header="822" w:footer="709"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4EC693" w14:textId="77777777" w:rsidR="00295403" w:rsidRDefault="00295403">
      <w:r>
        <w:separator/>
      </w:r>
    </w:p>
  </w:endnote>
  <w:endnote w:type="continuationSeparator" w:id="0">
    <w:p w14:paraId="178C501F" w14:textId="77777777" w:rsidR="00295403" w:rsidRDefault="002954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78F95C" w14:textId="425AB7D0" w:rsidR="00742E27" w:rsidRDefault="00742E2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5E441B" w14:textId="77777777" w:rsidR="00295403" w:rsidRDefault="00295403">
      <w:r>
        <w:separator/>
      </w:r>
    </w:p>
  </w:footnote>
  <w:footnote w:type="continuationSeparator" w:id="0">
    <w:p w14:paraId="3C338A57" w14:textId="77777777" w:rsidR="00295403" w:rsidRDefault="002954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BAC11B" w14:textId="6711017B" w:rsidR="00596CC5" w:rsidRPr="00596CC5" w:rsidRDefault="00596CC5" w:rsidP="00596CC5">
    <w:pPr>
      <w:tabs>
        <w:tab w:val="center" w:pos="4513"/>
        <w:tab w:val="left" w:pos="8931"/>
        <w:tab w:val="right" w:pos="9026"/>
      </w:tabs>
      <w:spacing w:line="240" w:lineRule="auto"/>
      <w:ind w:left="-709"/>
      <w:rPr>
        <w:rFonts w:ascii="Aptos" w:eastAsia="Aptos" w:hAnsi="Aptos"/>
        <w:kern w:val="2"/>
        <w:szCs w:val="22"/>
        <w:lang w:eastAsia="en-US"/>
        <w14:ligatures w14:val="standardContextual"/>
      </w:rPr>
    </w:pPr>
    <w:r w:rsidRPr="00596CC5">
      <w:rPr>
        <w:rFonts w:ascii="Aptos" w:eastAsia="Aptos" w:hAnsi="Aptos"/>
        <w:noProof/>
        <w:kern w:val="2"/>
        <w:szCs w:val="22"/>
        <w:lang w:eastAsia="en-US"/>
        <w14:ligatures w14:val="standardContextual"/>
      </w:rPr>
      <w:drawing>
        <wp:inline distT="0" distB="0" distL="0" distR="0" wp14:anchorId="788F1F58" wp14:editId="431D1D94">
          <wp:extent cx="2249805" cy="652145"/>
          <wp:effectExtent l="0" t="0" r="0" b="0"/>
          <wp:docPr id="1014165795" name="Picture 1" descr="A black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3248551" name="Picture 1" descr="A black text on a white background&#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49805" cy="652145"/>
                  </a:xfrm>
                  <a:prstGeom prst="rect">
                    <a:avLst/>
                  </a:prstGeom>
                  <a:noFill/>
                </pic:spPr>
              </pic:pic>
            </a:graphicData>
          </a:graphic>
        </wp:inline>
      </w:drawing>
    </w:r>
    <w:r w:rsidRPr="00596CC5">
      <w:rPr>
        <w:rFonts w:ascii="Aptos" w:eastAsia="Aptos" w:hAnsi="Aptos"/>
        <w:kern w:val="2"/>
        <w:szCs w:val="22"/>
        <w:lang w:eastAsia="en-US"/>
        <w14:ligatures w14:val="standardContextual"/>
      </w:rPr>
      <w:t xml:space="preserve">                                                                                                                      </w:t>
    </w:r>
    <w:r w:rsidRPr="00596CC5">
      <w:rPr>
        <w:rFonts w:ascii="Aptos" w:eastAsia="Aptos" w:hAnsi="Aptos"/>
        <w:b/>
        <w:bCs/>
        <w:kern w:val="2"/>
        <w:sz w:val="32"/>
        <w:szCs w:val="32"/>
        <w:lang w:eastAsia="en-US"/>
        <w14:ligatures w14:val="standardContextual"/>
      </w:rPr>
      <w:t>Minutes</w:t>
    </w:r>
  </w:p>
  <w:p w14:paraId="1A8CA9AE" w14:textId="60F8E501" w:rsidR="00596CC5" w:rsidRDefault="00596CC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FECB4E" w14:textId="77777777" w:rsidR="00742E27" w:rsidRDefault="00742E2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44EC5A" w14:textId="77777777" w:rsidR="00742E27" w:rsidRPr="008300C4" w:rsidRDefault="00742E27" w:rsidP="009A04E9">
    <w:pPr>
      <w:pStyle w:val="1ptSpace"/>
      <w:rPr>
        <w:noProo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F2230"/>
    <w:multiLevelType w:val="multilevel"/>
    <w:tmpl w:val="08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 w15:restartNumberingAfterBreak="0">
    <w:nsid w:val="031F6087"/>
    <w:multiLevelType w:val="multilevel"/>
    <w:tmpl w:val="25D251B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 w15:restartNumberingAfterBreak="0">
    <w:nsid w:val="08486CE7"/>
    <w:multiLevelType w:val="multilevel"/>
    <w:tmpl w:val="E9F85F1A"/>
    <w:numStyleLink w:val="UocIndentLevels"/>
  </w:abstractNum>
  <w:abstractNum w:abstractNumId="3" w15:restartNumberingAfterBreak="0">
    <w:nsid w:val="0F1F43D1"/>
    <w:multiLevelType w:val="multilevel"/>
    <w:tmpl w:val="B1442F5A"/>
    <w:lvl w:ilvl="0">
      <w:start w:val="1"/>
      <w:numFmt w:val="decimal"/>
      <w:lvlText w:val="%1."/>
      <w:lvlJc w:val="left"/>
      <w:pPr>
        <w:tabs>
          <w:tab w:val="num" w:pos="284"/>
        </w:tabs>
        <w:ind w:left="284" w:hanging="284"/>
      </w:pPr>
      <w:rPr>
        <w:rFonts w:ascii="Arial" w:hAnsi="Arial"/>
        <w:sz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166C5BD5"/>
    <w:multiLevelType w:val="hybridMultilevel"/>
    <w:tmpl w:val="A81CB960"/>
    <w:lvl w:ilvl="0" w:tplc="A6D002C6">
      <w:start w:val="1"/>
      <w:numFmt w:val="upperLetter"/>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5" w15:restartNumberingAfterBreak="0">
    <w:nsid w:val="18D006DB"/>
    <w:multiLevelType w:val="multilevel"/>
    <w:tmpl w:val="25D251B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6" w15:restartNumberingAfterBreak="0">
    <w:nsid w:val="1BBC2BB9"/>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2BBB59A7"/>
    <w:multiLevelType w:val="multilevel"/>
    <w:tmpl w:val="08090023"/>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8" w15:restartNumberingAfterBreak="0">
    <w:nsid w:val="2D0B3442"/>
    <w:multiLevelType w:val="multilevel"/>
    <w:tmpl w:val="25D251B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9" w15:restartNumberingAfterBreak="0">
    <w:nsid w:val="2EB216CF"/>
    <w:multiLevelType w:val="hybridMultilevel"/>
    <w:tmpl w:val="71DCA498"/>
    <w:lvl w:ilvl="0" w:tplc="2C7A963E">
      <w:start w:val="1"/>
      <w:numFmt w:val="lowerRoman"/>
      <w:lvlText w:val="%1)"/>
      <w:lvlJc w:val="left"/>
      <w:pPr>
        <w:ind w:left="4528" w:hanging="720"/>
      </w:pPr>
      <w:rPr>
        <w:rFonts w:hint="default"/>
      </w:rPr>
    </w:lvl>
    <w:lvl w:ilvl="1" w:tplc="08090019" w:tentative="1">
      <w:start w:val="1"/>
      <w:numFmt w:val="lowerLetter"/>
      <w:lvlText w:val="%2."/>
      <w:lvlJc w:val="left"/>
      <w:pPr>
        <w:ind w:left="4888" w:hanging="360"/>
      </w:pPr>
    </w:lvl>
    <w:lvl w:ilvl="2" w:tplc="0809001B" w:tentative="1">
      <w:start w:val="1"/>
      <w:numFmt w:val="lowerRoman"/>
      <w:lvlText w:val="%3."/>
      <w:lvlJc w:val="right"/>
      <w:pPr>
        <w:ind w:left="5608" w:hanging="180"/>
      </w:pPr>
    </w:lvl>
    <w:lvl w:ilvl="3" w:tplc="0809000F" w:tentative="1">
      <w:start w:val="1"/>
      <w:numFmt w:val="decimal"/>
      <w:lvlText w:val="%4."/>
      <w:lvlJc w:val="left"/>
      <w:pPr>
        <w:ind w:left="6328" w:hanging="360"/>
      </w:pPr>
    </w:lvl>
    <w:lvl w:ilvl="4" w:tplc="08090019" w:tentative="1">
      <w:start w:val="1"/>
      <w:numFmt w:val="lowerLetter"/>
      <w:lvlText w:val="%5."/>
      <w:lvlJc w:val="left"/>
      <w:pPr>
        <w:ind w:left="7048" w:hanging="360"/>
      </w:pPr>
    </w:lvl>
    <w:lvl w:ilvl="5" w:tplc="0809001B" w:tentative="1">
      <w:start w:val="1"/>
      <w:numFmt w:val="lowerRoman"/>
      <w:lvlText w:val="%6."/>
      <w:lvlJc w:val="right"/>
      <w:pPr>
        <w:ind w:left="7768" w:hanging="180"/>
      </w:pPr>
    </w:lvl>
    <w:lvl w:ilvl="6" w:tplc="0809000F" w:tentative="1">
      <w:start w:val="1"/>
      <w:numFmt w:val="decimal"/>
      <w:lvlText w:val="%7."/>
      <w:lvlJc w:val="left"/>
      <w:pPr>
        <w:ind w:left="8488" w:hanging="360"/>
      </w:pPr>
    </w:lvl>
    <w:lvl w:ilvl="7" w:tplc="08090019" w:tentative="1">
      <w:start w:val="1"/>
      <w:numFmt w:val="lowerLetter"/>
      <w:lvlText w:val="%8."/>
      <w:lvlJc w:val="left"/>
      <w:pPr>
        <w:ind w:left="9208" w:hanging="360"/>
      </w:pPr>
    </w:lvl>
    <w:lvl w:ilvl="8" w:tplc="0809001B" w:tentative="1">
      <w:start w:val="1"/>
      <w:numFmt w:val="lowerRoman"/>
      <w:lvlText w:val="%9."/>
      <w:lvlJc w:val="right"/>
      <w:pPr>
        <w:ind w:left="9928" w:hanging="180"/>
      </w:pPr>
    </w:lvl>
  </w:abstractNum>
  <w:abstractNum w:abstractNumId="10" w15:restartNumberingAfterBreak="0">
    <w:nsid w:val="2FF5737D"/>
    <w:multiLevelType w:val="multilevel"/>
    <w:tmpl w:val="E9F85F1A"/>
    <w:numStyleLink w:val="UocIndentLevels"/>
  </w:abstractNum>
  <w:abstractNum w:abstractNumId="11" w15:restartNumberingAfterBreak="0">
    <w:nsid w:val="38F72103"/>
    <w:multiLevelType w:val="hybridMultilevel"/>
    <w:tmpl w:val="594C3304"/>
    <w:lvl w:ilvl="0" w:tplc="7D06E986">
      <w:start w:val="1"/>
      <w:numFmt w:val="lowerLetter"/>
      <w:lvlText w:val="(%1)"/>
      <w:lvlJc w:val="left"/>
      <w:pPr>
        <w:tabs>
          <w:tab w:val="num" w:pos="284"/>
        </w:tabs>
        <w:ind w:left="284" w:hanging="284"/>
      </w:pPr>
      <w:rPr>
        <w:rFonts w:hint="default"/>
      </w:rPr>
    </w:lvl>
    <w:lvl w:ilvl="1" w:tplc="443ADBC8" w:tentative="1">
      <w:start w:val="1"/>
      <w:numFmt w:val="lowerLetter"/>
      <w:lvlText w:val="%2."/>
      <w:lvlJc w:val="left"/>
      <w:pPr>
        <w:tabs>
          <w:tab w:val="num" w:pos="1440"/>
        </w:tabs>
        <w:ind w:left="1440" w:hanging="360"/>
      </w:pPr>
    </w:lvl>
    <w:lvl w:ilvl="2" w:tplc="2758A4BC" w:tentative="1">
      <w:start w:val="1"/>
      <w:numFmt w:val="lowerRoman"/>
      <w:lvlText w:val="%3."/>
      <w:lvlJc w:val="right"/>
      <w:pPr>
        <w:tabs>
          <w:tab w:val="num" w:pos="2160"/>
        </w:tabs>
        <w:ind w:left="2160" w:hanging="180"/>
      </w:pPr>
    </w:lvl>
    <w:lvl w:ilvl="3" w:tplc="40C2DDB6" w:tentative="1">
      <w:start w:val="1"/>
      <w:numFmt w:val="decimal"/>
      <w:lvlText w:val="%4."/>
      <w:lvlJc w:val="left"/>
      <w:pPr>
        <w:tabs>
          <w:tab w:val="num" w:pos="2880"/>
        </w:tabs>
        <w:ind w:left="2880" w:hanging="360"/>
      </w:pPr>
    </w:lvl>
    <w:lvl w:ilvl="4" w:tplc="4F40AD5C" w:tentative="1">
      <w:start w:val="1"/>
      <w:numFmt w:val="lowerLetter"/>
      <w:lvlText w:val="%5."/>
      <w:lvlJc w:val="left"/>
      <w:pPr>
        <w:tabs>
          <w:tab w:val="num" w:pos="3600"/>
        </w:tabs>
        <w:ind w:left="3600" w:hanging="360"/>
      </w:pPr>
    </w:lvl>
    <w:lvl w:ilvl="5" w:tplc="52829AC2" w:tentative="1">
      <w:start w:val="1"/>
      <w:numFmt w:val="lowerRoman"/>
      <w:lvlText w:val="%6."/>
      <w:lvlJc w:val="right"/>
      <w:pPr>
        <w:tabs>
          <w:tab w:val="num" w:pos="4320"/>
        </w:tabs>
        <w:ind w:left="4320" w:hanging="180"/>
      </w:pPr>
    </w:lvl>
    <w:lvl w:ilvl="6" w:tplc="7B029084" w:tentative="1">
      <w:start w:val="1"/>
      <w:numFmt w:val="decimal"/>
      <w:lvlText w:val="%7."/>
      <w:lvlJc w:val="left"/>
      <w:pPr>
        <w:tabs>
          <w:tab w:val="num" w:pos="5040"/>
        </w:tabs>
        <w:ind w:left="5040" w:hanging="360"/>
      </w:pPr>
    </w:lvl>
    <w:lvl w:ilvl="7" w:tplc="7A1E5830" w:tentative="1">
      <w:start w:val="1"/>
      <w:numFmt w:val="lowerLetter"/>
      <w:lvlText w:val="%8."/>
      <w:lvlJc w:val="left"/>
      <w:pPr>
        <w:tabs>
          <w:tab w:val="num" w:pos="5760"/>
        </w:tabs>
        <w:ind w:left="5760" w:hanging="360"/>
      </w:pPr>
    </w:lvl>
    <w:lvl w:ilvl="8" w:tplc="C31A4562" w:tentative="1">
      <w:start w:val="1"/>
      <w:numFmt w:val="lowerRoman"/>
      <w:lvlText w:val="%9."/>
      <w:lvlJc w:val="right"/>
      <w:pPr>
        <w:tabs>
          <w:tab w:val="num" w:pos="6480"/>
        </w:tabs>
        <w:ind w:left="6480" w:hanging="180"/>
      </w:pPr>
    </w:lvl>
  </w:abstractNum>
  <w:abstractNum w:abstractNumId="12" w15:restartNumberingAfterBreak="0">
    <w:nsid w:val="3C361AB4"/>
    <w:multiLevelType w:val="multilevel"/>
    <w:tmpl w:val="298C2E30"/>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15:restartNumberingAfterBreak="0">
    <w:nsid w:val="3D343231"/>
    <w:multiLevelType w:val="multilevel"/>
    <w:tmpl w:val="E9F85F1A"/>
    <w:numStyleLink w:val="UocIndentLevels"/>
  </w:abstractNum>
  <w:abstractNum w:abstractNumId="14" w15:restartNumberingAfterBreak="0">
    <w:nsid w:val="412B4E40"/>
    <w:multiLevelType w:val="multilevel"/>
    <w:tmpl w:val="E9F85F1A"/>
    <w:numStyleLink w:val="UocIndentLevels"/>
  </w:abstractNum>
  <w:abstractNum w:abstractNumId="15" w15:restartNumberingAfterBreak="0">
    <w:nsid w:val="429E62D3"/>
    <w:multiLevelType w:val="hybridMultilevel"/>
    <w:tmpl w:val="0B425C1A"/>
    <w:lvl w:ilvl="0" w:tplc="4B5A1B70">
      <w:start w:val="1"/>
      <w:numFmt w:val="decimal"/>
      <w:lvlText w:val="%1."/>
      <w:lvlJc w:val="left"/>
      <w:pPr>
        <w:tabs>
          <w:tab w:val="num" w:pos="720"/>
        </w:tabs>
        <w:ind w:left="720" w:hanging="360"/>
      </w:pPr>
      <w:rPr>
        <w:rFonts w:hint="default"/>
      </w:rPr>
    </w:lvl>
    <w:lvl w:ilvl="1" w:tplc="0EAE96C6" w:tentative="1">
      <w:start w:val="1"/>
      <w:numFmt w:val="lowerLetter"/>
      <w:lvlText w:val="%2."/>
      <w:lvlJc w:val="left"/>
      <w:pPr>
        <w:tabs>
          <w:tab w:val="num" w:pos="1440"/>
        </w:tabs>
        <w:ind w:left="1440" w:hanging="360"/>
      </w:pPr>
    </w:lvl>
    <w:lvl w:ilvl="2" w:tplc="D2F46234" w:tentative="1">
      <w:start w:val="1"/>
      <w:numFmt w:val="lowerRoman"/>
      <w:lvlText w:val="%3."/>
      <w:lvlJc w:val="right"/>
      <w:pPr>
        <w:tabs>
          <w:tab w:val="num" w:pos="2160"/>
        </w:tabs>
        <w:ind w:left="2160" w:hanging="180"/>
      </w:pPr>
    </w:lvl>
    <w:lvl w:ilvl="3" w:tplc="B8D8E850" w:tentative="1">
      <w:start w:val="1"/>
      <w:numFmt w:val="decimal"/>
      <w:lvlText w:val="%4."/>
      <w:lvlJc w:val="left"/>
      <w:pPr>
        <w:tabs>
          <w:tab w:val="num" w:pos="2880"/>
        </w:tabs>
        <w:ind w:left="2880" w:hanging="360"/>
      </w:pPr>
    </w:lvl>
    <w:lvl w:ilvl="4" w:tplc="F2263370" w:tentative="1">
      <w:start w:val="1"/>
      <w:numFmt w:val="lowerLetter"/>
      <w:lvlText w:val="%5."/>
      <w:lvlJc w:val="left"/>
      <w:pPr>
        <w:tabs>
          <w:tab w:val="num" w:pos="3600"/>
        </w:tabs>
        <w:ind w:left="3600" w:hanging="360"/>
      </w:pPr>
    </w:lvl>
    <w:lvl w:ilvl="5" w:tplc="D34CB728" w:tentative="1">
      <w:start w:val="1"/>
      <w:numFmt w:val="lowerRoman"/>
      <w:lvlText w:val="%6."/>
      <w:lvlJc w:val="right"/>
      <w:pPr>
        <w:tabs>
          <w:tab w:val="num" w:pos="4320"/>
        </w:tabs>
        <w:ind w:left="4320" w:hanging="180"/>
      </w:pPr>
    </w:lvl>
    <w:lvl w:ilvl="6" w:tplc="F0BE4EFC" w:tentative="1">
      <w:start w:val="1"/>
      <w:numFmt w:val="decimal"/>
      <w:lvlText w:val="%7."/>
      <w:lvlJc w:val="left"/>
      <w:pPr>
        <w:tabs>
          <w:tab w:val="num" w:pos="5040"/>
        </w:tabs>
        <w:ind w:left="5040" w:hanging="360"/>
      </w:pPr>
    </w:lvl>
    <w:lvl w:ilvl="7" w:tplc="94CE2FB6" w:tentative="1">
      <w:start w:val="1"/>
      <w:numFmt w:val="lowerLetter"/>
      <w:lvlText w:val="%8."/>
      <w:lvlJc w:val="left"/>
      <w:pPr>
        <w:tabs>
          <w:tab w:val="num" w:pos="5760"/>
        </w:tabs>
        <w:ind w:left="5760" w:hanging="360"/>
      </w:pPr>
    </w:lvl>
    <w:lvl w:ilvl="8" w:tplc="E774FFBE" w:tentative="1">
      <w:start w:val="1"/>
      <w:numFmt w:val="lowerRoman"/>
      <w:lvlText w:val="%9."/>
      <w:lvlJc w:val="right"/>
      <w:pPr>
        <w:tabs>
          <w:tab w:val="num" w:pos="6480"/>
        </w:tabs>
        <w:ind w:left="6480" w:hanging="180"/>
      </w:pPr>
    </w:lvl>
  </w:abstractNum>
  <w:abstractNum w:abstractNumId="16" w15:restartNumberingAfterBreak="0">
    <w:nsid w:val="43817948"/>
    <w:multiLevelType w:val="multilevel"/>
    <w:tmpl w:val="E9F85F1A"/>
    <w:numStyleLink w:val="UocIndentLevels"/>
  </w:abstractNum>
  <w:abstractNum w:abstractNumId="17" w15:restartNumberingAfterBreak="0">
    <w:nsid w:val="445F2DEC"/>
    <w:multiLevelType w:val="multilevel"/>
    <w:tmpl w:val="25D251B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18" w15:restartNumberingAfterBreak="0">
    <w:nsid w:val="4D644A3D"/>
    <w:multiLevelType w:val="multilevel"/>
    <w:tmpl w:val="5DA2778A"/>
    <w:lvl w:ilvl="0">
      <w:start w:val="1"/>
      <w:numFmt w:val="decimal"/>
      <w:lvlText w:val="%1."/>
      <w:lvlJc w:val="left"/>
      <w:pPr>
        <w:tabs>
          <w:tab w:val="num" w:pos="284"/>
        </w:tabs>
        <w:ind w:left="454" w:hanging="454"/>
      </w:pPr>
      <w:rPr>
        <w:rFonts w:ascii="Arial" w:hAnsi="Arial" w:hint="default"/>
        <w:sz w:val="22"/>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19" w15:restartNumberingAfterBreak="0">
    <w:nsid w:val="4D8D6726"/>
    <w:multiLevelType w:val="multilevel"/>
    <w:tmpl w:val="5DA2778A"/>
    <w:lvl w:ilvl="0">
      <w:start w:val="1"/>
      <w:numFmt w:val="decimal"/>
      <w:lvlText w:val="%1."/>
      <w:lvlJc w:val="left"/>
      <w:pPr>
        <w:tabs>
          <w:tab w:val="num" w:pos="284"/>
        </w:tabs>
        <w:ind w:left="454" w:hanging="454"/>
      </w:pPr>
      <w:rPr>
        <w:rFonts w:ascii="Arial" w:hAnsi="Arial" w:hint="default"/>
        <w:sz w:val="22"/>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0" w15:restartNumberingAfterBreak="0">
    <w:nsid w:val="4ED57F65"/>
    <w:multiLevelType w:val="multilevel"/>
    <w:tmpl w:val="E9F85F1A"/>
    <w:styleLink w:val="UocIndentLevels"/>
    <w:lvl w:ilvl="0">
      <w:start w:val="1"/>
      <w:numFmt w:val="decimal"/>
      <w:pStyle w:val="Bold"/>
      <w:lvlText w:val="%1."/>
      <w:lvlJc w:val="left"/>
      <w:pPr>
        <w:tabs>
          <w:tab w:val="num" w:pos="284"/>
        </w:tabs>
        <w:ind w:left="284" w:hanging="284"/>
      </w:pPr>
      <w:rPr>
        <w:rFonts w:ascii="Arial" w:hAnsi="Arial" w:cs="Arial" w:hint="default"/>
        <w:b/>
        <w:bCs/>
        <w:i w:val="0"/>
        <w:color w:val="000000"/>
        <w:w w:val="105"/>
        <w:sz w:val="22"/>
        <w:szCs w:val="16"/>
      </w:rPr>
    </w:lvl>
    <w:lvl w:ilvl="1">
      <w:start w:val="1"/>
      <w:numFmt w:val="lowerLetter"/>
      <w:lvlText w:val="(%2)"/>
      <w:lvlJc w:val="left"/>
      <w:pPr>
        <w:tabs>
          <w:tab w:val="num" w:pos="680"/>
        </w:tabs>
        <w:ind w:left="680" w:hanging="396"/>
      </w:pPr>
      <w:rPr>
        <w:rFonts w:hint="default"/>
        <w:b/>
        <w:i w:val="0"/>
      </w:rPr>
    </w:lvl>
    <w:lvl w:ilvl="2">
      <w:start w:val="1"/>
      <w:numFmt w:val="lowerRoman"/>
      <w:lvlText w:val="(%3)"/>
      <w:lvlJc w:val="left"/>
      <w:pPr>
        <w:tabs>
          <w:tab w:val="num" w:pos="1134"/>
        </w:tabs>
        <w:ind w:left="1134" w:hanging="454"/>
      </w:pPr>
      <w:rPr>
        <w:rFonts w:hint="default"/>
        <w:b/>
        <w:i w:val="0"/>
      </w:rPr>
    </w:lvl>
    <w:lvl w:ilvl="3">
      <w:start w:val="1"/>
      <w:numFmt w:val="decimal"/>
      <w:lvlText w:val="%4."/>
      <w:lvlJc w:val="left"/>
      <w:pPr>
        <w:tabs>
          <w:tab w:val="num" w:pos="3844"/>
        </w:tabs>
        <w:ind w:left="3844" w:hanging="360"/>
      </w:pPr>
      <w:rPr>
        <w:rFonts w:hint="default"/>
      </w:rPr>
    </w:lvl>
    <w:lvl w:ilvl="4">
      <w:start w:val="1"/>
      <w:numFmt w:val="lowerLetter"/>
      <w:lvlText w:val="%5."/>
      <w:lvlJc w:val="left"/>
      <w:pPr>
        <w:tabs>
          <w:tab w:val="num" w:pos="4564"/>
        </w:tabs>
        <w:ind w:left="4564" w:hanging="360"/>
      </w:pPr>
      <w:rPr>
        <w:rFonts w:hint="default"/>
      </w:rPr>
    </w:lvl>
    <w:lvl w:ilvl="5">
      <w:start w:val="1"/>
      <w:numFmt w:val="lowerRoman"/>
      <w:lvlText w:val="%6."/>
      <w:lvlJc w:val="right"/>
      <w:pPr>
        <w:tabs>
          <w:tab w:val="num" w:pos="5284"/>
        </w:tabs>
        <w:ind w:left="5284" w:hanging="180"/>
      </w:pPr>
      <w:rPr>
        <w:rFonts w:hint="default"/>
      </w:rPr>
    </w:lvl>
    <w:lvl w:ilvl="6">
      <w:start w:val="1"/>
      <w:numFmt w:val="decimal"/>
      <w:lvlText w:val="%7."/>
      <w:lvlJc w:val="left"/>
      <w:pPr>
        <w:tabs>
          <w:tab w:val="num" w:pos="6004"/>
        </w:tabs>
        <w:ind w:left="6004" w:hanging="360"/>
      </w:pPr>
      <w:rPr>
        <w:rFonts w:hint="default"/>
      </w:rPr>
    </w:lvl>
    <w:lvl w:ilvl="7">
      <w:start w:val="1"/>
      <w:numFmt w:val="lowerLetter"/>
      <w:lvlText w:val="%8."/>
      <w:lvlJc w:val="left"/>
      <w:pPr>
        <w:tabs>
          <w:tab w:val="num" w:pos="6724"/>
        </w:tabs>
        <w:ind w:left="6724" w:hanging="360"/>
      </w:pPr>
      <w:rPr>
        <w:rFonts w:hint="default"/>
      </w:rPr>
    </w:lvl>
    <w:lvl w:ilvl="8">
      <w:start w:val="1"/>
      <w:numFmt w:val="lowerRoman"/>
      <w:lvlText w:val="%9."/>
      <w:lvlJc w:val="right"/>
      <w:pPr>
        <w:tabs>
          <w:tab w:val="num" w:pos="7444"/>
        </w:tabs>
        <w:ind w:left="7444" w:hanging="180"/>
      </w:pPr>
      <w:rPr>
        <w:rFonts w:hint="default"/>
      </w:rPr>
    </w:lvl>
  </w:abstractNum>
  <w:abstractNum w:abstractNumId="21" w15:restartNumberingAfterBreak="0">
    <w:nsid w:val="5C2E0E81"/>
    <w:multiLevelType w:val="multilevel"/>
    <w:tmpl w:val="594C3304"/>
    <w:lvl w:ilvl="0">
      <w:start w:val="1"/>
      <w:numFmt w:val="lowerLetter"/>
      <w:lvlText w:val="(%1)"/>
      <w:lvlJc w:val="left"/>
      <w:pPr>
        <w:tabs>
          <w:tab w:val="num" w:pos="284"/>
        </w:tabs>
        <w:ind w:left="284" w:hanging="284"/>
      </w:pPr>
      <w:rPr>
        <w:rFonts w:ascii="Arial" w:hAnsi="Arial"/>
        <w:sz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2" w15:restartNumberingAfterBreak="0">
    <w:nsid w:val="60A7289C"/>
    <w:multiLevelType w:val="multilevel"/>
    <w:tmpl w:val="E9F85F1A"/>
    <w:numStyleLink w:val="UocIndentLevels"/>
  </w:abstractNum>
  <w:abstractNum w:abstractNumId="23" w15:restartNumberingAfterBreak="0">
    <w:nsid w:val="63D651A9"/>
    <w:multiLevelType w:val="multilevel"/>
    <w:tmpl w:val="25D251B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4" w15:restartNumberingAfterBreak="0">
    <w:nsid w:val="6C181791"/>
    <w:multiLevelType w:val="multilevel"/>
    <w:tmpl w:val="5DA2778A"/>
    <w:lvl w:ilvl="0">
      <w:start w:val="1"/>
      <w:numFmt w:val="decimal"/>
      <w:lvlText w:val="%1."/>
      <w:lvlJc w:val="left"/>
      <w:pPr>
        <w:tabs>
          <w:tab w:val="num" w:pos="284"/>
        </w:tabs>
        <w:ind w:left="454" w:hanging="454"/>
      </w:pPr>
      <w:rPr>
        <w:rFonts w:ascii="Arial" w:hAnsi="Arial" w:hint="default"/>
        <w:sz w:val="22"/>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5" w15:restartNumberingAfterBreak="0">
    <w:nsid w:val="712C7BD7"/>
    <w:multiLevelType w:val="multilevel"/>
    <w:tmpl w:val="25D251B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num w:numId="1" w16cid:durableId="1902476570">
    <w:abstractNumId w:val="8"/>
  </w:num>
  <w:num w:numId="2" w16cid:durableId="1511602557">
    <w:abstractNumId w:val="15"/>
  </w:num>
  <w:num w:numId="3" w16cid:durableId="893465194">
    <w:abstractNumId w:val="3"/>
  </w:num>
  <w:num w:numId="4" w16cid:durableId="2134324080">
    <w:abstractNumId w:val="11"/>
  </w:num>
  <w:num w:numId="5" w16cid:durableId="1220703820">
    <w:abstractNumId w:val="12"/>
  </w:num>
  <w:num w:numId="6" w16cid:durableId="2077242217">
    <w:abstractNumId w:val="21"/>
  </w:num>
  <w:num w:numId="7" w16cid:durableId="788351472">
    <w:abstractNumId w:val="19"/>
  </w:num>
  <w:num w:numId="8" w16cid:durableId="1519614390">
    <w:abstractNumId w:val="24"/>
  </w:num>
  <w:num w:numId="9" w16cid:durableId="1514952297">
    <w:abstractNumId w:val="18"/>
  </w:num>
  <w:num w:numId="10" w16cid:durableId="2127002594">
    <w:abstractNumId w:val="5"/>
  </w:num>
  <w:num w:numId="11" w16cid:durableId="2025328677">
    <w:abstractNumId w:val="1"/>
  </w:num>
  <w:num w:numId="12" w16cid:durableId="461505218">
    <w:abstractNumId w:val="23"/>
  </w:num>
  <w:num w:numId="13" w16cid:durableId="2054381793">
    <w:abstractNumId w:val="17"/>
  </w:num>
  <w:num w:numId="14" w16cid:durableId="789519247">
    <w:abstractNumId w:val="25"/>
  </w:num>
  <w:num w:numId="15" w16cid:durableId="2041854799">
    <w:abstractNumId w:val="2"/>
  </w:num>
  <w:num w:numId="16" w16cid:durableId="1536386528">
    <w:abstractNumId w:val="0"/>
  </w:num>
  <w:num w:numId="17" w16cid:durableId="335232483">
    <w:abstractNumId w:val="6"/>
  </w:num>
  <w:num w:numId="18" w16cid:durableId="1369722814">
    <w:abstractNumId w:val="7"/>
  </w:num>
  <w:num w:numId="19" w16cid:durableId="246816698">
    <w:abstractNumId w:val="20"/>
  </w:num>
  <w:num w:numId="20" w16cid:durableId="855927193">
    <w:abstractNumId w:val="10"/>
  </w:num>
  <w:num w:numId="21" w16cid:durableId="1555700833">
    <w:abstractNumId w:val="14"/>
  </w:num>
  <w:num w:numId="22" w16cid:durableId="1345134723">
    <w:abstractNumId w:val="13"/>
  </w:num>
  <w:num w:numId="23" w16cid:durableId="724379817">
    <w:abstractNumId w:val="22"/>
  </w:num>
  <w:num w:numId="24" w16cid:durableId="1725790165">
    <w:abstractNumId w:val="16"/>
  </w:num>
  <w:num w:numId="25" w16cid:durableId="883445505">
    <w:abstractNumId w:val="16"/>
  </w:num>
  <w:num w:numId="26" w16cid:durableId="1613628187">
    <w:abstractNumId w:val="16"/>
  </w:num>
  <w:num w:numId="27" w16cid:durableId="1271202250">
    <w:abstractNumId w:val="16"/>
  </w:num>
  <w:num w:numId="28" w16cid:durableId="1889753851">
    <w:abstractNumId w:val="16"/>
  </w:num>
  <w:num w:numId="29" w16cid:durableId="1302147909">
    <w:abstractNumId w:val="16"/>
  </w:num>
  <w:num w:numId="30" w16cid:durableId="64632507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517625727">
    <w:abstractNumId w:val="4"/>
  </w:num>
  <w:num w:numId="32" w16cid:durableId="147890980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2BBF"/>
    <w:rsid w:val="000005F5"/>
    <w:rsid w:val="000036F7"/>
    <w:rsid w:val="0000728A"/>
    <w:rsid w:val="00017139"/>
    <w:rsid w:val="000171FB"/>
    <w:rsid w:val="00031070"/>
    <w:rsid w:val="0003265E"/>
    <w:rsid w:val="00050F1D"/>
    <w:rsid w:val="00081339"/>
    <w:rsid w:val="000A724C"/>
    <w:rsid w:val="000C23CF"/>
    <w:rsid w:val="000C7437"/>
    <w:rsid w:val="000C7DA1"/>
    <w:rsid w:val="00100D51"/>
    <w:rsid w:val="00104671"/>
    <w:rsid w:val="00105FE6"/>
    <w:rsid w:val="0010768E"/>
    <w:rsid w:val="001330E6"/>
    <w:rsid w:val="00170A74"/>
    <w:rsid w:val="00177F99"/>
    <w:rsid w:val="00184DB9"/>
    <w:rsid w:val="001B0863"/>
    <w:rsid w:val="001B0B6F"/>
    <w:rsid w:val="001B183C"/>
    <w:rsid w:val="001B55C8"/>
    <w:rsid w:val="001B66DC"/>
    <w:rsid w:val="001C0F06"/>
    <w:rsid w:val="001C1A0F"/>
    <w:rsid w:val="001D2239"/>
    <w:rsid w:val="001D7044"/>
    <w:rsid w:val="001E0D97"/>
    <w:rsid w:val="00214EDB"/>
    <w:rsid w:val="00216446"/>
    <w:rsid w:val="002309D2"/>
    <w:rsid w:val="0023324A"/>
    <w:rsid w:val="0024705A"/>
    <w:rsid w:val="00250F91"/>
    <w:rsid w:val="00254EC6"/>
    <w:rsid w:val="0026526E"/>
    <w:rsid w:val="00282BBF"/>
    <w:rsid w:val="0029201C"/>
    <w:rsid w:val="002931A9"/>
    <w:rsid w:val="00293654"/>
    <w:rsid w:val="002947FA"/>
    <w:rsid w:val="00295403"/>
    <w:rsid w:val="002B21BE"/>
    <w:rsid w:val="002B44BB"/>
    <w:rsid w:val="002D15AB"/>
    <w:rsid w:val="002E2477"/>
    <w:rsid w:val="0032133E"/>
    <w:rsid w:val="0033154D"/>
    <w:rsid w:val="00353A1A"/>
    <w:rsid w:val="00363A8B"/>
    <w:rsid w:val="00366843"/>
    <w:rsid w:val="0037104C"/>
    <w:rsid w:val="0037441E"/>
    <w:rsid w:val="00381C61"/>
    <w:rsid w:val="00385178"/>
    <w:rsid w:val="00387968"/>
    <w:rsid w:val="00391826"/>
    <w:rsid w:val="003A0EDA"/>
    <w:rsid w:val="003A4EAA"/>
    <w:rsid w:val="003A56CC"/>
    <w:rsid w:val="003C4EC5"/>
    <w:rsid w:val="003C56C1"/>
    <w:rsid w:val="004072B8"/>
    <w:rsid w:val="004260B2"/>
    <w:rsid w:val="00427FB6"/>
    <w:rsid w:val="00433438"/>
    <w:rsid w:val="00440413"/>
    <w:rsid w:val="0044305D"/>
    <w:rsid w:val="00452C85"/>
    <w:rsid w:val="00473331"/>
    <w:rsid w:val="004778B2"/>
    <w:rsid w:val="00487E28"/>
    <w:rsid w:val="004A2BF7"/>
    <w:rsid w:val="004A7A41"/>
    <w:rsid w:val="004B0268"/>
    <w:rsid w:val="004D0BD8"/>
    <w:rsid w:val="004D6441"/>
    <w:rsid w:val="004E3515"/>
    <w:rsid w:val="0050750C"/>
    <w:rsid w:val="0052756F"/>
    <w:rsid w:val="00543184"/>
    <w:rsid w:val="00566E9C"/>
    <w:rsid w:val="005708A9"/>
    <w:rsid w:val="00573FAC"/>
    <w:rsid w:val="00584017"/>
    <w:rsid w:val="00590C25"/>
    <w:rsid w:val="00594F5C"/>
    <w:rsid w:val="00596CC5"/>
    <w:rsid w:val="005A5E07"/>
    <w:rsid w:val="005B1B92"/>
    <w:rsid w:val="005B4B2E"/>
    <w:rsid w:val="005E6296"/>
    <w:rsid w:val="005F206B"/>
    <w:rsid w:val="005F5807"/>
    <w:rsid w:val="00633B9F"/>
    <w:rsid w:val="006407AE"/>
    <w:rsid w:val="00640EBC"/>
    <w:rsid w:val="006502D7"/>
    <w:rsid w:val="006717EC"/>
    <w:rsid w:val="00677364"/>
    <w:rsid w:val="00693493"/>
    <w:rsid w:val="006A270B"/>
    <w:rsid w:val="006B070F"/>
    <w:rsid w:val="006B2284"/>
    <w:rsid w:val="006B4FE3"/>
    <w:rsid w:val="006C5B55"/>
    <w:rsid w:val="006F6235"/>
    <w:rsid w:val="006F79A3"/>
    <w:rsid w:val="007038B0"/>
    <w:rsid w:val="00722795"/>
    <w:rsid w:val="00722849"/>
    <w:rsid w:val="00732E25"/>
    <w:rsid w:val="00742E27"/>
    <w:rsid w:val="00752866"/>
    <w:rsid w:val="00754C90"/>
    <w:rsid w:val="00772E92"/>
    <w:rsid w:val="0077694E"/>
    <w:rsid w:val="00780ABF"/>
    <w:rsid w:val="007835E1"/>
    <w:rsid w:val="007A10DA"/>
    <w:rsid w:val="007C1023"/>
    <w:rsid w:val="007C1AFD"/>
    <w:rsid w:val="007C50E0"/>
    <w:rsid w:val="007C58C7"/>
    <w:rsid w:val="007D641C"/>
    <w:rsid w:val="00807FA5"/>
    <w:rsid w:val="008300C4"/>
    <w:rsid w:val="00835E01"/>
    <w:rsid w:val="00835E0D"/>
    <w:rsid w:val="00844C5E"/>
    <w:rsid w:val="00862F2F"/>
    <w:rsid w:val="0087359F"/>
    <w:rsid w:val="008A392F"/>
    <w:rsid w:val="008A7A10"/>
    <w:rsid w:val="008B515B"/>
    <w:rsid w:val="008B780C"/>
    <w:rsid w:val="008C457F"/>
    <w:rsid w:val="008D7B63"/>
    <w:rsid w:val="008E1202"/>
    <w:rsid w:val="00900E8B"/>
    <w:rsid w:val="00947386"/>
    <w:rsid w:val="0095531B"/>
    <w:rsid w:val="00956218"/>
    <w:rsid w:val="00982525"/>
    <w:rsid w:val="009A04E9"/>
    <w:rsid w:val="009A27FA"/>
    <w:rsid w:val="009B05A6"/>
    <w:rsid w:val="009B676C"/>
    <w:rsid w:val="009C3FE9"/>
    <w:rsid w:val="009C4F7C"/>
    <w:rsid w:val="009C730C"/>
    <w:rsid w:val="009E573F"/>
    <w:rsid w:val="009F3256"/>
    <w:rsid w:val="009F3AA1"/>
    <w:rsid w:val="00A113D1"/>
    <w:rsid w:val="00A1567F"/>
    <w:rsid w:val="00A24DB2"/>
    <w:rsid w:val="00A334FC"/>
    <w:rsid w:val="00A514E3"/>
    <w:rsid w:val="00A6089A"/>
    <w:rsid w:val="00A634D3"/>
    <w:rsid w:val="00A87DF5"/>
    <w:rsid w:val="00A970D9"/>
    <w:rsid w:val="00AB2A7A"/>
    <w:rsid w:val="00AB6D0F"/>
    <w:rsid w:val="00AD225B"/>
    <w:rsid w:val="00AF0BF4"/>
    <w:rsid w:val="00AF393C"/>
    <w:rsid w:val="00AF6EFA"/>
    <w:rsid w:val="00B24FC1"/>
    <w:rsid w:val="00B3597D"/>
    <w:rsid w:val="00B40377"/>
    <w:rsid w:val="00B4117C"/>
    <w:rsid w:val="00B55CEC"/>
    <w:rsid w:val="00B6703C"/>
    <w:rsid w:val="00B73C2E"/>
    <w:rsid w:val="00B744E9"/>
    <w:rsid w:val="00B923C3"/>
    <w:rsid w:val="00BC50E5"/>
    <w:rsid w:val="00BD54A8"/>
    <w:rsid w:val="00BF18A6"/>
    <w:rsid w:val="00BF7BA1"/>
    <w:rsid w:val="00C07F36"/>
    <w:rsid w:val="00C503D5"/>
    <w:rsid w:val="00C6654E"/>
    <w:rsid w:val="00C678BA"/>
    <w:rsid w:val="00C72A49"/>
    <w:rsid w:val="00CA62D6"/>
    <w:rsid w:val="00CA7A5A"/>
    <w:rsid w:val="00CC0B21"/>
    <w:rsid w:val="00CC2CA3"/>
    <w:rsid w:val="00CD5FD9"/>
    <w:rsid w:val="00CD6CC2"/>
    <w:rsid w:val="00CD6D46"/>
    <w:rsid w:val="00CD7A11"/>
    <w:rsid w:val="00CD7B0B"/>
    <w:rsid w:val="00CF5DCC"/>
    <w:rsid w:val="00D04120"/>
    <w:rsid w:val="00D106D1"/>
    <w:rsid w:val="00D176E3"/>
    <w:rsid w:val="00D23287"/>
    <w:rsid w:val="00D27DD4"/>
    <w:rsid w:val="00D356E2"/>
    <w:rsid w:val="00D405D1"/>
    <w:rsid w:val="00D50424"/>
    <w:rsid w:val="00D55959"/>
    <w:rsid w:val="00D76CA1"/>
    <w:rsid w:val="00D86CFC"/>
    <w:rsid w:val="00D93E0A"/>
    <w:rsid w:val="00DA273D"/>
    <w:rsid w:val="00DA408E"/>
    <w:rsid w:val="00DB0DA5"/>
    <w:rsid w:val="00DC0FE1"/>
    <w:rsid w:val="00DC4D0B"/>
    <w:rsid w:val="00DC58DF"/>
    <w:rsid w:val="00E071DF"/>
    <w:rsid w:val="00E140D2"/>
    <w:rsid w:val="00E2646F"/>
    <w:rsid w:val="00E47284"/>
    <w:rsid w:val="00E51F3E"/>
    <w:rsid w:val="00E65C90"/>
    <w:rsid w:val="00E75515"/>
    <w:rsid w:val="00EA2E7D"/>
    <w:rsid w:val="00EA48FF"/>
    <w:rsid w:val="00EC6191"/>
    <w:rsid w:val="00ED39B7"/>
    <w:rsid w:val="00ED3F96"/>
    <w:rsid w:val="00ED5F27"/>
    <w:rsid w:val="00F01AF8"/>
    <w:rsid w:val="00F06685"/>
    <w:rsid w:val="00F30A7D"/>
    <w:rsid w:val="00F60B7E"/>
    <w:rsid w:val="00F63495"/>
    <w:rsid w:val="00F6552E"/>
    <w:rsid w:val="00F71C7D"/>
    <w:rsid w:val="00F82EBC"/>
    <w:rsid w:val="00F86AC5"/>
    <w:rsid w:val="00FD177F"/>
    <w:rsid w:val="00FE735A"/>
  </w:rsids>
  <m:mathPr>
    <m:mathFont m:val="Cambria Math"/>
    <m:brkBin m:val="before"/>
    <m:brkBinSub m:val="--"/>
    <m:smallFrac/>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F0B40A8"/>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22849"/>
    <w:pPr>
      <w:spacing w:line="280" w:lineRule="exact"/>
    </w:pPr>
    <w:rPr>
      <w:rFonts w:ascii="Arial" w:hAnsi="Arial"/>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1C1A0F"/>
    <w:pPr>
      <w:tabs>
        <w:tab w:val="center" w:pos="4153"/>
        <w:tab w:val="right" w:pos="8306"/>
      </w:tabs>
    </w:pPr>
  </w:style>
  <w:style w:type="paragraph" w:styleId="Footer">
    <w:name w:val="footer"/>
    <w:basedOn w:val="Normal"/>
    <w:link w:val="FooterChar"/>
    <w:uiPriority w:val="99"/>
    <w:rsid w:val="001C1A0F"/>
    <w:pPr>
      <w:tabs>
        <w:tab w:val="center" w:pos="4153"/>
        <w:tab w:val="right" w:pos="8306"/>
      </w:tabs>
    </w:pPr>
  </w:style>
  <w:style w:type="table" w:styleId="TableGrid">
    <w:name w:val="Table Grid"/>
    <w:basedOn w:val="TableNormal"/>
    <w:rsid w:val="007228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ieldTitles">
    <w:name w:val="Field Titles"/>
    <w:basedOn w:val="Normal"/>
    <w:rsid w:val="00BD54A8"/>
    <w:pPr>
      <w:spacing w:line="320" w:lineRule="exact"/>
      <w:jc w:val="right"/>
    </w:pPr>
    <w:rPr>
      <w:b/>
      <w:sz w:val="14"/>
    </w:rPr>
  </w:style>
  <w:style w:type="paragraph" w:customStyle="1" w:styleId="Accreditation">
    <w:name w:val="Accreditation"/>
    <w:basedOn w:val="Normal"/>
    <w:rsid w:val="00C6654E"/>
    <w:pPr>
      <w:framePr w:w="4253" w:h="1803" w:hRule="exact" w:hSpace="181" w:wrap="around" w:vAnchor="text" w:hAnchor="page" w:x="6714" w:y="-2119"/>
      <w:jc w:val="right"/>
    </w:pPr>
    <w:rPr>
      <w:sz w:val="20"/>
    </w:rPr>
  </w:style>
  <w:style w:type="paragraph" w:customStyle="1" w:styleId="MinSpace">
    <w:name w:val="Min Space"/>
    <w:basedOn w:val="Normal"/>
    <w:rsid w:val="00A514E3"/>
    <w:pPr>
      <w:framePr w:w="4253" w:h="1803" w:hRule="exact" w:hSpace="181" w:wrap="around" w:vAnchor="text" w:hAnchor="page" w:x="6714" w:y="-2119"/>
      <w:spacing w:line="20" w:lineRule="exact"/>
    </w:pPr>
    <w:rPr>
      <w:sz w:val="2"/>
    </w:rPr>
  </w:style>
  <w:style w:type="paragraph" w:customStyle="1" w:styleId="LowerAddress">
    <w:name w:val="Lower Address"/>
    <w:basedOn w:val="Normal"/>
    <w:link w:val="LowerAddressChar"/>
    <w:rsid w:val="00C6654E"/>
    <w:pPr>
      <w:framePr w:w="2098" w:h="1520" w:hRule="exact" w:hSpace="181" w:wrap="around" w:vAnchor="text" w:hAnchor="page" w:x="8872" w:y="8846"/>
      <w:spacing w:line="240" w:lineRule="exact"/>
      <w:jc w:val="right"/>
    </w:pPr>
    <w:rPr>
      <w:sz w:val="18"/>
      <w:szCs w:val="18"/>
    </w:rPr>
  </w:style>
  <w:style w:type="paragraph" w:customStyle="1" w:styleId="FieldData">
    <w:name w:val="Field Data"/>
    <w:basedOn w:val="FieldTitles"/>
    <w:rsid w:val="00BD54A8"/>
    <w:pPr>
      <w:jc w:val="left"/>
    </w:pPr>
    <w:rPr>
      <w:b w:val="0"/>
      <w:sz w:val="22"/>
    </w:rPr>
  </w:style>
  <w:style w:type="character" w:customStyle="1" w:styleId="LowerAddressChar">
    <w:name w:val="Lower Address Char"/>
    <w:basedOn w:val="DefaultParagraphFont"/>
    <w:link w:val="LowerAddress"/>
    <w:rsid w:val="00C6654E"/>
    <w:rPr>
      <w:rFonts w:ascii="Arial" w:hAnsi="Arial"/>
      <w:b/>
      <w:sz w:val="18"/>
      <w:szCs w:val="18"/>
      <w:lang w:val="en-GB" w:eastAsia="en-GB" w:bidi="ar-SA"/>
    </w:rPr>
  </w:style>
  <w:style w:type="paragraph" w:customStyle="1" w:styleId="DocumentTitle">
    <w:name w:val="Document Title"/>
    <w:basedOn w:val="Normal"/>
    <w:rsid w:val="0052756F"/>
    <w:pPr>
      <w:spacing w:before="30" w:line="240" w:lineRule="auto"/>
      <w:jc w:val="right"/>
    </w:pPr>
    <w:rPr>
      <w:b/>
      <w:noProof/>
      <w:sz w:val="32"/>
    </w:rPr>
  </w:style>
  <w:style w:type="paragraph" w:customStyle="1" w:styleId="Picture">
    <w:name w:val="Picture"/>
    <w:basedOn w:val="Normal"/>
    <w:rsid w:val="00CA7A5A"/>
    <w:pPr>
      <w:spacing w:line="240" w:lineRule="auto"/>
    </w:pPr>
  </w:style>
  <w:style w:type="paragraph" w:customStyle="1" w:styleId="CAPS">
    <w:name w:val="CAPS"/>
    <w:basedOn w:val="Normal"/>
    <w:rsid w:val="008A392F"/>
    <w:rPr>
      <w:b/>
      <w:caps/>
    </w:rPr>
  </w:style>
  <w:style w:type="paragraph" w:customStyle="1" w:styleId="Underscored">
    <w:name w:val="Underscored"/>
    <w:basedOn w:val="Normal"/>
    <w:rsid w:val="00E2646F"/>
    <w:rPr>
      <w:u w:val="single"/>
    </w:rPr>
  </w:style>
  <w:style w:type="character" w:customStyle="1" w:styleId="BoldCharacterStyle">
    <w:name w:val="Bold Character Style"/>
    <w:basedOn w:val="DefaultParagraphFont"/>
    <w:rsid w:val="00D106D1"/>
    <w:rPr>
      <w:b/>
      <w:bCs/>
    </w:rPr>
  </w:style>
  <w:style w:type="paragraph" w:customStyle="1" w:styleId="Spacer">
    <w:name w:val="Spacer"/>
    <w:basedOn w:val="Normal"/>
    <w:rsid w:val="00105FE6"/>
    <w:pPr>
      <w:spacing w:line="144" w:lineRule="exact"/>
    </w:pPr>
    <w:rPr>
      <w:sz w:val="4"/>
    </w:rPr>
  </w:style>
  <w:style w:type="paragraph" w:customStyle="1" w:styleId="1ptSpace">
    <w:name w:val="1pt Space"/>
    <w:basedOn w:val="Normal"/>
    <w:rsid w:val="009A04E9"/>
    <w:pPr>
      <w:spacing w:line="20" w:lineRule="exact"/>
    </w:pPr>
    <w:rPr>
      <w:sz w:val="2"/>
    </w:rPr>
  </w:style>
  <w:style w:type="numbering" w:customStyle="1" w:styleId="UocIndentLevels">
    <w:name w:val="Uoc Indent Levels"/>
    <w:basedOn w:val="NoList"/>
    <w:rsid w:val="00742E27"/>
    <w:pPr>
      <w:numPr>
        <w:numId w:val="19"/>
      </w:numPr>
    </w:pPr>
  </w:style>
  <w:style w:type="paragraph" w:customStyle="1" w:styleId="Bold">
    <w:name w:val="Bold"/>
    <w:basedOn w:val="Normal"/>
    <w:rsid w:val="00742E27"/>
    <w:pPr>
      <w:numPr>
        <w:numId w:val="24"/>
      </w:numPr>
    </w:pPr>
    <w:rPr>
      <w:b/>
    </w:rPr>
  </w:style>
  <w:style w:type="paragraph" w:styleId="BalloonText">
    <w:name w:val="Balloon Text"/>
    <w:basedOn w:val="Normal"/>
    <w:link w:val="BalloonTextChar"/>
    <w:rsid w:val="006F6235"/>
    <w:pPr>
      <w:spacing w:line="240" w:lineRule="auto"/>
    </w:pPr>
    <w:rPr>
      <w:rFonts w:ascii="Tahoma" w:hAnsi="Tahoma" w:cs="Tahoma"/>
      <w:sz w:val="16"/>
      <w:szCs w:val="16"/>
    </w:rPr>
  </w:style>
  <w:style w:type="character" w:customStyle="1" w:styleId="BalloonTextChar">
    <w:name w:val="Balloon Text Char"/>
    <w:basedOn w:val="DefaultParagraphFont"/>
    <w:link w:val="BalloonText"/>
    <w:rsid w:val="006F6235"/>
    <w:rPr>
      <w:rFonts w:ascii="Tahoma" w:hAnsi="Tahoma" w:cs="Tahoma"/>
      <w:sz w:val="16"/>
      <w:szCs w:val="16"/>
    </w:rPr>
  </w:style>
  <w:style w:type="paragraph" w:styleId="ListParagraph">
    <w:name w:val="List Paragraph"/>
    <w:basedOn w:val="Normal"/>
    <w:uiPriority w:val="34"/>
    <w:qFormat/>
    <w:rsid w:val="000C23CF"/>
    <w:pPr>
      <w:ind w:left="720"/>
      <w:contextualSpacing/>
    </w:pPr>
  </w:style>
  <w:style w:type="character" w:customStyle="1" w:styleId="FooterChar">
    <w:name w:val="Footer Char"/>
    <w:basedOn w:val="DefaultParagraphFont"/>
    <w:link w:val="Footer"/>
    <w:uiPriority w:val="99"/>
    <w:rsid w:val="00732E25"/>
    <w:rPr>
      <w:rFonts w:ascii="Arial" w:hAnsi="Arial"/>
      <w:sz w:val="22"/>
      <w:szCs w:val="24"/>
    </w:rPr>
  </w:style>
  <w:style w:type="character" w:styleId="Hyperlink">
    <w:name w:val="Hyperlink"/>
    <w:basedOn w:val="DefaultParagraphFont"/>
    <w:unhideWhenUsed/>
    <w:rsid w:val="00C07F36"/>
    <w:rPr>
      <w:color w:val="0000FF" w:themeColor="hyperlink"/>
      <w:u w:val="single"/>
    </w:rPr>
  </w:style>
  <w:style w:type="paragraph" w:styleId="Revision">
    <w:name w:val="Revision"/>
    <w:hidden/>
    <w:uiPriority w:val="99"/>
    <w:semiHidden/>
    <w:rsid w:val="0023324A"/>
    <w:rPr>
      <w:rFonts w:ascii="Arial" w:hAnsi="Arial"/>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ubsntco@admin.cam.ac.uk"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ih29\AppData\Local\Microsoft\Windows\Temporary%20Internet%20Files\Content.Outlook\6TSDC2CG\agenda-colour%20(2).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agenda-colour (2)</Template>
  <TotalTime>0</TotalTime>
  <Pages>3</Pages>
  <Words>1432</Words>
  <Characters>7136</Characters>
  <Application>Microsoft Office Word</Application>
  <DocSecurity>0</DocSecurity>
  <Lines>137</Lines>
  <Paragraphs>43</Paragraphs>
  <ScaleCrop>false</ScaleCrop>
  <HeadingPairs>
    <vt:vector size="2" baseType="variant">
      <vt:variant>
        <vt:lpstr>Title</vt:lpstr>
      </vt:variant>
      <vt:variant>
        <vt:i4>1</vt:i4>
      </vt:variant>
    </vt:vector>
  </HeadingPairs>
  <TitlesOfParts>
    <vt:vector size="1" baseType="lpstr">
      <vt:lpstr>Name Surname</vt:lpstr>
    </vt:vector>
  </TitlesOfParts>
  <Company>..</Company>
  <LinksUpToDate>false</LinksUpToDate>
  <CharactersWithSpaces>8525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Surname</dc:title>
  <dc:creator>Chloe Hodgkisson</dc:creator>
  <cp:lastModifiedBy>T.Mc</cp:lastModifiedBy>
  <cp:revision>2</cp:revision>
  <cp:lastPrinted>2008-04-30T16:33:00Z</cp:lastPrinted>
  <dcterms:created xsi:type="dcterms:W3CDTF">2025-10-28T14:45:00Z</dcterms:created>
  <dcterms:modified xsi:type="dcterms:W3CDTF">2025-10-28T14:45:00Z</dcterms:modified>
</cp:coreProperties>
</file>