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302A9" w14:textId="77777777" w:rsidR="001E55E7" w:rsidRPr="001E55E7" w:rsidRDefault="001E55E7" w:rsidP="009327B2">
      <w:pPr>
        <w:rPr>
          <w:b/>
          <w:sz w:val="32"/>
          <w:szCs w:val="32"/>
        </w:rPr>
      </w:pPr>
      <w:r w:rsidRPr="001E55E7">
        <w:rPr>
          <w:b/>
          <w:sz w:val="32"/>
          <w:szCs w:val="32"/>
        </w:rPr>
        <w:t>Retrospective Review of Project Licences</w:t>
      </w:r>
    </w:p>
    <w:p w14:paraId="6D49ED60" w14:textId="77777777" w:rsidR="001E55E7" w:rsidRDefault="001E55E7" w:rsidP="009327B2">
      <w:pPr>
        <w:rPr>
          <w:sz w:val="28"/>
          <w:szCs w:val="28"/>
        </w:rPr>
      </w:pPr>
    </w:p>
    <w:p w14:paraId="7CE4C85E" w14:textId="2435C3E7" w:rsidR="001E55E7" w:rsidRPr="00687261" w:rsidRDefault="001E55E7" w:rsidP="00687261">
      <w:pPr>
        <w:jc w:val="both"/>
        <w:rPr>
          <w:sz w:val="28"/>
          <w:szCs w:val="28"/>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3D7BF3D2" w:rsidR="009029E8" w:rsidRDefault="00687261" w:rsidP="009327B2">
            <w:r>
              <w:t>Dr Elizabeth Hardaker</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50420D0C" w14:textId="77777777" w:rsidR="001A3FB7" w:rsidRDefault="001A3FB7" w:rsidP="001A3FB7">
            <w:pPr>
              <w:rPr>
                <w:color w:val="FF0000"/>
              </w:rPr>
            </w:pPr>
            <w:r>
              <w:rPr>
                <w:color w:val="FF0000"/>
              </w:rPr>
              <w:t>1 Francis Crick Avenue</w:t>
            </w:r>
          </w:p>
          <w:p w14:paraId="10FB741B" w14:textId="77777777" w:rsidR="001A3FB7" w:rsidRDefault="001A3FB7" w:rsidP="001A3FB7">
            <w:pPr>
              <w:rPr>
                <w:color w:val="FF0000"/>
              </w:rPr>
            </w:pPr>
            <w:r>
              <w:rPr>
                <w:color w:val="FF0000"/>
              </w:rPr>
              <w:t>Cambridge Biomedical Campus</w:t>
            </w:r>
          </w:p>
          <w:p w14:paraId="19A1F51F" w14:textId="77777777" w:rsidR="001A3FB7" w:rsidRDefault="001A3FB7" w:rsidP="001A3FB7">
            <w:pPr>
              <w:rPr>
                <w:color w:val="FF0000"/>
              </w:rPr>
            </w:pPr>
            <w:r>
              <w:rPr>
                <w:color w:val="FF0000"/>
              </w:rPr>
              <w:t xml:space="preserve">Cambridge </w:t>
            </w:r>
          </w:p>
          <w:p w14:paraId="75455A69" w14:textId="77777777" w:rsidR="001A3FB7" w:rsidRDefault="001A3FB7" w:rsidP="001A3FB7">
            <w:pPr>
              <w:rPr>
                <w:color w:val="FF0000"/>
              </w:rPr>
            </w:pPr>
            <w:r>
              <w:rPr>
                <w:color w:val="FF0000"/>
              </w:rPr>
              <w:t>CB2 0AA</w:t>
            </w:r>
          </w:p>
          <w:p w14:paraId="62DE8034" w14:textId="00AA582C" w:rsidR="009029E8" w:rsidRPr="00687261" w:rsidRDefault="001A3FB7" w:rsidP="001A3FB7">
            <w:pPr>
              <w:rPr>
                <w:color w:val="FF0000"/>
              </w:rPr>
            </w:pPr>
            <w:r>
              <w:rPr>
                <w:color w:val="FF0000"/>
              </w:rPr>
              <w:t>07788354635</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2A144742" w:rsidR="00ED70AA" w:rsidRDefault="00687261" w:rsidP="009327B2">
            <w:r>
              <w:t>PP3208003</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146851D4" w:rsidR="009029E8" w:rsidRDefault="00687261" w:rsidP="009327B2">
            <w:r>
              <w:t>Radiation Combinations for Cancer Treatment</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52D9A3FC" w:rsidR="009029E8" w:rsidRDefault="00687261" w:rsidP="009327B2">
            <w:r>
              <w:t>To test anti-cancer agents in combination with ionising radiation with the aim of improving current clinical therapies.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3612413B" w:rsidR="003A79DB" w:rsidRDefault="00687261" w:rsidP="009327B2">
            <w:r>
              <w:t>01/12/2020</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PPLh</w:t>
            </w:r>
          </w:p>
        </w:tc>
        <w:tc>
          <w:tcPr>
            <w:tcW w:w="4990" w:type="dxa"/>
          </w:tcPr>
          <w:p w14:paraId="1BCD3DE6" w14:textId="5DE69572" w:rsidR="003A79DB" w:rsidRDefault="00687261" w:rsidP="009327B2">
            <w:r>
              <w:t>03/03/2023</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69222C3C" w:rsidR="00AE1D51" w:rsidRDefault="001A3FB7" w:rsidP="009327B2">
            <w:r>
              <w:t>x</w:t>
            </w:r>
          </w:p>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C53AFC0" w:rsidR="00AE1D51" w:rsidRDefault="00AE1D51" w:rsidP="009327B2">
            <w:pPr>
              <w:jc w:val="both"/>
            </w:pPr>
            <w:r w:rsidRPr="00592317">
              <w:rPr>
                <w:b/>
              </w:rPr>
              <w:t>The name of the new licence holder will be</w:t>
            </w:r>
            <w:r>
              <w:t>:</w:t>
            </w:r>
            <w:r w:rsidR="001A3FB7">
              <w:t xml:space="preserve"> Jennifer Moss</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77393D" w14:paraId="2B2CE963" w14:textId="77777777" w:rsidTr="00ED73F7">
        <w:tc>
          <w:tcPr>
            <w:tcW w:w="534" w:type="dxa"/>
            <w:vMerge w:val="restart"/>
          </w:tcPr>
          <w:p w14:paraId="4321E3FA" w14:textId="538514E7" w:rsidR="0077393D" w:rsidRDefault="0077393D" w:rsidP="0077393D">
            <w:r>
              <w:t>1</w:t>
            </w:r>
          </w:p>
        </w:tc>
        <w:tc>
          <w:tcPr>
            <w:tcW w:w="879" w:type="dxa"/>
            <w:vMerge w:val="restart"/>
          </w:tcPr>
          <w:p w14:paraId="0633D11B" w14:textId="53981128" w:rsidR="0077393D" w:rsidRDefault="0077393D" w:rsidP="0077393D">
            <w:r>
              <w:t>Mice</w:t>
            </w:r>
          </w:p>
        </w:tc>
        <w:tc>
          <w:tcPr>
            <w:tcW w:w="1186" w:type="dxa"/>
            <w:vMerge w:val="restart"/>
          </w:tcPr>
          <w:p w14:paraId="0CE99FC6" w14:textId="0AB647F8" w:rsidR="0077393D" w:rsidRDefault="0077393D" w:rsidP="0077393D">
            <w:r>
              <w:t>Moderate</w:t>
            </w:r>
          </w:p>
        </w:tc>
        <w:tc>
          <w:tcPr>
            <w:tcW w:w="1082" w:type="dxa"/>
            <w:vMerge w:val="restart"/>
          </w:tcPr>
          <w:p w14:paraId="79A333C9" w14:textId="54FB0ABC" w:rsidR="0077393D" w:rsidRDefault="0077393D" w:rsidP="0077393D">
            <w:r>
              <w:t>1000</w:t>
            </w:r>
          </w:p>
        </w:tc>
        <w:tc>
          <w:tcPr>
            <w:tcW w:w="1134" w:type="dxa"/>
          </w:tcPr>
          <w:p w14:paraId="0506A374" w14:textId="77777777" w:rsidR="0077393D" w:rsidRDefault="0077393D" w:rsidP="0077393D">
            <w:r>
              <w:t>1</w:t>
            </w:r>
            <w:r w:rsidRPr="003A5DCE">
              <w:rPr>
                <w:vertAlign w:val="superscript"/>
              </w:rPr>
              <w:t>st</w:t>
            </w:r>
            <w:r>
              <w:t xml:space="preserve"> year</w:t>
            </w:r>
          </w:p>
        </w:tc>
        <w:tc>
          <w:tcPr>
            <w:tcW w:w="850" w:type="dxa"/>
          </w:tcPr>
          <w:p w14:paraId="6AB94F50" w14:textId="77777777" w:rsidR="0077393D" w:rsidRDefault="0077393D" w:rsidP="0077393D"/>
        </w:tc>
        <w:tc>
          <w:tcPr>
            <w:tcW w:w="993" w:type="dxa"/>
          </w:tcPr>
          <w:p w14:paraId="6224966A" w14:textId="77777777" w:rsidR="0077393D" w:rsidRDefault="0077393D" w:rsidP="0077393D"/>
        </w:tc>
        <w:tc>
          <w:tcPr>
            <w:tcW w:w="992" w:type="dxa"/>
          </w:tcPr>
          <w:p w14:paraId="30AB3EFE" w14:textId="77777777" w:rsidR="0077393D" w:rsidRDefault="0077393D" w:rsidP="0077393D"/>
        </w:tc>
        <w:tc>
          <w:tcPr>
            <w:tcW w:w="992" w:type="dxa"/>
          </w:tcPr>
          <w:p w14:paraId="349C71FD" w14:textId="77777777" w:rsidR="0077393D" w:rsidRDefault="0077393D" w:rsidP="0077393D"/>
        </w:tc>
        <w:tc>
          <w:tcPr>
            <w:tcW w:w="992" w:type="dxa"/>
          </w:tcPr>
          <w:p w14:paraId="70CDB6F9" w14:textId="77777777" w:rsidR="0077393D" w:rsidRDefault="0077393D" w:rsidP="0077393D"/>
        </w:tc>
        <w:tc>
          <w:tcPr>
            <w:tcW w:w="992" w:type="dxa"/>
            <w:shd w:val="clear" w:color="auto" w:fill="F2F2F2" w:themeFill="background1" w:themeFillShade="F2"/>
          </w:tcPr>
          <w:p w14:paraId="1EF153EA" w14:textId="77777777" w:rsidR="0077393D" w:rsidRDefault="0077393D" w:rsidP="0077393D"/>
        </w:tc>
      </w:tr>
      <w:tr w:rsidR="0077393D" w14:paraId="3A4AD027" w14:textId="77777777" w:rsidTr="00ED73F7">
        <w:tc>
          <w:tcPr>
            <w:tcW w:w="534" w:type="dxa"/>
            <w:vMerge/>
          </w:tcPr>
          <w:p w14:paraId="75024956" w14:textId="77777777" w:rsidR="0077393D" w:rsidRDefault="0077393D" w:rsidP="0077393D"/>
        </w:tc>
        <w:tc>
          <w:tcPr>
            <w:tcW w:w="879" w:type="dxa"/>
            <w:vMerge/>
          </w:tcPr>
          <w:p w14:paraId="73C4684B" w14:textId="77777777" w:rsidR="0077393D" w:rsidRDefault="0077393D" w:rsidP="0077393D"/>
        </w:tc>
        <w:tc>
          <w:tcPr>
            <w:tcW w:w="1186" w:type="dxa"/>
            <w:vMerge/>
          </w:tcPr>
          <w:p w14:paraId="50E1EF6B" w14:textId="77777777" w:rsidR="0077393D" w:rsidRDefault="0077393D" w:rsidP="0077393D"/>
        </w:tc>
        <w:tc>
          <w:tcPr>
            <w:tcW w:w="1082" w:type="dxa"/>
            <w:vMerge/>
          </w:tcPr>
          <w:p w14:paraId="06AAC48D" w14:textId="77777777" w:rsidR="0077393D" w:rsidRDefault="0077393D" w:rsidP="0077393D"/>
        </w:tc>
        <w:tc>
          <w:tcPr>
            <w:tcW w:w="1134" w:type="dxa"/>
          </w:tcPr>
          <w:p w14:paraId="6042FF2E" w14:textId="77777777" w:rsidR="0077393D" w:rsidRDefault="0077393D" w:rsidP="0077393D">
            <w:r>
              <w:t>2</w:t>
            </w:r>
            <w:r w:rsidRPr="003A5DCE">
              <w:rPr>
                <w:vertAlign w:val="superscript"/>
              </w:rPr>
              <w:t>nd</w:t>
            </w:r>
            <w:r>
              <w:t xml:space="preserve"> year</w:t>
            </w:r>
          </w:p>
        </w:tc>
        <w:tc>
          <w:tcPr>
            <w:tcW w:w="850" w:type="dxa"/>
          </w:tcPr>
          <w:p w14:paraId="05447D21" w14:textId="77777777" w:rsidR="0077393D" w:rsidRDefault="0077393D" w:rsidP="0077393D"/>
        </w:tc>
        <w:tc>
          <w:tcPr>
            <w:tcW w:w="993" w:type="dxa"/>
          </w:tcPr>
          <w:p w14:paraId="2F81004E" w14:textId="77777777" w:rsidR="0077393D" w:rsidRDefault="0077393D" w:rsidP="0077393D"/>
        </w:tc>
        <w:tc>
          <w:tcPr>
            <w:tcW w:w="992" w:type="dxa"/>
          </w:tcPr>
          <w:p w14:paraId="02F57559" w14:textId="100844C2" w:rsidR="0077393D" w:rsidRDefault="0077393D" w:rsidP="0077393D">
            <w:r>
              <w:t>4</w:t>
            </w:r>
          </w:p>
        </w:tc>
        <w:tc>
          <w:tcPr>
            <w:tcW w:w="992" w:type="dxa"/>
          </w:tcPr>
          <w:p w14:paraId="1DA395F9" w14:textId="28427C5A" w:rsidR="0077393D" w:rsidRDefault="0077393D" w:rsidP="0077393D">
            <w:r>
              <w:t>6</w:t>
            </w:r>
          </w:p>
        </w:tc>
        <w:tc>
          <w:tcPr>
            <w:tcW w:w="992" w:type="dxa"/>
          </w:tcPr>
          <w:p w14:paraId="27BD459B" w14:textId="77777777" w:rsidR="0077393D" w:rsidRDefault="0077393D" w:rsidP="0077393D"/>
        </w:tc>
        <w:tc>
          <w:tcPr>
            <w:tcW w:w="992" w:type="dxa"/>
            <w:shd w:val="clear" w:color="auto" w:fill="F2F2F2" w:themeFill="background1" w:themeFillShade="F2"/>
          </w:tcPr>
          <w:p w14:paraId="2324151D" w14:textId="19A9532D" w:rsidR="0077393D" w:rsidRDefault="0077393D" w:rsidP="0077393D">
            <w:r>
              <w:t>10</w:t>
            </w:r>
          </w:p>
        </w:tc>
      </w:tr>
      <w:tr w:rsidR="0077393D" w14:paraId="0AEB93D6" w14:textId="77777777" w:rsidTr="00ED73F7">
        <w:tc>
          <w:tcPr>
            <w:tcW w:w="534" w:type="dxa"/>
            <w:vMerge/>
          </w:tcPr>
          <w:p w14:paraId="6320411B" w14:textId="77777777" w:rsidR="0077393D" w:rsidRDefault="0077393D" w:rsidP="0077393D"/>
        </w:tc>
        <w:tc>
          <w:tcPr>
            <w:tcW w:w="879" w:type="dxa"/>
            <w:vMerge/>
          </w:tcPr>
          <w:p w14:paraId="676E99F3" w14:textId="77777777" w:rsidR="0077393D" w:rsidRDefault="0077393D" w:rsidP="0077393D"/>
        </w:tc>
        <w:tc>
          <w:tcPr>
            <w:tcW w:w="1186" w:type="dxa"/>
            <w:vMerge/>
          </w:tcPr>
          <w:p w14:paraId="1914E3C2" w14:textId="77777777" w:rsidR="0077393D" w:rsidRDefault="0077393D" w:rsidP="0077393D"/>
        </w:tc>
        <w:tc>
          <w:tcPr>
            <w:tcW w:w="1082" w:type="dxa"/>
            <w:vMerge/>
          </w:tcPr>
          <w:p w14:paraId="51725335" w14:textId="77777777" w:rsidR="0077393D" w:rsidRDefault="0077393D" w:rsidP="0077393D"/>
        </w:tc>
        <w:tc>
          <w:tcPr>
            <w:tcW w:w="1134" w:type="dxa"/>
          </w:tcPr>
          <w:p w14:paraId="29EEE7E8" w14:textId="77777777" w:rsidR="0077393D" w:rsidRDefault="0077393D" w:rsidP="0077393D">
            <w:r>
              <w:t>3</w:t>
            </w:r>
            <w:r w:rsidRPr="003A5DCE">
              <w:rPr>
                <w:vertAlign w:val="superscript"/>
              </w:rPr>
              <w:t>rd</w:t>
            </w:r>
            <w:r>
              <w:t xml:space="preserve"> year</w:t>
            </w:r>
          </w:p>
        </w:tc>
        <w:tc>
          <w:tcPr>
            <w:tcW w:w="850" w:type="dxa"/>
          </w:tcPr>
          <w:p w14:paraId="4D4365FA" w14:textId="77777777" w:rsidR="0077393D" w:rsidRDefault="0077393D" w:rsidP="0077393D"/>
        </w:tc>
        <w:tc>
          <w:tcPr>
            <w:tcW w:w="993" w:type="dxa"/>
          </w:tcPr>
          <w:p w14:paraId="2DAC1897" w14:textId="77777777" w:rsidR="0077393D" w:rsidRDefault="0077393D" w:rsidP="0077393D"/>
        </w:tc>
        <w:tc>
          <w:tcPr>
            <w:tcW w:w="992" w:type="dxa"/>
          </w:tcPr>
          <w:p w14:paraId="3E381A7E" w14:textId="77777777" w:rsidR="0077393D" w:rsidRDefault="0077393D" w:rsidP="0077393D"/>
        </w:tc>
        <w:tc>
          <w:tcPr>
            <w:tcW w:w="992" w:type="dxa"/>
          </w:tcPr>
          <w:p w14:paraId="095D321D" w14:textId="77777777" w:rsidR="0077393D" w:rsidRDefault="0077393D" w:rsidP="0077393D"/>
        </w:tc>
        <w:tc>
          <w:tcPr>
            <w:tcW w:w="992" w:type="dxa"/>
          </w:tcPr>
          <w:p w14:paraId="575829F2" w14:textId="77777777" w:rsidR="0077393D" w:rsidRDefault="0077393D" w:rsidP="0077393D"/>
        </w:tc>
        <w:tc>
          <w:tcPr>
            <w:tcW w:w="992" w:type="dxa"/>
            <w:shd w:val="clear" w:color="auto" w:fill="F2F2F2" w:themeFill="background1" w:themeFillShade="F2"/>
          </w:tcPr>
          <w:p w14:paraId="6C4E1795" w14:textId="77777777" w:rsidR="0077393D" w:rsidRDefault="0077393D" w:rsidP="0077393D"/>
        </w:tc>
      </w:tr>
      <w:tr w:rsidR="0077393D" w14:paraId="01ADF3E8" w14:textId="77777777" w:rsidTr="00ED73F7">
        <w:tc>
          <w:tcPr>
            <w:tcW w:w="534" w:type="dxa"/>
            <w:vMerge/>
          </w:tcPr>
          <w:p w14:paraId="0A933104" w14:textId="77777777" w:rsidR="0077393D" w:rsidRDefault="0077393D" w:rsidP="0077393D"/>
        </w:tc>
        <w:tc>
          <w:tcPr>
            <w:tcW w:w="879" w:type="dxa"/>
            <w:vMerge/>
          </w:tcPr>
          <w:p w14:paraId="4BCC29BD" w14:textId="77777777" w:rsidR="0077393D" w:rsidRDefault="0077393D" w:rsidP="0077393D"/>
        </w:tc>
        <w:tc>
          <w:tcPr>
            <w:tcW w:w="1186" w:type="dxa"/>
            <w:vMerge/>
          </w:tcPr>
          <w:p w14:paraId="726A15D8" w14:textId="77777777" w:rsidR="0077393D" w:rsidRDefault="0077393D" w:rsidP="0077393D"/>
        </w:tc>
        <w:tc>
          <w:tcPr>
            <w:tcW w:w="1082" w:type="dxa"/>
            <w:vMerge/>
          </w:tcPr>
          <w:p w14:paraId="6AD4E5AB" w14:textId="77777777" w:rsidR="0077393D" w:rsidRDefault="0077393D" w:rsidP="0077393D"/>
        </w:tc>
        <w:tc>
          <w:tcPr>
            <w:tcW w:w="1134" w:type="dxa"/>
          </w:tcPr>
          <w:p w14:paraId="047BC809" w14:textId="77777777" w:rsidR="0077393D" w:rsidRDefault="0077393D" w:rsidP="0077393D">
            <w:r>
              <w:t>4</w:t>
            </w:r>
            <w:r w:rsidRPr="003A5DCE">
              <w:rPr>
                <w:vertAlign w:val="superscript"/>
              </w:rPr>
              <w:t>th</w:t>
            </w:r>
            <w:r>
              <w:t xml:space="preserve"> year</w:t>
            </w:r>
          </w:p>
        </w:tc>
        <w:tc>
          <w:tcPr>
            <w:tcW w:w="850" w:type="dxa"/>
          </w:tcPr>
          <w:p w14:paraId="1BB5BEF0" w14:textId="77777777" w:rsidR="0077393D" w:rsidRDefault="0077393D" w:rsidP="0077393D"/>
        </w:tc>
        <w:tc>
          <w:tcPr>
            <w:tcW w:w="993" w:type="dxa"/>
          </w:tcPr>
          <w:p w14:paraId="266AC379" w14:textId="77777777" w:rsidR="0077393D" w:rsidRDefault="0077393D" w:rsidP="0077393D"/>
        </w:tc>
        <w:tc>
          <w:tcPr>
            <w:tcW w:w="992" w:type="dxa"/>
          </w:tcPr>
          <w:p w14:paraId="68D9BAF7" w14:textId="77777777" w:rsidR="0077393D" w:rsidRDefault="0077393D" w:rsidP="0077393D"/>
        </w:tc>
        <w:tc>
          <w:tcPr>
            <w:tcW w:w="992" w:type="dxa"/>
          </w:tcPr>
          <w:p w14:paraId="03E696E9" w14:textId="77777777" w:rsidR="0077393D" w:rsidRDefault="0077393D" w:rsidP="0077393D"/>
        </w:tc>
        <w:tc>
          <w:tcPr>
            <w:tcW w:w="992" w:type="dxa"/>
          </w:tcPr>
          <w:p w14:paraId="403821D1" w14:textId="77777777" w:rsidR="0077393D" w:rsidRDefault="0077393D" w:rsidP="0077393D"/>
        </w:tc>
        <w:tc>
          <w:tcPr>
            <w:tcW w:w="992" w:type="dxa"/>
            <w:shd w:val="clear" w:color="auto" w:fill="F2F2F2" w:themeFill="background1" w:themeFillShade="F2"/>
          </w:tcPr>
          <w:p w14:paraId="4476191B" w14:textId="77777777" w:rsidR="0077393D" w:rsidRDefault="0077393D" w:rsidP="0077393D"/>
        </w:tc>
      </w:tr>
      <w:tr w:rsidR="0077393D" w14:paraId="032F4A0C" w14:textId="77777777" w:rsidTr="00ED73F7">
        <w:tc>
          <w:tcPr>
            <w:tcW w:w="534" w:type="dxa"/>
            <w:shd w:val="clear" w:color="auto" w:fill="F2F2F2" w:themeFill="background1" w:themeFillShade="F2"/>
          </w:tcPr>
          <w:p w14:paraId="0972CF9F" w14:textId="77777777" w:rsidR="0077393D" w:rsidRDefault="0077393D" w:rsidP="0077393D"/>
        </w:tc>
        <w:tc>
          <w:tcPr>
            <w:tcW w:w="879" w:type="dxa"/>
            <w:shd w:val="clear" w:color="auto" w:fill="F2F2F2" w:themeFill="background1" w:themeFillShade="F2"/>
          </w:tcPr>
          <w:p w14:paraId="1493AD0E" w14:textId="77777777" w:rsidR="0077393D" w:rsidRDefault="0077393D" w:rsidP="0077393D"/>
        </w:tc>
        <w:tc>
          <w:tcPr>
            <w:tcW w:w="1186" w:type="dxa"/>
            <w:shd w:val="clear" w:color="auto" w:fill="F2F2F2" w:themeFill="background1" w:themeFillShade="F2"/>
          </w:tcPr>
          <w:p w14:paraId="0062B597" w14:textId="77777777" w:rsidR="0077393D" w:rsidRDefault="0077393D" w:rsidP="0077393D"/>
        </w:tc>
        <w:tc>
          <w:tcPr>
            <w:tcW w:w="1082" w:type="dxa"/>
            <w:shd w:val="clear" w:color="auto" w:fill="F2F2F2" w:themeFill="background1" w:themeFillShade="F2"/>
          </w:tcPr>
          <w:p w14:paraId="65DD1F55" w14:textId="77777777" w:rsidR="0077393D" w:rsidRDefault="0077393D" w:rsidP="0077393D"/>
        </w:tc>
        <w:tc>
          <w:tcPr>
            <w:tcW w:w="1134" w:type="dxa"/>
            <w:shd w:val="clear" w:color="auto" w:fill="F2F2F2" w:themeFill="background1" w:themeFillShade="F2"/>
          </w:tcPr>
          <w:p w14:paraId="6F07EE49"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1E4D545E" w14:textId="77777777" w:rsidR="0077393D" w:rsidRDefault="0077393D" w:rsidP="0077393D"/>
        </w:tc>
        <w:tc>
          <w:tcPr>
            <w:tcW w:w="993" w:type="dxa"/>
            <w:shd w:val="clear" w:color="auto" w:fill="F2F2F2" w:themeFill="background1" w:themeFillShade="F2"/>
          </w:tcPr>
          <w:p w14:paraId="17AA58B7" w14:textId="77777777" w:rsidR="0077393D" w:rsidRDefault="0077393D" w:rsidP="0077393D"/>
        </w:tc>
        <w:tc>
          <w:tcPr>
            <w:tcW w:w="992" w:type="dxa"/>
            <w:shd w:val="clear" w:color="auto" w:fill="F2F2F2" w:themeFill="background1" w:themeFillShade="F2"/>
          </w:tcPr>
          <w:p w14:paraId="7D1A31A7" w14:textId="0FE8ADF5" w:rsidR="0077393D" w:rsidRDefault="0077393D" w:rsidP="0077393D">
            <w:r>
              <w:t>4</w:t>
            </w:r>
          </w:p>
        </w:tc>
        <w:tc>
          <w:tcPr>
            <w:tcW w:w="992" w:type="dxa"/>
            <w:shd w:val="clear" w:color="auto" w:fill="F2F2F2" w:themeFill="background1" w:themeFillShade="F2"/>
          </w:tcPr>
          <w:p w14:paraId="70EFD750" w14:textId="6C6643DA" w:rsidR="0077393D" w:rsidRDefault="0077393D" w:rsidP="0077393D">
            <w:r>
              <w:t>6</w:t>
            </w:r>
          </w:p>
        </w:tc>
        <w:tc>
          <w:tcPr>
            <w:tcW w:w="992" w:type="dxa"/>
            <w:shd w:val="clear" w:color="auto" w:fill="F2F2F2" w:themeFill="background1" w:themeFillShade="F2"/>
          </w:tcPr>
          <w:p w14:paraId="3C241DCF" w14:textId="77777777" w:rsidR="0077393D" w:rsidRDefault="0077393D" w:rsidP="0077393D"/>
        </w:tc>
        <w:tc>
          <w:tcPr>
            <w:tcW w:w="992" w:type="dxa"/>
            <w:shd w:val="clear" w:color="auto" w:fill="F2F2F2" w:themeFill="background1" w:themeFillShade="F2"/>
          </w:tcPr>
          <w:p w14:paraId="509870E1" w14:textId="2A45F6B6" w:rsidR="0077393D" w:rsidRDefault="0077393D" w:rsidP="0077393D">
            <w:r>
              <w:t>10</w:t>
            </w:r>
          </w:p>
        </w:tc>
      </w:tr>
      <w:tr w:rsidR="0077393D" w14:paraId="6EA381FE" w14:textId="77777777" w:rsidTr="00ED73F7">
        <w:tc>
          <w:tcPr>
            <w:tcW w:w="534" w:type="dxa"/>
            <w:vMerge w:val="restart"/>
          </w:tcPr>
          <w:p w14:paraId="48386DD3" w14:textId="71451061" w:rsidR="0077393D" w:rsidRDefault="0077393D" w:rsidP="0077393D">
            <w:r>
              <w:t>1</w:t>
            </w:r>
          </w:p>
        </w:tc>
        <w:tc>
          <w:tcPr>
            <w:tcW w:w="879" w:type="dxa"/>
            <w:vMerge w:val="restart"/>
          </w:tcPr>
          <w:p w14:paraId="37DA0BBA" w14:textId="59775018" w:rsidR="0077393D" w:rsidRDefault="0077393D" w:rsidP="0077393D">
            <w:r>
              <w:t>Rats</w:t>
            </w:r>
          </w:p>
        </w:tc>
        <w:tc>
          <w:tcPr>
            <w:tcW w:w="1186" w:type="dxa"/>
            <w:vMerge w:val="restart"/>
          </w:tcPr>
          <w:p w14:paraId="4300A168" w14:textId="741A1C5D" w:rsidR="0077393D" w:rsidRDefault="0077393D" w:rsidP="0077393D">
            <w:r>
              <w:t>Moderate</w:t>
            </w:r>
          </w:p>
        </w:tc>
        <w:tc>
          <w:tcPr>
            <w:tcW w:w="1082" w:type="dxa"/>
            <w:vMerge w:val="restart"/>
          </w:tcPr>
          <w:p w14:paraId="0A3CED86" w14:textId="58485394" w:rsidR="0077393D" w:rsidRDefault="0077393D" w:rsidP="0077393D">
            <w:r>
              <w:t>100</w:t>
            </w:r>
          </w:p>
        </w:tc>
        <w:tc>
          <w:tcPr>
            <w:tcW w:w="1134" w:type="dxa"/>
          </w:tcPr>
          <w:p w14:paraId="5E70DFE1" w14:textId="77777777" w:rsidR="0077393D" w:rsidRDefault="0077393D" w:rsidP="0077393D">
            <w:r>
              <w:t>1</w:t>
            </w:r>
            <w:r w:rsidRPr="003A5DCE">
              <w:rPr>
                <w:vertAlign w:val="superscript"/>
              </w:rPr>
              <w:t>st</w:t>
            </w:r>
            <w:r>
              <w:t xml:space="preserve"> year</w:t>
            </w:r>
          </w:p>
        </w:tc>
        <w:tc>
          <w:tcPr>
            <w:tcW w:w="850" w:type="dxa"/>
          </w:tcPr>
          <w:p w14:paraId="2B49AF67" w14:textId="77777777" w:rsidR="0077393D" w:rsidRDefault="0077393D" w:rsidP="0077393D"/>
        </w:tc>
        <w:tc>
          <w:tcPr>
            <w:tcW w:w="993" w:type="dxa"/>
          </w:tcPr>
          <w:p w14:paraId="44DAD524" w14:textId="77777777" w:rsidR="0077393D" w:rsidRDefault="0077393D" w:rsidP="0077393D"/>
        </w:tc>
        <w:tc>
          <w:tcPr>
            <w:tcW w:w="992" w:type="dxa"/>
          </w:tcPr>
          <w:p w14:paraId="1A2F8DF0" w14:textId="77777777" w:rsidR="0077393D" w:rsidRDefault="0077393D" w:rsidP="0077393D"/>
        </w:tc>
        <w:tc>
          <w:tcPr>
            <w:tcW w:w="992" w:type="dxa"/>
          </w:tcPr>
          <w:p w14:paraId="2D64EB15" w14:textId="77777777" w:rsidR="0077393D" w:rsidRDefault="0077393D" w:rsidP="0077393D"/>
        </w:tc>
        <w:tc>
          <w:tcPr>
            <w:tcW w:w="992" w:type="dxa"/>
          </w:tcPr>
          <w:p w14:paraId="139B55A1" w14:textId="77777777" w:rsidR="0077393D" w:rsidRDefault="0077393D" w:rsidP="0077393D"/>
        </w:tc>
        <w:tc>
          <w:tcPr>
            <w:tcW w:w="992" w:type="dxa"/>
            <w:shd w:val="clear" w:color="auto" w:fill="F2F2F2" w:themeFill="background1" w:themeFillShade="F2"/>
          </w:tcPr>
          <w:p w14:paraId="4930C287" w14:textId="77777777" w:rsidR="0077393D" w:rsidRDefault="0077393D" w:rsidP="0077393D"/>
        </w:tc>
      </w:tr>
      <w:tr w:rsidR="0077393D" w14:paraId="1B7CAFFF" w14:textId="77777777" w:rsidTr="00ED73F7">
        <w:tc>
          <w:tcPr>
            <w:tcW w:w="534" w:type="dxa"/>
            <w:vMerge/>
          </w:tcPr>
          <w:p w14:paraId="11BEDC05" w14:textId="77777777" w:rsidR="0077393D" w:rsidRDefault="0077393D" w:rsidP="0077393D"/>
        </w:tc>
        <w:tc>
          <w:tcPr>
            <w:tcW w:w="879" w:type="dxa"/>
            <w:vMerge/>
          </w:tcPr>
          <w:p w14:paraId="620B7146" w14:textId="77777777" w:rsidR="0077393D" w:rsidRDefault="0077393D" w:rsidP="0077393D"/>
        </w:tc>
        <w:tc>
          <w:tcPr>
            <w:tcW w:w="1186" w:type="dxa"/>
            <w:vMerge/>
          </w:tcPr>
          <w:p w14:paraId="6C0572E1" w14:textId="77777777" w:rsidR="0077393D" w:rsidRDefault="0077393D" w:rsidP="0077393D"/>
        </w:tc>
        <w:tc>
          <w:tcPr>
            <w:tcW w:w="1082" w:type="dxa"/>
            <w:vMerge/>
          </w:tcPr>
          <w:p w14:paraId="28150386" w14:textId="77777777" w:rsidR="0077393D" w:rsidRDefault="0077393D" w:rsidP="0077393D"/>
        </w:tc>
        <w:tc>
          <w:tcPr>
            <w:tcW w:w="1134" w:type="dxa"/>
          </w:tcPr>
          <w:p w14:paraId="4934E0CE" w14:textId="77777777" w:rsidR="0077393D" w:rsidRDefault="0077393D" w:rsidP="0077393D">
            <w:r>
              <w:t>2</w:t>
            </w:r>
            <w:r w:rsidRPr="003A5DCE">
              <w:rPr>
                <w:vertAlign w:val="superscript"/>
              </w:rPr>
              <w:t>nd</w:t>
            </w:r>
            <w:r>
              <w:t xml:space="preserve"> year</w:t>
            </w:r>
          </w:p>
        </w:tc>
        <w:tc>
          <w:tcPr>
            <w:tcW w:w="850" w:type="dxa"/>
          </w:tcPr>
          <w:p w14:paraId="0CA1105D" w14:textId="77777777" w:rsidR="0077393D" w:rsidRDefault="0077393D" w:rsidP="0077393D"/>
        </w:tc>
        <w:tc>
          <w:tcPr>
            <w:tcW w:w="993" w:type="dxa"/>
          </w:tcPr>
          <w:p w14:paraId="19FD64E1" w14:textId="77777777" w:rsidR="0077393D" w:rsidRDefault="0077393D" w:rsidP="0077393D"/>
        </w:tc>
        <w:tc>
          <w:tcPr>
            <w:tcW w:w="992" w:type="dxa"/>
          </w:tcPr>
          <w:p w14:paraId="2913BBD8" w14:textId="77777777" w:rsidR="0077393D" w:rsidRDefault="0077393D" w:rsidP="0077393D"/>
        </w:tc>
        <w:tc>
          <w:tcPr>
            <w:tcW w:w="992" w:type="dxa"/>
          </w:tcPr>
          <w:p w14:paraId="751A1878" w14:textId="77777777" w:rsidR="0077393D" w:rsidRDefault="0077393D" w:rsidP="0077393D"/>
        </w:tc>
        <w:tc>
          <w:tcPr>
            <w:tcW w:w="992" w:type="dxa"/>
          </w:tcPr>
          <w:p w14:paraId="0529ACFB" w14:textId="77777777" w:rsidR="0077393D" w:rsidRDefault="0077393D" w:rsidP="0077393D"/>
        </w:tc>
        <w:tc>
          <w:tcPr>
            <w:tcW w:w="992" w:type="dxa"/>
            <w:shd w:val="clear" w:color="auto" w:fill="F2F2F2" w:themeFill="background1" w:themeFillShade="F2"/>
          </w:tcPr>
          <w:p w14:paraId="2ADDD68D" w14:textId="77777777" w:rsidR="0077393D" w:rsidRDefault="0077393D" w:rsidP="0077393D"/>
        </w:tc>
      </w:tr>
      <w:tr w:rsidR="0077393D" w14:paraId="51D740E4" w14:textId="77777777" w:rsidTr="00ED73F7">
        <w:tc>
          <w:tcPr>
            <w:tcW w:w="534" w:type="dxa"/>
            <w:vMerge/>
          </w:tcPr>
          <w:p w14:paraId="19789C23" w14:textId="77777777" w:rsidR="0077393D" w:rsidRDefault="0077393D" w:rsidP="0077393D"/>
        </w:tc>
        <w:tc>
          <w:tcPr>
            <w:tcW w:w="879" w:type="dxa"/>
            <w:vMerge/>
          </w:tcPr>
          <w:p w14:paraId="430A9DAB" w14:textId="77777777" w:rsidR="0077393D" w:rsidRDefault="0077393D" w:rsidP="0077393D"/>
        </w:tc>
        <w:tc>
          <w:tcPr>
            <w:tcW w:w="1186" w:type="dxa"/>
            <w:vMerge/>
          </w:tcPr>
          <w:p w14:paraId="094F7062" w14:textId="77777777" w:rsidR="0077393D" w:rsidRDefault="0077393D" w:rsidP="0077393D"/>
        </w:tc>
        <w:tc>
          <w:tcPr>
            <w:tcW w:w="1082" w:type="dxa"/>
            <w:vMerge/>
          </w:tcPr>
          <w:p w14:paraId="4797091D" w14:textId="77777777" w:rsidR="0077393D" w:rsidRDefault="0077393D" w:rsidP="0077393D"/>
        </w:tc>
        <w:tc>
          <w:tcPr>
            <w:tcW w:w="1134" w:type="dxa"/>
          </w:tcPr>
          <w:p w14:paraId="08456924" w14:textId="77777777" w:rsidR="0077393D" w:rsidRDefault="0077393D" w:rsidP="0077393D">
            <w:r>
              <w:t>3</w:t>
            </w:r>
            <w:r w:rsidRPr="003A5DCE">
              <w:rPr>
                <w:vertAlign w:val="superscript"/>
              </w:rPr>
              <w:t>rd</w:t>
            </w:r>
            <w:r>
              <w:t xml:space="preserve"> year</w:t>
            </w:r>
          </w:p>
        </w:tc>
        <w:tc>
          <w:tcPr>
            <w:tcW w:w="850" w:type="dxa"/>
          </w:tcPr>
          <w:p w14:paraId="69DF481E" w14:textId="77777777" w:rsidR="0077393D" w:rsidRDefault="0077393D" w:rsidP="0077393D"/>
        </w:tc>
        <w:tc>
          <w:tcPr>
            <w:tcW w:w="993" w:type="dxa"/>
          </w:tcPr>
          <w:p w14:paraId="35DE9006" w14:textId="77777777" w:rsidR="0077393D" w:rsidRDefault="0077393D" w:rsidP="0077393D"/>
        </w:tc>
        <w:tc>
          <w:tcPr>
            <w:tcW w:w="992" w:type="dxa"/>
          </w:tcPr>
          <w:p w14:paraId="364809F3" w14:textId="77777777" w:rsidR="0077393D" w:rsidRDefault="0077393D" w:rsidP="0077393D"/>
        </w:tc>
        <w:tc>
          <w:tcPr>
            <w:tcW w:w="992" w:type="dxa"/>
          </w:tcPr>
          <w:p w14:paraId="04B28BF8" w14:textId="77777777" w:rsidR="0077393D" w:rsidRDefault="0077393D" w:rsidP="0077393D"/>
        </w:tc>
        <w:tc>
          <w:tcPr>
            <w:tcW w:w="992" w:type="dxa"/>
          </w:tcPr>
          <w:p w14:paraId="50B050A8" w14:textId="77777777" w:rsidR="0077393D" w:rsidRDefault="0077393D" w:rsidP="0077393D"/>
        </w:tc>
        <w:tc>
          <w:tcPr>
            <w:tcW w:w="992" w:type="dxa"/>
            <w:shd w:val="clear" w:color="auto" w:fill="F2F2F2" w:themeFill="background1" w:themeFillShade="F2"/>
          </w:tcPr>
          <w:p w14:paraId="17131347" w14:textId="77777777" w:rsidR="0077393D" w:rsidRDefault="0077393D" w:rsidP="0077393D"/>
        </w:tc>
      </w:tr>
      <w:tr w:rsidR="0077393D" w14:paraId="106262F4" w14:textId="77777777" w:rsidTr="00ED73F7">
        <w:tc>
          <w:tcPr>
            <w:tcW w:w="534" w:type="dxa"/>
            <w:vMerge/>
          </w:tcPr>
          <w:p w14:paraId="49E14A36" w14:textId="77777777" w:rsidR="0077393D" w:rsidRDefault="0077393D" w:rsidP="0077393D"/>
        </w:tc>
        <w:tc>
          <w:tcPr>
            <w:tcW w:w="879" w:type="dxa"/>
            <w:vMerge/>
          </w:tcPr>
          <w:p w14:paraId="62E8DC39" w14:textId="77777777" w:rsidR="0077393D" w:rsidRDefault="0077393D" w:rsidP="0077393D"/>
        </w:tc>
        <w:tc>
          <w:tcPr>
            <w:tcW w:w="1186" w:type="dxa"/>
            <w:vMerge/>
          </w:tcPr>
          <w:p w14:paraId="1A55520C" w14:textId="77777777" w:rsidR="0077393D" w:rsidRDefault="0077393D" w:rsidP="0077393D"/>
        </w:tc>
        <w:tc>
          <w:tcPr>
            <w:tcW w:w="1082" w:type="dxa"/>
            <w:vMerge/>
          </w:tcPr>
          <w:p w14:paraId="563959F2" w14:textId="77777777" w:rsidR="0077393D" w:rsidRDefault="0077393D" w:rsidP="0077393D"/>
        </w:tc>
        <w:tc>
          <w:tcPr>
            <w:tcW w:w="1134" w:type="dxa"/>
          </w:tcPr>
          <w:p w14:paraId="713C6C9B" w14:textId="77777777" w:rsidR="0077393D" w:rsidRDefault="0077393D" w:rsidP="0077393D">
            <w:r>
              <w:t>4</w:t>
            </w:r>
            <w:r w:rsidRPr="003A5DCE">
              <w:rPr>
                <w:vertAlign w:val="superscript"/>
              </w:rPr>
              <w:t>th</w:t>
            </w:r>
            <w:r>
              <w:t xml:space="preserve"> year</w:t>
            </w:r>
          </w:p>
        </w:tc>
        <w:tc>
          <w:tcPr>
            <w:tcW w:w="850" w:type="dxa"/>
          </w:tcPr>
          <w:p w14:paraId="361F7264" w14:textId="77777777" w:rsidR="0077393D" w:rsidRDefault="0077393D" w:rsidP="0077393D"/>
        </w:tc>
        <w:tc>
          <w:tcPr>
            <w:tcW w:w="993" w:type="dxa"/>
          </w:tcPr>
          <w:p w14:paraId="6F74385F" w14:textId="77777777" w:rsidR="0077393D" w:rsidRDefault="0077393D" w:rsidP="0077393D"/>
        </w:tc>
        <w:tc>
          <w:tcPr>
            <w:tcW w:w="992" w:type="dxa"/>
          </w:tcPr>
          <w:p w14:paraId="58A390BE" w14:textId="77777777" w:rsidR="0077393D" w:rsidRDefault="0077393D" w:rsidP="0077393D"/>
        </w:tc>
        <w:tc>
          <w:tcPr>
            <w:tcW w:w="992" w:type="dxa"/>
          </w:tcPr>
          <w:p w14:paraId="15F4A929" w14:textId="77777777" w:rsidR="0077393D" w:rsidRDefault="0077393D" w:rsidP="0077393D"/>
        </w:tc>
        <w:tc>
          <w:tcPr>
            <w:tcW w:w="992" w:type="dxa"/>
          </w:tcPr>
          <w:p w14:paraId="660A3F17" w14:textId="77777777" w:rsidR="0077393D" w:rsidRDefault="0077393D" w:rsidP="0077393D"/>
        </w:tc>
        <w:tc>
          <w:tcPr>
            <w:tcW w:w="992" w:type="dxa"/>
            <w:shd w:val="clear" w:color="auto" w:fill="F2F2F2" w:themeFill="background1" w:themeFillShade="F2"/>
          </w:tcPr>
          <w:p w14:paraId="32235436" w14:textId="77777777" w:rsidR="0077393D" w:rsidRDefault="0077393D" w:rsidP="0077393D"/>
        </w:tc>
      </w:tr>
      <w:tr w:rsidR="0077393D" w14:paraId="511492FF" w14:textId="77777777" w:rsidTr="00ED73F7">
        <w:tc>
          <w:tcPr>
            <w:tcW w:w="534" w:type="dxa"/>
            <w:shd w:val="clear" w:color="auto" w:fill="F2F2F2" w:themeFill="background1" w:themeFillShade="F2"/>
          </w:tcPr>
          <w:p w14:paraId="297ADB1F" w14:textId="77777777" w:rsidR="0077393D" w:rsidRDefault="0077393D" w:rsidP="0077393D"/>
        </w:tc>
        <w:tc>
          <w:tcPr>
            <w:tcW w:w="879" w:type="dxa"/>
            <w:shd w:val="clear" w:color="auto" w:fill="F2F2F2" w:themeFill="background1" w:themeFillShade="F2"/>
          </w:tcPr>
          <w:p w14:paraId="6934FBBE" w14:textId="77777777" w:rsidR="0077393D" w:rsidRDefault="0077393D" w:rsidP="0077393D"/>
        </w:tc>
        <w:tc>
          <w:tcPr>
            <w:tcW w:w="1186" w:type="dxa"/>
            <w:shd w:val="clear" w:color="auto" w:fill="F2F2F2" w:themeFill="background1" w:themeFillShade="F2"/>
          </w:tcPr>
          <w:p w14:paraId="30AA8CCE" w14:textId="77777777" w:rsidR="0077393D" w:rsidRDefault="0077393D" w:rsidP="0077393D"/>
        </w:tc>
        <w:tc>
          <w:tcPr>
            <w:tcW w:w="1082" w:type="dxa"/>
            <w:shd w:val="clear" w:color="auto" w:fill="F2F2F2" w:themeFill="background1" w:themeFillShade="F2"/>
          </w:tcPr>
          <w:p w14:paraId="19E87A14" w14:textId="77777777" w:rsidR="0077393D" w:rsidRDefault="0077393D" w:rsidP="0077393D"/>
        </w:tc>
        <w:tc>
          <w:tcPr>
            <w:tcW w:w="1134" w:type="dxa"/>
            <w:shd w:val="clear" w:color="auto" w:fill="F2F2F2" w:themeFill="background1" w:themeFillShade="F2"/>
          </w:tcPr>
          <w:p w14:paraId="06A0106F"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45A32A85" w14:textId="77777777" w:rsidR="0077393D" w:rsidRDefault="0077393D" w:rsidP="0077393D"/>
        </w:tc>
        <w:tc>
          <w:tcPr>
            <w:tcW w:w="993" w:type="dxa"/>
            <w:shd w:val="clear" w:color="auto" w:fill="F2F2F2" w:themeFill="background1" w:themeFillShade="F2"/>
          </w:tcPr>
          <w:p w14:paraId="1FA31300" w14:textId="77777777" w:rsidR="0077393D" w:rsidRDefault="0077393D" w:rsidP="0077393D"/>
        </w:tc>
        <w:tc>
          <w:tcPr>
            <w:tcW w:w="992" w:type="dxa"/>
            <w:shd w:val="clear" w:color="auto" w:fill="F2F2F2" w:themeFill="background1" w:themeFillShade="F2"/>
          </w:tcPr>
          <w:p w14:paraId="4E1CA2F1" w14:textId="77777777" w:rsidR="0077393D" w:rsidRDefault="0077393D" w:rsidP="0077393D"/>
        </w:tc>
        <w:tc>
          <w:tcPr>
            <w:tcW w:w="992" w:type="dxa"/>
            <w:shd w:val="clear" w:color="auto" w:fill="F2F2F2" w:themeFill="background1" w:themeFillShade="F2"/>
          </w:tcPr>
          <w:p w14:paraId="3BA3DD61" w14:textId="77777777" w:rsidR="0077393D" w:rsidRDefault="0077393D" w:rsidP="0077393D"/>
        </w:tc>
        <w:tc>
          <w:tcPr>
            <w:tcW w:w="992" w:type="dxa"/>
            <w:shd w:val="clear" w:color="auto" w:fill="F2F2F2" w:themeFill="background1" w:themeFillShade="F2"/>
          </w:tcPr>
          <w:p w14:paraId="1870A650" w14:textId="77777777" w:rsidR="0077393D" w:rsidRDefault="0077393D" w:rsidP="0077393D"/>
        </w:tc>
        <w:tc>
          <w:tcPr>
            <w:tcW w:w="992" w:type="dxa"/>
            <w:shd w:val="clear" w:color="auto" w:fill="F2F2F2" w:themeFill="background1" w:themeFillShade="F2"/>
          </w:tcPr>
          <w:p w14:paraId="34A8F6E6" w14:textId="77777777" w:rsidR="0077393D" w:rsidRDefault="0077393D" w:rsidP="0077393D"/>
        </w:tc>
      </w:tr>
      <w:tr w:rsidR="0077393D" w14:paraId="1D32F042" w14:textId="77777777" w:rsidTr="00ED73F7">
        <w:tc>
          <w:tcPr>
            <w:tcW w:w="534" w:type="dxa"/>
            <w:vMerge w:val="restart"/>
          </w:tcPr>
          <w:p w14:paraId="1D581861" w14:textId="0DF099A9" w:rsidR="0077393D" w:rsidRDefault="0077393D" w:rsidP="0077393D">
            <w:r>
              <w:t>2</w:t>
            </w:r>
          </w:p>
        </w:tc>
        <w:tc>
          <w:tcPr>
            <w:tcW w:w="879" w:type="dxa"/>
            <w:vMerge w:val="restart"/>
          </w:tcPr>
          <w:p w14:paraId="57AC0F9D" w14:textId="210CB7E7" w:rsidR="0077393D" w:rsidRDefault="0077393D" w:rsidP="0077393D">
            <w:r>
              <w:t>Mice</w:t>
            </w:r>
          </w:p>
        </w:tc>
        <w:tc>
          <w:tcPr>
            <w:tcW w:w="1186" w:type="dxa"/>
            <w:vMerge w:val="restart"/>
          </w:tcPr>
          <w:p w14:paraId="7EDFD3B9" w14:textId="44DEA70F" w:rsidR="0077393D" w:rsidRDefault="0077393D" w:rsidP="0077393D">
            <w:r>
              <w:t>Moderate</w:t>
            </w:r>
          </w:p>
        </w:tc>
        <w:tc>
          <w:tcPr>
            <w:tcW w:w="1082" w:type="dxa"/>
            <w:vMerge w:val="restart"/>
          </w:tcPr>
          <w:p w14:paraId="6BCA4A4E" w14:textId="47CE7703" w:rsidR="0077393D" w:rsidRDefault="0077393D" w:rsidP="0077393D">
            <w:r>
              <w:t>10000</w:t>
            </w:r>
          </w:p>
        </w:tc>
        <w:tc>
          <w:tcPr>
            <w:tcW w:w="1134" w:type="dxa"/>
          </w:tcPr>
          <w:p w14:paraId="4A9173F8" w14:textId="77777777" w:rsidR="0077393D" w:rsidRDefault="0077393D" w:rsidP="0077393D">
            <w:r>
              <w:t>1</w:t>
            </w:r>
            <w:r w:rsidRPr="003A5DCE">
              <w:rPr>
                <w:vertAlign w:val="superscript"/>
              </w:rPr>
              <w:t>st</w:t>
            </w:r>
            <w:r>
              <w:t xml:space="preserve"> year</w:t>
            </w:r>
          </w:p>
        </w:tc>
        <w:tc>
          <w:tcPr>
            <w:tcW w:w="850" w:type="dxa"/>
          </w:tcPr>
          <w:p w14:paraId="491ABEA5" w14:textId="77777777" w:rsidR="0077393D" w:rsidRDefault="0077393D" w:rsidP="0077393D"/>
        </w:tc>
        <w:tc>
          <w:tcPr>
            <w:tcW w:w="993" w:type="dxa"/>
          </w:tcPr>
          <w:p w14:paraId="221099B5" w14:textId="77777777" w:rsidR="0077393D" w:rsidRDefault="0077393D" w:rsidP="0077393D"/>
        </w:tc>
        <w:tc>
          <w:tcPr>
            <w:tcW w:w="992" w:type="dxa"/>
          </w:tcPr>
          <w:p w14:paraId="71E57F74" w14:textId="591668FA" w:rsidR="0077393D" w:rsidRDefault="0077393D" w:rsidP="0077393D">
            <w:r>
              <w:t>76</w:t>
            </w:r>
          </w:p>
        </w:tc>
        <w:tc>
          <w:tcPr>
            <w:tcW w:w="992" w:type="dxa"/>
          </w:tcPr>
          <w:p w14:paraId="0C578905" w14:textId="4BC615E3" w:rsidR="0077393D" w:rsidRDefault="0077393D" w:rsidP="0077393D">
            <w:r>
              <w:t>566</w:t>
            </w:r>
          </w:p>
        </w:tc>
        <w:tc>
          <w:tcPr>
            <w:tcW w:w="992" w:type="dxa"/>
          </w:tcPr>
          <w:p w14:paraId="15302C4E" w14:textId="77777777" w:rsidR="0077393D" w:rsidRDefault="0077393D" w:rsidP="0077393D"/>
        </w:tc>
        <w:tc>
          <w:tcPr>
            <w:tcW w:w="992" w:type="dxa"/>
            <w:shd w:val="clear" w:color="auto" w:fill="F2F2F2" w:themeFill="background1" w:themeFillShade="F2"/>
          </w:tcPr>
          <w:p w14:paraId="74207B9B" w14:textId="094281DB" w:rsidR="0077393D" w:rsidRDefault="0077393D" w:rsidP="0077393D">
            <w:r>
              <w:t>642</w:t>
            </w:r>
          </w:p>
        </w:tc>
      </w:tr>
      <w:tr w:rsidR="0077393D" w14:paraId="181EBF54" w14:textId="77777777" w:rsidTr="00ED73F7">
        <w:tc>
          <w:tcPr>
            <w:tcW w:w="534" w:type="dxa"/>
            <w:vMerge/>
          </w:tcPr>
          <w:p w14:paraId="4637CCB2" w14:textId="77777777" w:rsidR="0077393D" w:rsidRDefault="0077393D" w:rsidP="0077393D"/>
        </w:tc>
        <w:tc>
          <w:tcPr>
            <w:tcW w:w="879" w:type="dxa"/>
            <w:vMerge/>
          </w:tcPr>
          <w:p w14:paraId="65B4B5C2" w14:textId="77777777" w:rsidR="0077393D" w:rsidRDefault="0077393D" w:rsidP="0077393D"/>
        </w:tc>
        <w:tc>
          <w:tcPr>
            <w:tcW w:w="1186" w:type="dxa"/>
            <w:vMerge/>
          </w:tcPr>
          <w:p w14:paraId="60ADBF4C" w14:textId="77777777" w:rsidR="0077393D" w:rsidRDefault="0077393D" w:rsidP="0077393D"/>
        </w:tc>
        <w:tc>
          <w:tcPr>
            <w:tcW w:w="1082" w:type="dxa"/>
            <w:vMerge/>
          </w:tcPr>
          <w:p w14:paraId="0490AF10" w14:textId="77777777" w:rsidR="0077393D" w:rsidRDefault="0077393D" w:rsidP="0077393D"/>
        </w:tc>
        <w:tc>
          <w:tcPr>
            <w:tcW w:w="1134" w:type="dxa"/>
          </w:tcPr>
          <w:p w14:paraId="3D98B43B" w14:textId="77777777" w:rsidR="0077393D" w:rsidRDefault="0077393D" w:rsidP="0077393D">
            <w:r>
              <w:t>2</w:t>
            </w:r>
            <w:r w:rsidRPr="003A5DCE">
              <w:rPr>
                <w:vertAlign w:val="superscript"/>
              </w:rPr>
              <w:t>nd</w:t>
            </w:r>
            <w:r>
              <w:t xml:space="preserve"> year</w:t>
            </w:r>
          </w:p>
        </w:tc>
        <w:tc>
          <w:tcPr>
            <w:tcW w:w="850" w:type="dxa"/>
          </w:tcPr>
          <w:p w14:paraId="264716D9" w14:textId="77777777" w:rsidR="0077393D" w:rsidRDefault="0077393D" w:rsidP="0077393D"/>
        </w:tc>
        <w:tc>
          <w:tcPr>
            <w:tcW w:w="993" w:type="dxa"/>
          </w:tcPr>
          <w:p w14:paraId="10444D64" w14:textId="77777777" w:rsidR="0077393D" w:rsidRDefault="0077393D" w:rsidP="0077393D"/>
        </w:tc>
        <w:tc>
          <w:tcPr>
            <w:tcW w:w="992" w:type="dxa"/>
          </w:tcPr>
          <w:p w14:paraId="27599E8A" w14:textId="77777777" w:rsidR="0077393D" w:rsidRDefault="0077393D" w:rsidP="0077393D"/>
        </w:tc>
        <w:tc>
          <w:tcPr>
            <w:tcW w:w="992" w:type="dxa"/>
          </w:tcPr>
          <w:p w14:paraId="3423EA3A" w14:textId="577C609C" w:rsidR="0077393D" w:rsidRDefault="0077393D" w:rsidP="0077393D">
            <w:r>
              <w:t>971</w:t>
            </w:r>
          </w:p>
        </w:tc>
        <w:tc>
          <w:tcPr>
            <w:tcW w:w="992" w:type="dxa"/>
          </w:tcPr>
          <w:p w14:paraId="60DD8198" w14:textId="59932766" w:rsidR="0077393D" w:rsidRDefault="0077393D" w:rsidP="0077393D">
            <w:r>
              <w:t>13</w:t>
            </w:r>
          </w:p>
        </w:tc>
        <w:tc>
          <w:tcPr>
            <w:tcW w:w="992" w:type="dxa"/>
            <w:shd w:val="clear" w:color="auto" w:fill="F2F2F2" w:themeFill="background1" w:themeFillShade="F2"/>
          </w:tcPr>
          <w:p w14:paraId="2CC18BD9" w14:textId="7D5B4F04" w:rsidR="0077393D" w:rsidRDefault="0077393D" w:rsidP="0077393D">
            <w:r>
              <w:t>984</w:t>
            </w:r>
          </w:p>
        </w:tc>
      </w:tr>
      <w:tr w:rsidR="0077393D" w14:paraId="40EB9E3B" w14:textId="77777777" w:rsidTr="00ED73F7">
        <w:tc>
          <w:tcPr>
            <w:tcW w:w="534" w:type="dxa"/>
            <w:vMerge/>
          </w:tcPr>
          <w:p w14:paraId="6E9EB588" w14:textId="77777777" w:rsidR="0077393D" w:rsidRDefault="0077393D" w:rsidP="0077393D"/>
        </w:tc>
        <w:tc>
          <w:tcPr>
            <w:tcW w:w="879" w:type="dxa"/>
            <w:vMerge/>
          </w:tcPr>
          <w:p w14:paraId="59A70F33" w14:textId="77777777" w:rsidR="0077393D" w:rsidRDefault="0077393D" w:rsidP="0077393D"/>
        </w:tc>
        <w:tc>
          <w:tcPr>
            <w:tcW w:w="1186" w:type="dxa"/>
            <w:vMerge/>
          </w:tcPr>
          <w:p w14:paraId="78FF0DD6" w14:textId="77777777" w:rsidR="0077393D" w:rsidRDefault="0077393D" w:rsidP="0077393D"/>
        </w:tc>
        <w:tc>
          <w:tcPr>
            <w:tcW w:w="1082" w:type="dxa"/>
            <w:vMerge/>
          </w:tcPr>
          <w:p w14:paraId="6BC2C3AD" w14:textId="77777777" w:rsidR="0077393D" w:rsidRDefault="0077393D" w:rsidP="0077393D"/>
        </w:tc>
        <w:tc>
          <w:tcPr>
            <w:tcW w:w="1134" w:type="dxa"/>
          </w:tcPr>
          <w:p w14:paraId="29D9A448" w14:textId="77777777" w:rsidR="0077393D" w:rsidRDefault="0077393D" w:rsidP="0077393D">
            <w:r>
              <w:t>3</w:t>
            </w:r>
            <w:r w:rsidRPr="003A5DCE">
              <w:rPr>
                <w:vertAlign w:val="superscript"/>
              </w:rPr>
              <w:t>rd</w:t>
            </w:r>
            <w:r>
              <w:t xml:space="preserve"> year</w:t>
            </w:r>
          </w:p>
        </w:tc>
        <w:tc>
          <w:tcPr>
            <w:tcW w:w="850" w:type="dxa"/>
          </w:tcPr>
          <w:p w14:paraId="1D802F4E" w14:textId="77777777" w:rsidR="0077393D" w:rsidRDefault="0077393D" w:rsidP="0077393D"/>
        </w:tc>
        <w:tc>
          <w:tcPr>
            <w:tcW w:w="993" w:type="dxa"/>
          </w:tcPr>
          <w:p w14:paraId="59A3924F" w14:textId="77777777" w:rsidR="0077393D" w:rsidRDefault="0077393D" w:rsidP="0077393D"/>
        </w:tc>
        <w:tc>
          <w:tcPr>
            <w:tcW w:w="992" w:type="dxa"/>
          </w:tcPr>
          <w:p w14:paraId="7330CBC5" w14:textId="32F339ED" w:rsidR="0077393D" w:rsidRDefault="0077393D" w:rsidP="0077393D">
            <w:r>
              <w:t>5</w:t>
            </w:r>
          </w:p>
        </w:tc>
        <w:tc>
          <w:tcPr>
            <w:tcW w:w="992" w:type="dxa"/>
          </w:tcPr>
          <w:p w14:paraId="32063410" w14:textId="3801FB1C" w:rsidR="0077393D" w:rsidRDefault="0077393D" w:rsidP="0077393D">
            <w:r>
              <w:t>104</w:t>
            </w:r>
          </w:p>
        </w:tc>
        <w:tc>
          <w:tcPr>
            <w:tcW w:w="992" w:type="dxa"/>
          </w:tcPr>
          <w:p w14:paraId="33080814" w14:textId="3F0B3BFC" w:rsidR="0077393D" w:rsidRDefault="0077393D" w:rsidP="0077393D">
            <w:r>
              <w:t>1</w:t>
            </w:r>
          </w:p>
        </w:tc>
        <w:tc>
          <w:tcPr>
            <w:tcW w:w="992" w:type="dxa"/>
            <w:shd w:val="clear" w:color="auto" w:fill="F2F2F2" w:themeFill="background1" w:themeFillShade="F2"/>
          </w:tcPr>
          <w:p w14:paraId="562ABEEE" w14:textId="2D091215" w:rsidR="0077393D" w:rsidRDefault="0077393D" w:rsidP="0077393D">
            <w:r>
              <w:t>110</w:t>
            </w:r>
          </w:p>
        </w:tc>
      </w:tr>
      <w:tr w:rsidR="0077393D" w14:paraId="701C6456" w14:textId="77777777" w:rsidTr="00ED73F7">
        <w:tc>
          <w:tcPr>
            <w:tcW w:w="534" w:type="dxa"/>
            <w:vMerge/>
          </w:tcPr>
          <w:p w14:paraId="2A221B3F" w14:textId="77777777" w:rsidR="0077393D" w:rsidRDefault="0077393D" w:rsidP="0077393D"/>
        </w:tc>
        <w:tc>
          <w:tcPr>
            <w:tcW w:w="879" w:type="dxa"/>
            <w:vMerge/>
          </w:tcPr>
          <w:p w14:paraId="797C033E" w14:textId="77777777" w:rsidR="0077393D" w:rsidRDefault="0077393D" w:rsidP="0077393D"/>
        </w:tc>
        <w:tc>
          <w:tcPr>
            <w:tcW w:w="1186" w:type="dxa"/>
            <w:vMerge/>
          </w:tcPr>
          <w:p w14:paraId="25956D0B" w14:textId="77777777" w:rsidR="0077393D" w:rsidRDefault="0077393D" w:rsidP="0077393D"/>
        </w:tc>
        <w:tc>
          <w:tcPr>
            <w:tcW w:w="1082" w:type="dxa"/>
            <w:vMerge/>
          </w:tcPr>
          <w:p w14:paraId="7084FADC" w14:textId="77777777" w:rsidR="0077393D" w:rsidRDefault="0077393D" w:rsidP="0077393D"/>
        </w:tc>
        <w:tc>
          <w:tcPr>
            <w:tcW w:w="1134" w:type="dxa"/>
          </w:tcPr>
          <w:p w14:paraId="3898CF25" w14:textId="77777777" w:rsidR="0077393D" w:rsidRDefault="0077393D" w:rsidP="0077393D">
            <w:r>
              <w:t>4</w:t>
            </w:r>
            <w:r w:rsidRPr="003A5DCE">
              <w:rPr>
                <w:vertAlign w:val="superscript"/>
              </w:rPr>
              <w:t>th</w:t>
            </w:r>
            <w:r>
              <w:t xml:space="preserve"> year</w:t>
            </w:r>
          </w:p>
        </w:tc>
        <w:tc>
          <w:tcPr>
            <w:tcW w:w="850" w:type="dxa"/>
          </w:tcPr>
          <w:p w14:paraId="594F96C8" w14:textId="77777777" w:rsidR="0077393D" w:rsidRDefault="0077393D" w:rsidP="0077393D"/>
        </w:tc>
        <w:tc>
          <w:tcPr>
            <w:tcW w:w="993" w:type="dxa"/>
          </w:tcPr>
          <w:p w14:paraId="5D58566A" w14:textId="77777777" w:rsidR="0077393D" w:rsidRDefault="0077393D" w:rsidP="0077393D"/>
        </w:tc>
        <w:tc>
          <w:tcPr>
            <w:tcW w:w="992" w:type="dxa"/>
          </w:tcPr>
          <w:p w14:paraId="20F7FF98" w14:textId="77777777" w:rsidR="0077393D" w:rsidRDefault="0077393D" w:rsidP="0077393D"/>
        </w:tc>
        <w:tc>
          <w:tcPr>
            <w:tcW w:w="992" w:type="dxa"/>
          </w:tcPr>
          <w:p w14:paraId="651530F3" w14:textId="77777777" w:rsidR="0077393D" w:rsidRDefault="0077393D" w:rsidP="0077393D"/>
        </w:tc>
        <w:tc>
          <w:tcPr>
            <w:tcW w:w="992" w:type="dxa"/>
          </w:tcPr>
          <w:p w14:paraId="7903C619" w14:textId="77777777" w:rsidR="0077393D" w:rsidRDefault="0077393D" w:rsidP="0077393D"/>
        </w:tc>
        <w:tc>
          <w:tcPr>
            <w:tcW w:w="992" w:type="dxa"/>
            <w:shd w:val="clear" w:color="auto" w:fill="F2F2F2" w:themeFill="background1" w:themeFillShade="F2"/>
          </w:tcPr>
          <w:p w14:paraId="20D39589" w14:textId="77777777" w:rsidR="0077393D" w:rsidRDefault="0077393D" w:rsidP="0077393D"/>
        </w:tc>
      </w:tr>
      <w:tr w:rsidR="0077393D" w14:paraId="2F63BD13" w14:textId="77777777" w:rsidTr="00ED73F7">
        <w:tc>
          <w:tcPr>
            <w:tcW w:w="534" w:type="dxa"/>
            <w:shd w:val="clear" w:color="auto" w:fill="F2F2F2" w:themeFill="background1" w:themeFillShade="F2"/>
          </w:tcPr>
          <w:p w14:paraId="0C422098" w14:textId="77777777" w:rsidR="0077393D" w:rsidRDefault="0077393D" w:rsidP="0077393D"/>
        </w:tc>
        <w:tc>
          <w:tcPr>
            <w:tcW w:w="879" w:type="dxa"/>
            <w:shd w:val="clear" w:color="auto" w:fill="F2F2F2" w:themeFill="background1" w:themeFillShade="F2"/>
          </w:tcPr>
          <w:p w14:paraId="5FE929AE" w14:textId="77777777" w:rsidR="0077393D" w:rsidRDefault="0077393D" w:rsidP="0077393D"/>
        </w:tc>
        <w:tc>
          <w:tcPr>
            <w:tcW w:w="1186" w:type="dxa"/>
            <w:shd w:val="clear" w:color="auto" w:fill="F2F2F2" w:themeFill="background1" w:themeFillShade="F2"/>
          </w:tcPr>
          <w:p w14:paraId="0EF0D679" w14:textId="77777777" w:rsidR="0077393D" w:rsidRDefault="0077393D" w:rsidP="0077393D"/>
        </w:tc>
        <w:tc>
          <w:tcPr>
            <w:tcW w:w="1082" w:type="dxa"/>
            <w:shd w:val="clear" w:color="auto" w:fill="F2F2F2" w:themeFill="background1" w:themeFillShade="F2"/>
          </w:tcPr>
          <w:p w14:paraId="4860A6C4" w14:textId="77777777" w:rsidR="0077393D" w:rsidRDefault="0077393D" w:rsidP="0077393D"/>
        </w:tc>
        <w:tc>
          <w:tcPr>
            <w:tcW w:w="1134" w:type="dxa"/>
            <w:shd w:val="clear" w:color="auto" w:fill="F2F2F2" w:themeFill="background1" w:themeFillShade="F2"/>
          </w:tcPr>
          <w:p w14:paraId="3EEA79A1"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4448F9D1" w14:textId="77777777" w:rsidR="0077393D" w:rsidRDefault="0077393D" w:rsidP="0077393D"/>
        </w:tc>
        <w:tc>
          <w:tcPr>
            <w:tcW w:w="993" w:type="dxa"/>
            <w:shd w:val="clear" w:color="auto" w:fill="F2F2F2" w:themeFill="background1" w:themeFillShade="F2"/>
          </w:tcPr>
          <w:p w14:paraId="3EA4A915" w14:textId="77777777" w:rsidR="0077393D" w:rsidRDefault="0077393D" w:rsidP="0077393D"/>
        </w:tc>
        <w:tc>
          <w:tcPr>
            <w:tcW w:w="992" w:type="dxa"/>
            <w:shd w:val="clear" w:color="auto" w:fill="F2F2F2" w:themeFill="background1" w:themeFillShade="F2"/>
          </w:tcPr>
          <w:p w14:paraId="4DF76285" w14:textId="500779CF" w:rsidR="0077393D" w:rsidRDefault="0077393D" w:rsidP="0077393D">
            <w:r>
              <w:t>81</w:t>
            </w:r>
          </w:p>
        </w:tc>
        <w:tc>
          <w:tcPr>
            <w:tcW w:w="992" w:type="dxa"/>
            <w:shd w:val="clear" w:color="auto" w:fill="F2F2F2" w:themeFill="background1" w:themeFillShade="F2"/>
          </w:tcPr>
          <w:p w14:paraId="268B64A1" w14:textId="49D8CD4B" w:rsidR="0077393D" w:rsidRDefault="0077393D" w:rsidP="0077393D">
            <w:r>
              <w:t>1641</w:t>
            </w:r>
          </w:p>
        </w:tc>
        <w:tc>
          <w:tcPr>
            <w:tcW w:w="992" w:type="dxa"/>
            <w:shd w:val="clear" w:color="auto" w:fill="F2F2F2" w:themeFill="background1" w:themeFillShade="F2"/>
          </w:tcPr>
          <w:p w14:paraId="4CA045EF" w14:textId="1D48A0F2" w:rsidR="0077393D" w:rsidRDefault="0077393D" w:rsidP="0077393D">
            <w:r>
              <w:t>14</w:t>
            </w:r>
          </w:p>
        </w:tc>
        <w:tc>
          <w:tcPr>
            <w:tcW w:w="992" w:type="dxa"/>
            <w:shd w:val="clear" w:color="auto" w:fill="F2F2F2" w:themeFill="background1" w:themeFillShade="F2"/>
          </w:tcPr>
          <w:p w14:paraId="3BA7CCAC" w14:textId="06533092" w:rsidR="0077393D" w:rsidRDefault="0077393D" w:rsidP="0077393D">
            <w:r>
              <w:t>1736</w:t>
            </w:r>
          </w:p>
        </w:tc>
      </w:tr>
      <w:tr w:rsidR="0077393D" w14:paraId="0872FE19" w14:textId="77777777" w:rsidTr="00641BE9">
        <w:tc>
          <w:tcPr>
            <w:tcW w:w="534" w:type="dxa"/>
            <w:vMerge w:val="restart"/>
          </w:tcPr>
          <w:p w14:paraId="04819A4B" w14:textId="7801E5A0" w:rsidR="0077393D" w:rsidRDefault="0077393D" w:rsidP="0077393D">
            <w:r>
              <w:t>2</w:t>
            </w:r>
          </w:p>
        </w:tc>
        <w:tc>
          <w:tcPr>
            <w:tcW w:w="879" w:type="dxa"/>
            <w:vMerge w:val="restart"/>
          </w:tcPr>
          <w:p w14:paraId="7B08E138" w14:textId="24DA77AC" w:rsidR="0077393D" w:rsidRDefault="0077393D" w:rsidP="0077393D">
            <w:r>
              <w:t>Rats</w:t>
            </w:r>
          </w:p>
        </w:tc>
        <w:tc>
          <w:tcPr>
            <w:tcW w:w="1186" w:type="dxa"/>
            <w:vMerge w:val="restart"/>
          </w:tcPr>
          <w:p w14:paraId="1EB52778" w14:textId="317B2FB8" w:rsidR="0077393D" w:rsidRDefault="0077393D" w:rsidP="0077393D">
            <w:r>
              <w:t>Moderate</w:t>
            </w:r>
          </w:p>
        </w:tc>
        <w:tc>
          <w:tcPr>
            <w:tcW w:w="1082" w:type="dxa"/>
            <w:vMerge w:val="restart"/>
          </w:tcPr>
          <w:p w14:paraId="26B7DF77" w14:textId="400F1E52" w:rsidR="0077393D" w:rsidRDefault="0077393D" w:rsidP="0077393D">
            <w:r>
              <w:t>1000</w:t>
            </w:r>
          </w:p>
        </w:tc>
        <w:tc>
          <w:tcPr>
            <w:tcW w:w="1134" w:type="dxa"/>
          </w:tcPr>
          <w:p w14:paraId="7704ACE5" w14:textId="77777777" w:rsidR="0077393D" w:rsidRDefault="0077393D" w:rsidP="0077393D">
            <w:r>
              <w:t>1</w:t>
            </w:r>
            <w:r w:rsidRPr="003A5DCE">
              <w:rPr>
                <w:vertAlign w:val="superscript"/>
              </w:rPr>
              <w:t>st</w:t>
            </w:r>
            <w:r>
              <w:t xml:space="preserve"> year</w:t>
            </w:r>
          </w:p>
        </w:tc>
        <w:tc>
          <w:tcPr>
            <w:tcW w:w="850" w:type="dxa"/>
          </w:tcPr>
          <w:p w14:paraId="0969D723" w14:textId="77777777" w:rsidR="0077393D" w:rsidRDefault="0077393D" w:rsidP="0077393D"/>
        </w:tc>
        <w:tc>
          <w:tcPr>
            <w:tcW w:w="993" w:type="dxa"/>
          </w:tcPr>
          <w:p w14:paraId="3C6F1CA0" w14:textId="77777777" w:rsidR="0077393D" w:rsidRDefault="0077393D" w:rsidP="0077393D"/>
        </w:tc>
        <w:tc>
          <w:tcPr>
            <w:tcW w:w="992" w:type="dxa"/>
          </w:tcPr>
          <w:p w14:paraId="0DAA07D6" w14:textId="77777777" w:rsidR="0077393D" w:rsidRDefault="0077393D" w:rsidP="0077393D"/>
        </w:tc>
        <w:tc>
          <w:tcPr>
            <w:tcW w:w="992" w:type="dxa"/>
          </w:tcPr>
          <w:p w14:paraId="4EFB4AD3" w14:textId="77777777" w:rsidR="0077393D" w:rsidRDefault="0077393D" w:rsidP="0077393D"/>
        </w:tc>
        <w:tc>
          <w:tcPr>
            <w:tcW w:w="992" w:type="dxa"/>
          </w:tcPr>
          <w:p w14:paraId="19724F54" w14:textId="77777777" w:rsidR="0077393D" w:rsidRDefault="0077393D" w:rsidP="0077393D"/>
        </w:tc>
        <w:tc>
          <w:tcPr>
            <w:tcW w:w="992" w:type="dxa"/>
            <w:shd w:val="clear" w:color="auto" w:fill="F2F2F2" w:themeFill="background1" w:themeFillShade="F2"/>
          </w:tcPr>
          <w:p w14:paraId="515A18B7" w14:textId="77777777" w:rsidR="0077393D" w:rsidRDefault="0077393D" w:rsidP="0077393D"/>
        </w:tc>
      </w:tr>
      <w:tr w:rsidR="0077393D" w14:paraId="59CD5978" w14:textId="77777777" w:rsidTr="00641BE9">
        <w:tc>
          <w:tcPr>
            <w:tcW w:w="534" w:type="dxa"/>
            <w:vMerge/>
          </w:tcPr>
          <w:p w14:paraId="3E8AC1D9" w14:textId="77777777" w:rsidR="0077393D" w:rsidRDefault="0077393D" w:rsidP="0077393D"/>
        </w:tc>
        <w:tc>
          <w:tcPr>
            <w:tcW w:w="879" w:type="dxa"/>
            <w:vMerge/>
          </w:tcPr>
          <w:p w14:paraId="6C3B8795" w14:textId="77777777" w:rsidR="0077393D" w:rsidRDefault="0077393D" w:rsidP="0077393D"/>
        </w:tc>
        <w:tc>
          <w:tcPr>
            <w:tcW w:w="1186" w:type="dxa"/>
            <w:vMerge/>
          </w:tcPr>
          <w:p w14:paraId="42CD5298" w14:textId="77777777" w:rsidR="0077393D" w:rsidRDefault="0077393D" w:rsidP="0077393D"/>
        </w:tc>
        <w:tc>
          <w:tcPr>
            <w:tcW w:w="1082" w:type="dxa"/>
            <w:vMerge/>
          </w:tcPr>
          <w:p w14:paraId="59E6679C" w14:textId="77777777" w:rsidR="0077393D" w:rsidRDefault="0077393D" w:rsidP="0077393D"/>
        </w:tc>
        <w:tc>
          <w:tcPr>
            <w:tcW w:w="1134" w:type="dxa"/>
          </w:tcPr>
          <w:p w14:paraId="7721B611" w14:textId="77777777" w:rsidR="0077393D" w:rsidRDefault="0077393D" w:rsidP="0077393D">
            <w:r>
              <w:t>2</w:t>
            </w:r>
            <w:r w:rsidRPr="003A5DCE">
              <w:rPr>
                <w:vertAlign w:val="superscript"/>
              </w:rPr>
              <w:t>nd</w:t>
            </w:r>
            <w:r>
              <w:t xml:space="preserve"> year</w:t>
            </w:r>
          </w:p>
        </w:tc>
        <w:tc>
          <w:tcPr>
            <w:tcW w:w="850" w:type="dxa"/>
          </w:tcPr>
          <w:p w14:paraId="6352A7AE" w14:textId="77777777" w:rsidR="0077393D" w:rsidRDefault="0077393D" w:rsidP="0077393D"/>
        </w:tc>
        <w:tc>
          <w:tcPr>
            <w:tcW w:w="993" w:type="dxa"/>
          </w:tcPr>
          <w:p w14:paraId="74F7A1A3" w14:textId="77777777" w:rsidR="0077393D" w:rsidRDefault="0077393D" w:rsidP="0077393D"/>
        </w:tc>
        <w:tc>
          <w:tcPr>
            <w:tcW w:w="992" w:type="dxa"/>
          </w:tcPr>
          <w:p w14:paraId="5B00EBD7" w14:textId="77777777" w:rsidR="0077393D" w:rsidRDefault="0077393D" w:rsidP="0077393D"/>
        </w:tc>
        <w:tc>
          <w:tcPr>
            <w:tcW w:w="992" w:type="dxa"/>
          </w:tcPr>
          <w:p w14:paraId="4D647A3C" w14:textId="77777777" w:rsidR="0077393D" w:rsidRDefault="0077393D" w:rsidP="0077393D"/>
        </w:tc>
        <w:tc>
          <w:tcPr>
            <w:tcW w:w="992" w:type="dxa"/>
          </w:tcPr>
          <w:p w14:paraId="22B2358D" w14:textId="77777777" w:rsidR="0077393D" w:rsidRDefault="0077393D" w:rsidP="0077393D"/>
        </w:tc>
        <w:tc>
          <w:tcPr>
            <w:tcW w:w="992" w:type="dxa"/>
            <w:shd w:val="clear" w:color="auto" w:fill="F2F2F2" w:themeFill="background1" w:themeFillShade="F2"/>
          </w:tcPr>
          <w:p w14:paraId="29BD2F53" w14:textId="77777777" w:rsidR="0077393D" w:rsidRDefault="0077393D" w:rsidP="0077393D"/>
        </w:tc>
      </w:tr>
      <w:tr w:rsidR="0077393D" w14:paraId="494A1293" w14:textId="77777777" w:rsidTr="00641BE9">
        <w:tc>
          <w:tcPr>
            <w:tcW w:w="534" w:type="dxa"/>
            <w:vMerge/>
          </w:tcPr>
          <w:p w14:paraId="35EE3406" w14:textId="77777777" w:rsidR="0077393D" w:rsidRDefault="0077393D" w:rsidP="0077393D"/>
        </w:tc>
        <w:tc>
          <w:tcPr>
            <w:tcW w:w="879" w:type="dxa"/>
            <w:vMerge/>
          </w:tcPr>
          <w:p w14:paraId="0E4EA572" w14:textId="77777777" w:rsidR="0077393D" w:rsidRDefault="0077393D" w:rsidP="0077393D"/>
        </w:tc>
        <w:tc>
          <w:tcPr>
            <w:tcW w:w="1186" w:type="dxa"/>
            <w:vMerge/>
          </w:tcPr>
          <w:p w14:paraId="7A2DC307" w14:textId="77777777" w:rsidR="0077393D" w:rsidRDefault="0077393D" w:rsidP="0077393D"/>
        </w:tc>
        <w:tc>
          <w:tcPr>
            <w:tcW w:w="1082" w:type="dxa"/>
            <w:vMerge/>
          </w:tcPr>
          <w:p w14:paraId="489FE1B9" w14:textId="77777777" w:rsidR="0077393D" w:rsidRDefault="0077393D" w:rsidP="0077393D"/>
        </w:tc>
        <w:tc>
          <w:tcPr>
            <w:tcW w:w="1134" w:type="dxa"/>
          </w:tcPr>
          <w:p w14:paraId="38A34B8D" w14:textId="77777777" w:rsidR="0077393D" w:rsidRDefault="0077393D" w:rsidP="0077393D">
            <w:r>
              <w:t>3</w:t>
            </w:r>
            <w:r w:rsidRPr="003A5DCE">
              <w:rPr>
                <w:vertAlign w:val="superscript"/>
              </w:rPr>
              <w:t>rd</w:t>
            </w:r>
            <w:r>
              <w:t xml:space="preserve"> year</w:t>
            </w:r>
          </w:p>
        </w:tc>
        <w:tc>
          <w:tcPr>
            <w:tcW w:w="850" w:type="dxa"/>
          </w:tcPr>
          <w:p w14:paraId="6B9635CA" w14:textId="77777777" w:rsidR="0077393D" w:rsidRDefault="0077393D" w:rsidP="0077393D"/>
        </w:tc>
        <w:tc>
          <w:tcPr>
            <w:tcW w:w="993" w:type="dxa"/>
          </w:tcPr>
          <w:p w14:paraId="7C9A70DA" w14:textId="77777777" w:rsidR="0077393D" w:rsidRDefault="0077393D" w:rsidP="0077393D"/>
        </w:tc>
        <w:tc>
          <w:tcPr>
            <w:tcW w:w="992" w:type="dxa"/>
          </w:tcPr>
          <w:p w14:paraId="4BE85FBE" w14:textId="77777777" w:rsidR="0077393D" w:rsidRDefault="0077393D" w:rsidP="0077393D"/>
        </w:tc>
        <w:tc>
          <w:tcPr>
            <w:tcW w:w="992" w:type="dxa"/>
          </w:tcPr>
          <w:p w14:paraId="2CADE24D" w14:textId="77777777" w:rsidR="0077393D" w:rsidRDefault="0077393D" w:rsidP="0077393D"/>
        </w:tc>
        <w:tc>
          <w:tcPr>
            <w:tcW w:w="992" w:type="dxa"/>
          </w:tcPr>
          <w:p w14:paraId="25CF7B7E" w14:textId="77777777" w:rsidR="0077393D" w:rsidRDefault="0077393D" w:rsidP="0077393D"/>
        </w:tc>
        <w:tc>
          <w:tcPr>
            <w:tcW w:w="992" w:type="dxa"/>
            <w:shd w:val="clear" w:color="auto" w:fill="F2F2F2" w:themeFill="background1" w:themeFillShade="F2"/>
          </w:tcPr>
          <w:p w14:paraId="23C14A3F" w14:textId="77777777" w:rsidR="0077393D" w:rsidRDefault="0077393D" w:rsidP="0077393D"/>
        </w:tc>
      </w:tr>
      <w:tr w:rsidR="0077393D" w14:paraId="77762CC0" w14:textId="77777777" w:rsidTr="00641BE9">
        <w:tc>
          <w:tcPr>
            <w:tcW w:w="534" w:type="dxa"/>
            <w:vMerge/>
          </w:tcPr>
          <w:p w14:paraId="39B77A61" w14:textId="77777777" w:rsidR="0077393D" w:rsidRDefault="0077393D" w:rsidP="0077393D"/>
        </w:tc>
        <w:tc>
          <w:tcPr>
            <w:tcW w:w="879" w:type="dxa"/>
            <w:vMerge/>
          </w:tcPr>
          <w:p w14:paraId="4EDEA112" w14:textId="77777777" w:rsidR="0077393D" w:rsidRDefault="0077393D" w:rsidP="0077393D"/>
        </w:tc>
        <w:tc>
          <w:tcPr>
            <w:tcW w:w="1186" w:type="dxa"/>
            <w:vMerge/>
          </w:tcPr>
          <w:p w14:paraId="4DD61478" w14:textId="77777777" w:rsidR="0077393D" w:rsidRDefault="0077393D" w:rsidP="0077393D"/>
        </w:tc>
        <w:tc>
          <w:tcPr>
            <w:tcW w:w="1082" w:type="dxa"/>
            <w:vMerge/>
          </w:tcPr>
          <w:p w14:paraId="28DC0CC6" w14:textId="77777777" w:rsidR="0077393D" w:rsidRDefault="0077393D" w:rsidP="0077393D"/>
        </w:tc>
        <w:tc>
          <w:tcPr>
            <w:tcW w:w="1134" w:type="dxa"/>
          </w:tcPr>
          <w:p w14:paraId="1CE2BEDB" w14:textId="77777777" w:rsidR="0077393D" w:rsidRDefault="0077393D" w:rsidP="0077393D">
            <w:r>
              <w:t>4</w:t>
            </w:r>
            <w:r w:rsidRPr="003A5DCE">
              <w:rPr>
                <w:vertAlign w:val="superscript"/>
              </w:rPr>
              <w:t>th</w:t>
            </w:r>
            <w:r>
              <w:t xml:space="preserve"> year</w:t>
            </w:r>
          </w:p>
        </w:tc>
        <w:tc>
          <w:tcPr>
            <w:tcW w:w="850" w:type="dxa"/>
          </w:tcPr>
          <w:p w14:paraId="41C09081" w14:textId="77777777" w:rsidR="0077393D" w:rsidRDefault="0077393D" w:rsidP="0077393D"/>
        </w:tc>
        <w:tc>
          <w:tcPr>
            <w:tcW w:w="993" w:type="dxa"/>
          </w:tcPr>
          <w:p w14:paraId="13748081" w14:textId="77777777" w:rsidR="0077393D" w:rsidRDefault="0077393D" w:rsidP="0077393D"/>
        </w:tc>
        <w:tc>
          <w:tcPr>
            <w:tcW w:w="992" w:type="dxa"/>
          </w:tcPr>
          <w:p w14:paraId="77728DF5" w14:textId="77777777" w:rsidR="0077393D" w:rsidRDefault="0077393D" w:rsidP="0077393D"/>
        </w:tc>
        <w:tc>
          <w:tcPr>
            <w:tcW w:w="992" w:type="dxa"/>
          </w:tcPr>
          <w:p w14:paraId="00BCD995" w14:textId="77777777" w:rsidR="0077393D" w:rsidRDefault="0077393D" w:rsidP="0077393D"/>
        </w:tc>
        <w:tc>
          <w:tcPr>
            <w:tcW w:w="992" w:type="dxa"/>
          </w:tcPr>
          <w:p w14:paraId="67F3DA0E" w14:textId="77777777" w:rsidR="0077393D" w:rsidRDefault="0077393D" w:rsidP="0077393D"/>
        </w:tc>
        <w:tc>
          <w:tcPr>
            <w:tcW w:w="992" w:type="dxa"/>
            <w:shd w:val="clear" w:color="auto" w:fill="F2F2F2" w:themeFill="background1" w:themeFillShade="F2"/>
          </w:tcPr>
          <w:p w14:paraId="11013C62" w14:textId="77777777" w:rsidR="0077393D" w:rsidRDefault="0077393D" w:rsidP="0077393D"/>
        </w:tc>
      </w:tr>
      <w:tr w:rsidR="0077393D" w14:paraId="4CF359E0" w14:textId="77777777" w:rsidTr="00641BE9">
        <w:tc>
          <w:tcPr>
            <w:tcW w:w="534" w:type="dxa"/>
            <w:shd w:val="clear" w:color="auto" w:fill="F2F2F2" w:themeFill="background1" w:themeFillShade="F2"/>
          </w:tcPr>
          <w:p w14:paraId="0B9FC7F3" w14:textId="77777777" w:rsidR="0077393D" w:rsidRDefault="0077393D" w:rsidP="0077393D"/>
        </w:tc>
        <w:tc>
          <w:tcPr>
            <w:tcW w:w="879" w:type="dxa"/>
            <w:shd w:val="clear" w:color="auto" w:fill="F2F2F2" w:themeFill="background1" w:themeFillShade="F2"/>
          </w:tcPr>
          <w:p w14:paraId="0BC6750B" w14:textId="77777777" w:rsidR="0077393D" w:rsidRDefault="0077393D" w:rsidP="0077393D"/>
        </w:tc>
        <w:tc>
          <w:tcPr>
            <w:tcW w:w="1186" w:type="dxa"/>
            <w:shd w:val="clear" w:color="auto" w:fill="F2F2F2" w:themeFill="background1" w:themeFillShade="F2"/>
          </w:tcPr>
          <w:p w14:paraId="5784F093" w14:textId="77777777" w:rsidR="0077393D" w:rsidRDefault="0077393D" w:rsidP="0077393D"/>
        </w:tc>
        <w:tc>
          <w:tcPr>
            <w:tcW w:w="1082" w:type="dxa"/>
            <w:shd w:val="clear" w:color="auto" w:fill="F2F2F2" w:themeFill="background1" w:themeFillShade="F2"/>
          </w:tcPr>
          <w:p w14:paraId="220E1F7B" w14:textId="77777777" w:rsidR="0077393D" w:rsidRDefault="0077393D" w:rsidP="0077393D"/>
        </w:tc>
        <w:tc>
          <w:tcPr>
            <w:tcW w:w="1134" w:type="dxa"/>
            <w:shd w:val="clear" w:color="auto" w:fill="F2F2F2" w:themeFill="background1" w:themeFillShade="F2"/>
          </w:tcPr>
          <w:p w14:paraId="12DA70A0" w14:textId="77777777" w:rsidR="0077393D" w:rsidRDefault="0077393D" w:rsidP="0077393D">
            <w:pPr>
              <w:jc w:val="right"/>
            </w:pPr>
            <w:r w:rsidRPr="008E289A">
              <w:rPr>
                <w:color w:val="FF0000"/>
              </w:rPr>
              <w:t>Total</w:t>
            </w:r>
          </w:p>
        </w:tc>
        <w:tc>
          <w:tcPr>
            <w:tcW w:w="850" w:type="dxa"/>
            <w:shd w:val="clear" w:color="auto" w:fill="F2F2F2" w:themeFill="background1" w:themeFillShade="F2"/>
          </w:tcPr>
          <w:p w14:paraId="611F73C7" w14:textId="77777777" w:rsidR="0077393D" w:rsidRDefault="0077393D" w:rsidP="0077393D"/>
        </w:tc>
        <w:tc>
          <w:tcPr>
            <w:tcW w:w="993" w:type="dxa"/>
            <w:shd w:val="clear" w:color="auto" w:fill="F2F2F2" w:themeFill="background1" w:themeFillShade="F2"/>
          </w:tcPr>
          <w:p w14:paraId="0EA98857" w14:textId="77777777" w:rsidR="0077393D" w:rsidRDefault="0077393D" w:rsidP="0077393D"/>
        </w:tc>
        <w:tc>
          <w:tcPr>
            <w:tcW w:w="992" w:type="dxa"/>
            <w:shd w:val="clear" w:color="auto" w:fill="F2F2F2" w:themeFill="background1" w:themeFillShade="F2"/>
          </w:tcPr>
          <w:p w14:paraId="18E02C6D" w14:textId="77777777" w:rsidR="0077393D" w:rsidRDefault="0077393D" w:rsidP="0077393D"/>
        </w:tc>
        <w:tc>
          <w:tcPr>
            <w:tcW w:w="992" w:type="dxa"/>
            <w:shd w:val="clear" w:color="auto" w:fill="F2F2F2" w:themeFill="background1" w:themeFillShade="F2"/>
          </w:tcPr>
          <w:p w14:paraId="6B151BA0" w14:textId="77777777" w:rsidR="0077393D" w:rsidRDefault="0077393D" w:rsidP="0077393D"/>
        </w:tc>
        <w:tc>
          <w:tcPr>
            <w:tcW w:w="992" w:type="dxa"/>
            <w:shd w:val="clear" w:color="auto" w:fill="F2F2F2" w:themeFill="background1" w:themeFillShade="F2"/>
          </w:tcPr>
          <w:p w14:paraId="23D1B4A6" w14:textId="77777777" w:rsidR="0077393D" w:rsidRDefault="0077393D" w:rsidP="0077393D"/>
        </w:tc>
        <w:tc>
          <w:tcPr>
            <w:tcW w:w="992" w:type="dxa"/>
            <w:shd w:val="clear" w:color="auto" w:fill="F2F2F2" w:themeFill="background1" w:themeFillShade="F2"/>
          </w:tcPr>
          <w:p w14:paraId="3F0C10F5" w14:textId="77777777" w:rsidR="0077393D" w:rsidRDefault="0077393D" w:rsidP="0077393D"/>
        </w:tc>
      </w:tr>
      <w:tr w:rsidR="0077393D" w14:paraId="1F5BFD23" w14:textId="77777777" w:rsidTr="00ED73F7">
        <w:tc>
          <w:tcPr>
            <w:tcW w:w="534" w:type="dxa"/>
            <w:shd w:val="clear" w:color="auto" w:fill="F2F2F2" w:themeFill="background1" w:themeFillShade="F2"/>
          </w:tcPr>
          <w:p w14:paraId="595535F8" w14:textId="77777777" w:rsidR="0077393D" w:rsidRDefault="0077393D" w:rsidP="0077393D"/>
        </w:tc>
        <w:tc>
          <w:tcPr>
            <w:tcW w:w="879" w:type="dxa"/>
            <w:shd w:val="clear" w:color="auto" w:fill="F2F2F2" w:themeFill="background1" w:themeFillShade="F2"/>
          </w:tcPr>
          <w:p w14:paraId="3504575E" w14:textId="77777777" w:rsidR="0077393D" w:rsidRDefault="0077393D" w:rsidP="0077393D"/>
        </w:tc>
        <w:tc>
          <w:tcPr>
            <w:tcW w:w="1186" w:type="dxa"/>
            <w:shd w:val="clear" w:color="auto" w:fill="F2F2F2" w:themeFill="background1" w:themeFillShade="F2"/>
          </w:tcPr>
          <w:p w14:paraId="02988DB0" w14:textId="77777777" w:rsidR="0077393D" w:rsidRDefault="0077393D" w:rsidP="0077393D"/>
        </w:tc>
        <w:tc>
          <w:tcPr>
            <w:tcW w:w="1082" w:type="dxa"/>
            <w:shd w:val="clear" w:color="auto" w:fill="F2F2F2" w:themeFill="background1" w:themeFillShade="F2"/>
          </w:tcPr>
          <w:p w14:paraId="318058ED" w14:textId="77777777" w:rsidR="0077393D" w:rsidRDefault="0077393D" w:rsidP="0077393D"/>
        </w:tc>
        <w:tc>
          <w:tcPr>
            <w:tcW w:w="1134" w:type="dxa"/>
            <w:shd w:val="clear" w:color="auto" w:fill="F2F2F2" w:themeFill="background1" w:themeFillShade="F2"/>
          </w:tcPr>
          <w:p w14:paraId="23E05A96" w14:textId="77777777" w:rsidR="0077393D" w:rsidRPr="008E289A" w:rsidRDefault="0077393D" w:rsidP="0077393D">
            <w:pPr>
              <w:jc w:val="right"/>
              <w:rPr>
                <w:color w:val="FF0000"/>
              </w:rPr>
            </w:pPr>
          </w:p>
        </w:tc>
        <w:tc>
          <w:tcPr>
            <w:tcW w:w="850" w:type="dxa"/>
            <w:shd w:val="clear" w:color="auto" w:fill="F2F2F2" w:themeFill="background1" w:themeFillShade="F2"/>
          </w:tcPr>
          <w:p w14:paraId="70FFF8D7" w14:textId="77777777" w:rsidR="0077393D" w:rsidRDefault="0077393D" w:rsidP="0077393D"/>
        </w:tc>
        <w:tc>
          <w:tcPr>
            <w:tcW w:w="993" w:type="dxa"/>
            <w:shd w:val="clear" w:color="auto" w:fill="F2F2F2" w:themeFill="background1" w:themeFillShade="F2"/>
          </w:tcPr>
          <w:p w14:paraId="26FA53D5" w14:textId="77777777" w:rsidR="0077393D" w:rsidRDefault="0077393D" w:rsidP="0077393D"/>
        </w:tc>
        <w:tc>
          <w:tcPr>
            <w:tcW w:w="992" w:type="dxa"/>
            <w:shd w:val="clear" w:color="auto" w:fill="F2F2F2" w:themeFill="background1" w:themeFillShade="F2"/>
          </w:tcPr>
          <w:p w14:paraId="6C6ED271" w14:textId="77777777" w:rsidR="0077393D" w:rsidRDefault="0077393D" w:rsidP="0077393D"/>
        </w:tc>
        <w:tc>
          <w:tcPr>
            <w:tcW w:w="992" w:type="dxa"/>
            <w:shd w:val="clear" w:color="auto" w:fill="F2F2F2" w:themeFill="background1" w:themeFillShade="F2"/>
          </w:tcPr>
          <w:p w14:paraId="728C1E80" w14:textId="77777777" w:rsidR="0077393D" w:rsidRDefault="0077393D" w:rsidP="0077393D"/>
        </w:tc>
        <w:tc>
          <w:tcPr>
            <w:tcW w:w="992" w:type="dxa"/>
            <w:shd w:val="clear" w:color="auto" w:fill="F2F2F2" w:themeFill="background1" w:themeFillShade="F2"/>
          </w:tcPr>
          <w:p w14:paraId="047B129C" w14:textId="495DB9A7" w:rsidR="0077393D" w:rsidRDefault="0077393D" w:rsidP="0077393D">
            <w:r>
              <w:t>Whole Total</w:t>
            </w:r>
          </w:p>
        </w:tc>
        <w:tc>
          <w:tcPr>
            <w:tcW w:w="992" w:type="dxa"/>
            <w:shd w:val="clear" w:color="auto" w:fill="F2F2F2" w:themeFill="background1" w:themeFillShade="F2"/>
          </w:tcPr>
          <w:p w14:paraId="008592C3" w14:textId="2BA814AF" w:rsidR="0077393D" w:rsidRDefault="0077393D" w:rsidP="0077393D">
            <w:r>
              <w:t>1746</w:t>
            </w:r>
          </w:p>
        </w:tc>
      </w:tr>
    </w:tbl>
    <w:p w14:paraId="20594C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6E4FF56" w:rsidR="00AE4A7D" w:rsidRDefault="001A6ED9" w:rsidP="009327B2">
            <w:r>
              <w:t>2</w:t>
            </w:r>
          </w:p>
        </w:tc>
        <w:tc>
          <w:tcPr>
            <w:tcW w:w="1919" w:type="dxa"/>
          </w:tcPr>
          <w:p w14:paraId="6EFE0ED8" w14:textId="63D4B7B9" w:rsidR="00AE4A7D" w:rsidRDefault="001A6ED9" w:rsidP="009327B2">
            <w:r>
              <w:t>Higher than anticipated</w:t>
            </w:r>
          </w:p>
        </w:tc>
        <w:tc>
          <w:tcPr>
            <w:tcW w:w="7400" w:type="dxa"/>
          </w:tcPr>
          <w:p w14:paraId="238C71AD" w14:textId="3A1A9BB1" w:rsidR="00AE4A7D" w:rsidRDefault="001A6ED9" w:rsidP="009327B2">
            <w:r>
              <w:t xml:space="preserve">14 mice exceeded </w:t>
            </w:r>
            <w:r w:rsidR="00A0403F">
              <w:t xml:space="preserve">licence severity.  </w:t>
            </w:r>
            <w:r w:rsidR="0094712F">
              <w:t xml:space="preserve">This was primarily due to a </w:t>
            </w:r>
            <w:r w:rsidR="00DB1597">
              <w:t xml:space="preserve">dose and schedule that in the context </w:t>
            </w:r>
            <w:r w:rsidR="00C172F2">
              <w:t>of irradiation was not tolerated.</w:t>
            </w:r>
          </w:p>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4C036478" w:rsidR="00DF269A" w:rsidRDefault="004522EA" w:rsidP="009327B2">
            <w:r>
              <w:t xml:space="preserve">21 mice </w:t>
            </w:r>
            <w:r w:rsidR="001B1EC2">
              <w:t xml:space="preserve">had excessive </w:t>
            </w:r>
            <w:r w:rsidR="00371768">
              <w:t>weight loss</w:t>
            </w:r>
            <w:r w:rsidR="005B22AC">
              <w:t xml:space="preserve"> after dosing with</w:t>
            </w:r>
            <w:r w:rsidR="00CF1B2E">
              <w:t xml:space="preserve"> chemoradiotherapy combination</w:t>
            </w:r>
            <w:r w:rsidR="00BA78F3">
              <w:t xml:space="preserve">.  </w:t>
            </w:r>
            <w:r w:rsidR="00577553">
              <w:t>Nine of these mice exceeded licence severity.</w:t>
            </w:r>
          </w:p>
          <w:p w14:paraId="032EAA93" w14:textId="45F6D403" w:rsidR="00F9660A" w:rsidRDefault="006B2F81" w:rsidP="009327B2">
            <w:r>
              <w:t>1 mouse found dead after IR exposure.</w:t>
            </w:r>
          </w:p>
          <w:p w14:paraId="7FADFC2A" w14:textId="77777777" w:rsidR="00F1233F" w:rsidRDefault="006B2F81" w:rsidP="009327B2">
            <w:r>
              <w:t>1 mouse was misdosed</w:t>
            </w:r>
            <w:r w:rsidR="00F1233F">
              <w:t xml:space="preserve"> and showed clinical observations</w:t>
            </w:r>
            <w:r>
              <w:t>.</w:t>
            </w:r>
          </w:p>
          <w:p w14:paraId="2F84EC21" w14:textId="77777777" w:rsidR="00870CA4" w:rsidRDefault="00F1233F" w:rsidP="009327B2">
            <w:r>
              <w:t>1 mouse found with bruising</w:t>
            </w:r>
            <w:r w:rsidR="00870CA4">
              <w:t xml:space="preserve"> was euthanised.</w:t>
            </w:r>
          </w:p>
          <w:p w14:paraId="2D111A59" w14:textId="2AE7D9A2" w:rsidR="006B2F81" w:rsidRDefault="00870CA4" w:rsidP="009327B2">
            <w:r>
              <w:t>All incidences were reported by SC18</w:t>
            </w:r>
            <w:r w:rsidR="00384D6F">
              <w:t xml:space="preserve"> (see attached table)</w:t>
            </w:r>
            <w:r>
              <w:t>.</w:t>
            </w:r>
            <w:r w:rsidR="006B2F81">
              <w:t xml:space="preserve">  </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4CD59936" w:rsidR="00BB1A08" w:rsidRDefault="00FB132D" w:rsidP="009327B2">
            <w:r>
              <w:t>2</w:t>
            </w:r>
          </w:p>
        </w:tc>
        <w:tc>
          <w:tcPr>
            <w:tcW w:w="8392" w:type="dxa"/>
          </w:tcPr>
          <w:p w14:paraId="60C8D589" w14:textId="2C844936" w:rsidR="00BB1A08" w:rsidRDefault="00C111A5" w:rsidP="009327B2">
            <w:r>
              <w:t>2</w:t>
            </w:r>
            <w:r w:rsidR="0009044A">
              <w:t>4</w:t>
            </w:r>
            <w:r>
              <w:t xml:space="preserve"> mice </w:t>
            </w:r>
            <w:r w:rsidR="00D80E27">
              <w:t xml:space="preserve">(1.4%) had to be killed or died unexpectedly </w:t>
            </w:r>
            <w:r w:rsidR="0009044A">
              <w:t xml:space="preserve">before the end of experiment.  </w:t>
            </w:r>
            <w:r w:rsidR="00384D6F">
              <w:t xml:space="preserve">21 mice had excessive </w:t>
            </w:r>
            <w:r w:rsidR="00371768">
              <w:t>weight loss</w:t>
            </w:r>
            <w:r w:rsidR="00384D6F">
              <w:t xml:space="preserve"> due to compound.</w:t>
            </w:r>
            <w:r w:rsidR="000C4CF2">
              <w:t xml:space="preserve">  1 mouse found dead.  1 mouse was misdosed.  1 mouse had excessive bruising and had to be euthanised.</w:t>
            </w:r>
            <w:r w:rsidR="00577553">
              <w:t xml:space="preserve"> </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40209802"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3D745619" w:rsidR="003F34C1" w:rsidRDefault="000C4CF2" w:rsidP="00ED73F7">
            <w:r>
              <w:t>1</w:t>
            </w:r>
          </w:p>
        </w:tc>
        <w:tc>
          <w:tcPr>
            <w:tcW w:w="8422" w:type="dxa"/>
          </w:tcPr>
          <w:p w14:paraId="52CAB89F" w14:textId="3F3FEEFC" w:rsidR="003F34C1" w:rsidRDefault="007139AF" w:rsidP="00ED73F7">
            <w:r>
              <w:t>The requirement for tolerability studies to support experiments on this licence was lower than anticipated when the PPL was written. Please see explanation below.</w:t>
            </w:r>
          </w:p>
        </w:tc>
      </w:tr>
      <w:tr w:rsidR="003F34C1" w14:paraId="29278A73" w14:textId="77777777" w:rsidTr="00ED73F7">
        <w:trPr>
          <w:trHeight w:val="255"/>
        </w:trPr>
        <w:tc>
          <w:tcPr>
            <w:tcW w:w="1921" w:type="dxa"/>
          </w:tcPr>
          <w:p w14:paraId="5C4F74CE" w14:textId="4D22C022" w:rsidR="003F34C1" w:rsidRDefault="00A34265" w:rsidP="00ED73F7">
            <w:r>
              <w:t>2</w:t>
            </w:r>
          </w:p>
        </w:tc>
        <w:tc>
          <w:tcPr>
            <w:tcW w:w="8422" w:type="dxa"/>
          </w:tcPr>
          <w:p w14:paraId="6F40EF41" w14:textId="06E460E8" w:rsidR="003F34C1" w:rsidRDefault="004C2339" w:rsidP="00ED73F7">
            <w:r>
              <w:t xml:space="preserve">During the tenure of the licence </w:t>
            </w:r>
            <w:r w:rsidR="00E96D6E">
              <w:t>less irradiation combinations have been explored</w:t>
            </w:r>
            <w:r>
              <w:t xml:space="preserve"> than was anticipated at the time the PPL was written.</w:t>
            </w:r>
            <w:r w:rsidR="009C4DE5">
              <w:t xml:space="preserve"> To date under this licence there has been no requirement for investigat</w:t>
            </w:r>
            <w:r w:rsidR="002A7934">
              <w:t>ion of</w:t>
            </w:r>
            <w:r w:rsidR="009C4DE5">
              <w:t xml:space="preserve"> irradiation</w:t>
            </w:r>
            <w:r w:rsidR="002A7934">
              <w:t xml:space="preserve"> combinations </w:t>
            </w:r>
            <w:r w:rsidR="0036111A">
              <w:t>in rat models.</w:t>
            </w:r>
            <w:r>
              <w:t xml:space="preserve">  </w:t>
            </w:r>
            <w:r w:rsidR="00E62AC0">
              <w:t xml:space="preserve">Irradiation combinations </w:t>
            </w:r>
            <w:r w:rsidR="00D00905">
              <w:t>continue to be a</w:t>
            </w:r>
            <w:r w:rsidR="00E62AC0">
              <w:t xml:space="preserve"> very important part of </w:t>
            </w:r>
            <w:r w:rsidR="00F22DFC">
              <w:t xml:space="preserve">clinical strategy for the treatment of cancer.  </w:t>
            </w:r>
            <w:r w:rsidR="00E23F6C">
              <w:t>Looking at the projects that are supported under this PPL we are expecting an</w:t>
            </w:r>
            <w:r w:rsidR="000A1598">
              <w:t xml:space="preserve"> increased need during the second half of the PPL lifetime.  </w:t>
            </w:r>
            <w:r w:rsidR="00E82514">
              <w:t xml:space="preserve"> </w:t>
            </w:r>
            <w:r w:rsidR="00D75FF6">
              <w:t xml:space="preserve"> </w:t>
            </w:r>
          </w:p>
        </w:tc>
      </w:tr>
    </w:tbl>
    <w:p w14:paraId="6CF71EBD" w14:textId="77777777" w:rsidR="003F34C1" w:rsidRDefault="003F34C1" w:rsidP="003F34C1"/>
    <w:p w14:paraId="5F632501" w14:textId="6B2C092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0072B579"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088FB4E1" w:rsidR="00C77A85" w:rsidRDefault="0008654E" w:rsidP="00ED73F7">
            <w:pPr>
              <w:tabs>
                <w:tab w:val="left" w:pos="426"/>
              </w:tabs>
            </w:pPr>
            <w:r>
              <w:t>N/A</w:t>
            </w: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2E31CCB0"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38893571" w14:textId="77777777" w:rsidR="0000593A" w:rsidRDefault="0000593A" w:rsidP="0000593A">
            <w:r>
              <w:t>Ensuring that we re-house animals within the same treatment group when they become singly housed.  Allowing re-housing of animals between treatment groups if they are off drug for &gt;14 days.  Increasing enrichment in males to try to minimise fighting and the need for single housing.</w:t>
            </w:r>
          </w:p>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717E1952" w:rsidR="00C77A85" w:rsidRDefault="009C4DE5" w:rsidP="00ED73F7">
            <w:r>
              <w:lastRenderedPageBreak/>
              <w:t>Mouse</w:t>
            </w:r>
          </w:p>
        </w:tc>
        <w:tc>
          <w:tcPr>
            <w:tcW w:w="1843" w:type="dxa"/>
          </w:tcPr>
          <w:p w14:paraId="6DD6AC8A" w14:textId="614FDB8E" w:rsidR="00C77A85" w:rsidRDefault="00F120E0" w:rsidP="00ED73F7">
            <w:r>
              <w:t>Charles River</w:t>
            </w:r>
          </w:p>
        </w:tc>
        <w:tc>
          <w:tcPr>
            <w:tcW w:w="2268" w:type="dxa"/>
          </w:tcPr>
          <w:p w14:paraId="5FA62C0F" w14:textId="3D73A9A0" w:rsidR="00C77A85" w:rsidRDefault="00F120E0" w:rsidP="00ED73F7">
            <w:r>
              <w:t>44%</w:t>
            </w:r>
          </w:p>
        </w:tc>
      </w:tr>
      <w:tr w:rsidR="00C77A85" w14:paraId="1C2E0036" w14:textId="77777777" w:rsidTr="00ED73F7">
        <w:tc>
          <w:tcPr>
            <w:tcW w:w="1582" w:type="dxa"/>
          </w:tcPr>
          <w:p w14:paraId="49108BA0" w14:textId="71BE00D0" w:rsidR="00C77A85" w:rsidRDefault="00F120E0" w:rsidP="00ED73F7">
            <w:r>
              <w:t>Mouse</w:t>
            </w:r>
          </w:p>
        </w:tc>
        <w:tc>
          <w:tcPr>
            <w:tcW w:w="1843" w:type="dxa"/>
          </w:tcPr>
          <w:p w14:paraId="1AC947BA" w14:textId="1F77FB3A" w:rsidR="00C77A85" w:rsidRDefault="00F120E0" w:rsidP="00ED73F7">
            <w:r>
              <w:t>Envigo</w:t>
            </w:r>
          </w:p>
        </w:tc>
        <w:tc>
          <w:tcPr>
            <w:tcW w:w="2268" w:type="dxa"/>
          </w:tcPr>
          <w:p w14:paraId="36D172CD" w14:textId="75663D23" w:rsidR="00C77A85" w:rsidRDefault="00F120E0" w:rsidP="00ED73F7">
            <w:r>
              <w:t>56%</w:t>
            </w:r>
          </w:p>
        </w:tc>
      </w:tr>
    </w:tbl>
    <w:p w14:paraId="2BCAD403" w14:textId="77777777" w:rsidR="00C77A85" w:rsidRDefault="00C77A85" w:rsidP="00C77A85"/>
    <w:p w14:paraId="1F343A01" w14:textId="7B3BC645"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3C61ED24"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1C1AC67E"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Pr>
          <w:b/>
        </w:rPr>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389AD477" w:rsidR="00A27A11" w:rsidRDefault="0033371D" w:rsidP="00ED73F7">
            <w:r>
              <w:t xml:space="preserve">We continue to use in vitro techniques to refine the irradiation combination experiments we perform </w:t>
            </w:r>
            <w:r w:rsidR="001065D6">
              <w:t xml:space="preserve">in vivo.  The team are currently looking at </w:t>
            </w:r>
            <w:r w:rsidR="000F4C6B">
              <w:t xml:space="preserve">establishing &amp; using organoid models, including co-culture models, but to date </w:t>
            </w:r>
            <w:r w:rsidR="00140488">
              <w:t>these have not been attempted to be combined with irradiation.</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001473D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62E9BDFE" w:rsidR="00A27A11" w:rsidRDefault="00A27A11" w:rsidP="00ED73F7"/>
          <w:p w14:paraId="3C2A9EF4" w14:textId="218D2053" w:rsidR="002B314F" w:rsidRDefault="002B314F" w:rsidP="00ED73F7">
            <w:r>
              <w:t xml:space="preserve">Under the previous irradiation PPL we </w:t>
            </w:r>
            <w:r w:rsidR="00014B83">
              <w:t xml:space="preserve">refined the </w:t>
            </w:r>
            <w:r w:rsidR="00D60509">
              <w:t xml:space="preserve">irradiation protocol </w:t>
            </w:r>
            <w:r>
              <w:t>switch</w:t>
            </w:r>
            <w:r w:rsidR="00014B83">
              <w:t>ing</w:t>
            </w:r>
            <w:r>
              <w:t xml:space="preserve"> from </w:t>
            </w:r>
            <w:r w:rsidR="00371768">
              <w:t>injectable</w:t>
            </w:r>
            <w:r>
              <w:t xml:space="preserve"> to gaseous anaesthesia</w:t>
            </w:r>
            <w:r w:rsidR="00C221C4">
              <w:t xml:space="preserve">.  </w:t>
            </w:r>
            <w:r w:rsidR="0043454E">
              <w:t>Under this PPL we</w:t>
            </w:r>
            <w:r w:rsidR="003A4092">
              <w:t xml:space="preserve"> optimised the workflow so that where needed we could</w:t>
            </w:r>
            <w:r w:rsidR="00C221C4">
              <w:t xml:space="preserve"> </w:t>
            </w:r>
            <w:r w:rsidR="00E71354">
              <w:t xml:space="preserve">use </w:t>
            </w:r>
            <w:r w:rsidR="00C221C4">
              <w:t xml:space="preserve">more groups in </w:t>
            </w:r>
            <w:r w:rsidR="0043454E">
              <w:t>a study and share control groups.</w:t>
            </w:r>
            <w:r w:rsidR="003A4092">
              <w:t xml:space="preserve">  Likely impact of this is </w:t>
            </w:r>
            <w:r w:rsidR="002A05DA">
              <w:t xml:space="preserve">an overall reduction of approximately </w:t>
            </w:r>
            <w:r w:rsidR="00801CE3">
              <w:t>190 mice.</w:t>
            </w:r>
          </w:p>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5FAD9480"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BDADE97" w:rsidR="008F7455" w:rsidRDefault="00EE3BE5" w:rsidP="00ED73F7">
            <w:pPr>
              <w:pStyle w:val="ListParagraph"/>
              <w:ind w:left="0"/>
              <w:contextualSpacing w:val="0"/>
            </w:pPr>
            <w:r>
              <w:t>We are involved in a tissue sharing scheme</w:t>
            </w:r>
            <w:r w:rsidR="00E3268F">
              <w:t xml:space="preserve"> within AZ groups.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32D37CBB" w14:textId="75C4C7D9" w:rsidR="00A96580" w:rsidRDefault="00A96580" w:rsidP="009327B2">
            <w:r>
              <w:t>Microchip implant for identification</w:t>
            </w:r>
          </w:p>
          <w:p w14:paraId="5083E231" w14:textId="2D691190" w:rsidR="00617D96" w:rsidRDefault="00F6671D" w:rsidP="009327B2">
            <w:r>
              <w:t>Irradiation targeted to the tumour</w:t>
            </w:r>
          </w:p>
          <w:p w14:paraId="639621CA" w14:textId="37376FFE" w:rsidR="00F6671D" w:rsidRDefault="00F6671D" w:rsidP="009327B2">
            <w:r>
              <w:t>Compound dosing (oral gavage, IP, IV, SC</w:t>
            </w:r>
            <w:r w:rsidR="006450E1">
              <w:t>)</w:t>
            </w:r>
          </w:p>
          <w:p w14:paraId="64D02F53" w14:textId="3E385569" w:rsidR="006450E1" w:rsidRDefault="006450E1" w:rsidP="009327B2">
            <w:r>
              <w:t>Tumour models (subcutaneous cell line derived xenografts, patient derived xenografts</w:t>
            </w:r>
            <w:r w:rsidR="00F61186">
              <w:t xml:space="preserve"> &amp; syngeneic models)</w:t>
            </w:r>
          </w:p>
          <w:p w14:paraId="12317EC7" w14:textId="0FD965C6" w:rsidR="00A96580" w:rsidRDefault="00A96580" w:rsidP="009327B2"/>
          <w:p w14:paraId="2222095D" w14:textId="04D2CD86" w:rsidR="00A96580" w:rsidRDefault="00A96580" w:rsidP="009327B2">
            <w:r>
              <w:t>Surgery – fragment implant</w:t>
            </w:r>
          </w:p>
          <w:p w14:paraId="26234EDF" w14:textId="3395758A" w:rsidR="00A96580" w:rsidRDefault="00A96580" w:rsidP="009327B2"/>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29E82850" w:rsidR="00617D96" w:rsidRDefault="00DA2282" w:rsidP="009327B2">
            <w:r>
              <w:t xml:space="preserve">Techniques have successfully </w:t>
            </w:r>
            <w:r w:rsidR="00801CE3">
              <w:t>helped support the objectives of the licence.</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4A5F43B4" w:rsidR="00617D96" w:rsidRDefault="00617D96" w:rsidP="009327B2"/>
          <w:p w14:paraId="43B52489" w14:textId="633216F8" w:rsidR="00801CE3" w:rsidRDefault="009926E8" w:rsidP="009327B2">
            <w:r>
              <w:t xml:space="preserve">We have found combining irradiation with clinically relevant chemotherapies very challenging due to tolerability issues.  </w:t>
            </w:r>
            <w:r w:rsidR="004C0C78">
              <w:t xml:space="preserve">In collaboration with the NVS we attempted a bolus addition of saline to support the mouse through the immediate </w:t>
            </w:r>
            <w:r w:rsidR="00371768">
              <w:t>weight loss</w:t>
            </w:r>
            <w:r w:rsidR="004C0C78">
              <w:t xml:space="preserve"> observed after dosing.  </w:t>
            </w:r>
          </w:p>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6780D8B4"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55066DC5" w:rsidR="00617D96" w:rsidRDefault="00617D96" w:rsidP="009327B2"/>
          <w:p w14:paraId="72AE0C7C" w14:textId="321C5FF1" w:rsidR="006A40A6" w:rsidRDefault="006A40A6" w:rsidP="009327B2">
            <w:r>
              <w:t xml:space="preserve">We attempted to support animals with a bolus administration of saline to enable a chemoradiotherapy </w:t>
            </w:r>
            <w:r w:rsidR="003C597E">
              <w:t xml:space="preserve">(CRT) </w:t>
            </w:r>
            <w:r w:rsidR="00371768">
              <w:t>regimen</w:t>
            </w:r>
            <w:r>
              <w:t>.  Unfortunately these attempts were not successful</w:t>
            </w:r>
            <w:r w:rsidR="003C597E">
              <w:t xml:space="preserve"> and we have paused any attempts to investigate combinations of our agents with </w:t>
            </w:r>
            <w:r w:rsidR="00C460A1">
              <w:t xml:space="preserve">that specific </w:t>
            </w:r>
            <w:r w:rsidR="003C597E">
              <w:t>CRT.</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3195D052" w14:textId="1EB63DD9" w:rsidR="00BF7DF7" w:rsidRDefault="0070327B" w:rsidP="00AD6F50">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F457AC">
        <w:rPr>
          <w:b/>
        </w:rPr>
        <w:t xml:space="preserve">  NO</w:t>
      </w:r>
      <w:r w:rsidR="00CF2E05" w:rsidRPr="00E35021">
        <w:rPr>
          <w:b/>
        </w:rPr>
        <w:t xml:space="preserve"> </w:t>
      </w:r>
      <w:r w:rsidR="00BF7DF7" w:rsidRPr="00E35021">
        <w:rPr>
          <w:b/>
        </w:rPr>
        <w:t xml:space="preserve">   </w:t>
      </w: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3DE8F5FE" w:rsidR="00BF7DF7" w:rsidRDefault="00225DE4" w:rsidP="009327B2">
            <w:r>
              <w:t>An</w:t>
            </w:r>
            <w:r w:rsidR="00EE3226">
              <w:t xml:space="preserve">imal body weight, tumour volume, tumour condition is monitored and recorded a least twice weekly.  </w:t>
            </w:r>
            <w:r w:rsidR="00E35021">
              <w:t xml:space="preserve">Clinical condition is monitored daily and any deviation from normal is tracked on a </w:t>
            </w:r>
            <w:r w:rsidR="00E7218A">
              <w:t xml:space="preserve">sheet within the protocol.  </w:t>
            </w:r>
            <w:r w:rsidR="00F457AC">
              <w:t>We do not currently specifically have a scoring sheet.</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683BCBC1" w:rsidR="00BF7DF7" w:rsidRDefault="00A35235" w:rsidP="009327B2">
            <w:r>
              <w:t xml:space="preserve">We use a mix of bodyweight, tumour volume and clinical observations to </w:t>
            </w:r>
            <w:r w:rsidR="00F457AC">
              <w:t xml:space="preserve">understand animal welfare.  </w:t>
            </w:r>
            <w:r>
              <w:t xml:space="preserve">We use reference to the NC3Rs grimace scale as part of the overall assessment.  We also consider the body condition score as a point of reference when considering the clinical observations.  </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684FFE8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75AA8B9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274E2D15" w:rsidR="00BF7DF7" w:rsidRDefault="00587BBF" w:rsidP="009327B2">
            <w:r>
              <w:t>N/A</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0691C2D"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06F9CA94"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lastRenderedPageBreak/>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1B6ABF18"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2929CF78"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To test anti-cancer agents in combination with ionising radiation with the aim of improving current clinical therapies.</w:t>
            </w:r>
          </w:p>
          <w:p w14:paraId="44090955"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What are your scientific objectives or research questions?</w:t>
            </w:r>
          </w:p>
          <w:p w14:paraId="29B7DA72"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1</w:t>
            </w:r>
          </w:p>
          <w:p w14:paraId="0D4415B8"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0801E034"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Develop and validate ionising radiation treatment protocols</w:t>
            </w:r>
          </w:p>
          <w:p w14:paraId="4B02F2BF"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2</w:t>
            </w:r>
          </w:p>
          <w:p w14:paraId="4B276AA5"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42330CF0"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Determine the tolerability of ionising radiation alone or in combination with novel agents</w:t>
            </w:r>
          </w:p>
          <w:p w14:paraId="3B843A97"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3</w:t>
            </w:r>
          </w:p>
          <w:p w14:paraId="5AC87FCE"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58DBF094"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Assess the effects of single or fractionated radiotherapy treatment</w:t>
            </w:r>
          </w:p>
          <w:p w14:paraId="08A94971"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4</w:t>
            </w:r>
          </w:p>
          <w:p w14:paraId="61732833"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19DA168E" w14:textId="77777777" w:rsidR="009C72B3" w:rsidRDefault="009C72B3" w:rsidP="009C72B3">
            <w:pPr>
              <w:autoSpaceDE w:val="0"/>
              <w:autoSpaceDN w:val="0"/>
              <w:adjustRightInd w:val="0"/>
              <w:rPr>
                <w:rFonts w:ascii="LiberationSans" w:eastAsia="LiberationSans" w:cs="LiberationSans"/>
                <w:color w:val="222222"/>
                <w:sz w:val="21"/>
                <w:szCs w:val="21"/>
              </w:rPr>
            </w:pPr>
            <w:r>
              <w:rPr>
                <w:rFonts w:ascii="LiberationSans" w:eastAsia="LiberationSans" w:cs="LiberationSans"/>
                <w:color w:val="222222"/>
                <w:sz w:val="21"/>
                <w:szCs w:val="21"/>
              </w:rPr>
              <w:t>Refine combination treatment regimens with novel targeted therapies to direct clinical development</w:t>
            </w:r>
          </w:p>
          <w:p w14:paraId="5E9FF9E2"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5</w:t>
            </w:r>
          </w:p>
          <w:p w14:paraId="3A424B10" w14:textId="77777777" w:rsidR="009C72B3" w:rsidRDefault="009C72B3" w:rsidP="009C72B3">
            <w:pPr>
              <w:autoSpaceDE w:val="0"/>
              <w:autoSpaceDN w:val="0"/>
              <w:adjustRightInd w:val="0"/>
              <w:rPr>
                <w:rFonts w:ascii="LiberationSans-Bold" w:eastAsia="LiberationSans" w:hAnsi="LiberationSans-Bold" w:cs="LiberationSans-Bold"/>
                <w:b/>
                <w:bCs/>
                <w:color w:val="222222"/>
                <w:sz w:val="21"/>
                <w:szCs w:val="21"/>
              </w:rPr>
            </w:pPr>
            <w:r>
              <w:rPr>
                <w:rFonts w:ascii="LiberationSans-Bold" w:eastAsia="LiberationSans" w:hAnsi="LiberationSans-Bold" w:cs="LiberationSans-Bold"/>
                <w:b/>
                <w:bCs/>
                <w:color w:val="222222"/>
                <w:sz w:val="21"/>
                <w:szCs w:val="21"/>
              </w:rPr>
              <w:t>Objective title</w:t>
            </w:r>
          </w:p>
          <w:p w14:paraId="4335409E" w14:textId="6BA241A6" w:rsidR="00AE1D51" w:rsidRDefault="009C72B3" w:rsidP="009C72B3">
            <w:pPr>
              <w:rPr>
                <w:rFonts w:ascii="LiberationSans" w:eastAsia="LiberationSans" w:cs="LiberationSans"/>
                <w:color w:val="222222"/>
                <w:sz w:val="21"/>
                <w:szCs w:val="21"/>
              </w:rPr>
            </w:pPr>
            <w:r>
              <w:rPr>
                <w:rFonts w:ascii="LiberationSans" w:eastAsia="LiberationSans" w:cs="LiberationSans"/>
                <w:color w:val="222222"/>
                <w:sz w:val="21"/>
                <w:szCs w:val="21"/>
              </w:rPr>
              <w:t>Test novel cancer agents in combination with radiotherapy to look for additive or synergistic affects</w:t>
            </w:r>
          </w:p>
          <w:p w14:paraId="4ABD6B39" w14:textId="5FC75587" w:rsidR="00B375F8" w:rsidRDefault="00B375F8" w:rsidP="009C72B3">
            <w:pPr>
              <w:rPr>
                <w:rFonts w:ascii="LiberationSans" w:eastAsia="LiberationSans" w:cs="LiberationSans"/>
                <w:color w:val="222222"/>
                <w:sz w:val="21"/>
                <w:szCs w:val="21"/>
              </w:rPr>
            </w:pPr>
          </w:p>
          <w:p w14:paraId="7D29047D" w14:textId="6AB16EBE" w:rsidR="00B375F8" w:rsidRPr="00CF2485" w:rsidRDefault="00272D16" w:rsidP="009C72B3">
            <w:pPr>
              <w:rPr>
                <w:color w:val="002060"/>
              </w:rPr>
            </w:pPr>
            <w:r w:rsidRPr="00CF2485">
              <w:rPr>
                <w:rFonts w:ascii="LiberationSans" w:eastAsia="LiberationSans" w:cs="LiberationSans"/>
                <w:color w:val="002060"/>
                <w:sz w:val="21"/>
                <w:szCs w:val="21"/>
              </w:rPr>
              <w:t xml:space="preserve">To date during the tenure of the licence we have profiled </w:t>
            </w:r>
            <w:r w:rsidR="0043721F" w:rsidRPr="00CF2485">
              <w:rPr>
                <w:rFonts w:ascii="LiberationSans" w:eastAsia="LiberationSans" w:cs="LiberationSans"/>
                <w:color w:val="002060"/>
                <w:sz w:val="21"/>
                <w:szCs w:val="21"/>
              </w:rPr>
              <w:t xml:space="preserve">radiation combinations with 6 clinical stage </w:t>
            </w:r>
            <w:r w:rsidR="00F35A59" w:rsidRPr="00CF2485">
              <w:rPr>
                <w:rFonts w:ascii="LiberationSans" w:eastAsia="LiberationSans" w:cs="LiberationSans"/>
                <w:color w:val="002060"/>
                <w:sz w:val="21"/>
                <w:szCs w:val="21"/>
              </w:rPr>
              <w:t>compounds</w:t>
            </w:r>
            <w:r w:rsidR="00CD4C52" w:rsidRPr="00CF2485">
              <w:rPr>
                <w:rFonts w:ascii="LiberationSans" w:eastAsia="LiberationSans" w:cs="LiberationSans"/>
                <w:color w:val="002060"/>
                <w:sz w:val="21"/>
                <w:szCs w:val="21"/>
              </w:rPr>
              <w:t xml:space="preserve"> with the aim to drive clinical trial strategy.</w:t>
            </w:r>
            <w:r w:rsidR="00F35A59" w:rsidRPr="00CF2485">
              <w:rPr>
                <w:rFonts w:ascii="LiberationSans" w:eastAsia="LiberationSans" w:cs="LiberationSans"/>
                <w:color w:val="002060"/>
                <w:sz w:val="21"/>
                <w:szCs w:val="21"/>
              </w:rPr>
              <w:t xml:space="preserve">  During these studies we have determined whether there is </w:t>
            </w:r>
            <w:r w:rsidR="00371768" w:rsidRPr="00CF2485">
              <w:rPr>
                <w:rFonts w:ascii="LiberationSans" w:eastAsia="LiberationSans" w:cs="LiberationSans"/>
                <w:color w:val="002060"/>
                <w:sz w:val="21"/>
                <w:szCs w:val="21"/>
              </w:rPr>
              <w:t>additive</w:t>
            </w:r>
            <w:r w:rsidR="00F35A59" w:rsidRPr="00CF2485">
              <w:rPr>
                <w:rFonts w:ascii="LiberationSans" w:eastAsia="LiberationSans" w:cs="LiberationSans"/>
                <w:color w:val="002060"/>
                <w:sz w:val="21"/>
                <w:szCs w:val="21"/>
              </w:rPr>
              <w:t xml:space="preserve"> or synergistic affect.  Additionally we have </w:t>
            </w:r>
            <w:r w:rsidR="00B50EDD" w:rsidRPr="00CF2485">
              <w:rPr>
                <w:rFonts w:ascii="LiberationSans" w:eastAsia="LiberationSans" w:cs="LiberationSans"/>
                <w:color w:val="002060"/>
                <w:sz w:val="21"/>
                <w:szCs w:val="21"/>
              </w:rPr>
              <w:t>identified optimal dose and schedule which helps inform on clinical trial design.</w:t>
            </w:r>
            <w:r w:rsidR="00CD4C52" w:rsidRPr="00CF2485">
              <w:rPr>
                <w:rFonts w:ascii="LiberationSans" w:eastAsia="LiberationSans" w:cs="LiberationSans"/>
                <w:color w:val="002060"/>
                <w:sz w:val="21"/>
                <w:szCs w:val="21"/>
              </w:rPr>
              <w:t xml:space="preserve">  </w:t>
            </w:r>
            <w:r w:rsidR="00B50EDD" w:rsidRPr="00CF2485">
              <w:rPr>
                <w:rFonts w:ascii="LiberationSans" w:eastAsia="LiberationSans" w:cs="LiberationSans"/>
                <w:color w:val="002060"/>
                <w:sz w:val="21"/>
                <w:szCs w:val="21"/>
              </w:rPr>
              <w:t>Two</w:t>
            </w:r>
            <w:r w:rsidR="00CD4C52" w:rsidRPr="00CF2485">
              <w:rPr>
                <w:rFonts w:ascii="LiberationSans" w:eastAsia="LiberationSans" w:cs="LiberationSans"/>
                <w:color w:val="002060"/>
                <w:sz w:val="21"/>
                <w:szCs w:val="21"/>
              </w:rPr>
              <w:t xml:space="preserve"> early stage compounds that are considering radiation combinations </w:t>
            </w:r>
            <w:r w:rsidR="00D03D7A" w:rsidRPr="00CF2485">
              <w:rPr>
                <w:rFonts w:ascii="LiberationSans" w:eastAsia="LiberationSans" w:cs="LiberationSans"/>
                <w:color w:val="002060"/>
                <w:sz w:val="21"/>
                <w:szCs w:val="21"/>
              </w:rPr>
              <w:t xml:space="preserve">have also been profiled </w:t>
            </w:r>
            <w:r w:rsidR="00F35A59" w:rsidRPr="00CF2485">
              <w:rPr>
                <w:rFonts w:ascii="LiberationSans" w:eastAsia="LiberationSans" w:cs="LiberationSans"/>
                <w:color w:val="002060"/>
                <w:sz w:val="21"/>
                <w:szCs w:val="21"/>
              </w:rPr>
              <w:t>to determine whether there are additive or synergistic affects</w:t>
            </w:r>
            <w:r w:rsidR="00CD4C52" w:rsidRPr="00CF2485">
              <w:rPr>
                <w:rFonts w:ascii="LiberationSans" w:eastAsia="LiberationSans" w:cs="LiberationSans"/>
                <w:color w:val="002060"/>
                <w:sz w:val="21"/>
                <w:szCs w:val="21"/>
              </w:rPr>
              <w:t>.</w:t>
            </w:r>
            <w:r w:rsidR="00A6184B" w:rsidRPr="00CF2485">
              <w:rPr>
                <w:rFonts w:ascii="LiberationSans" w:eastAsia="LiberationSans" w:cs="LiberationSans"/>
                <w:color w:val="002060"/>
                <w:sz w:val="21"/>
                <w:szCs w:val="21"/>
              </w:rPr>
              <w:t xml:space="preserve">  We have also assessed the tolerability of one </w:t>
            </w:r>
            <w:r w:rsidR="00D5092F" w:rsidRPr="00CF2485">
              <w:rPr>
                <w:rFonts w:ascii="LiberationSans" w:eastAsia="LiberationSans" w:cs="LiberationSans"/>
                <w:color w:val="002060"/>
                <w:sz w:val="21"/>
                <w:szCs w:val="21"/>
              </w:rPr>
              <w:t>novel compound in combination with ionising radiation.</w:t>
            </w:r>
            <w:r w:rsidR="00981A87" w:rsidRPr="00CF2485">
              <w:rPr>
                <w:rFonts w:ascii="LiberationSans" w:eastAsia="LiberationSans" w:cs="LiberationSans"/>
                <w:color w:val="002060"/>
                <w:sz w:val="21"/>
                <w:szCs w:val="21"/>
              </w:rPr>
              <w:t xml:space="preserve"> </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6D817CCE" w:rsidR="00AE1D51" w:rsidRDefault="009A139B" w:rsidP="009327B2">
            <w:r>
              <w:t xml:space="preserve">I believe we are on track </w:t>
            </w:r>
            <w:r w:rsidR="0036708B">
              <w:t>with the planned key scientific questions.</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512EF7A7" w:rsidR="00AE1D51" w:rsidRDefault="00B320E5" w:rsidP="009327B2">
            <w:r>
              <w:t>Preclinical data from 6 clinical stage assets has been shared with Principle investigators to drive clinical trial design.</w:t>
            </w:r>
            <w:r w:rsidR="00AB2592">
              <w:t xml:space="preserve">  In the case of one of the assets the data generated under this licence has been included in the patent application as it drives</w:t>
            </w:r>
            <w:r w:rsidR="006B175C">
              <w:t xml:space="preserve"> decision making on clinical trial combinations.</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0C2B8786" w:rsidR="00AE1D51" w:rsidRDefault="006B175C" w:rsidP="009327B2">
            <w:r>
              <w:t>N/A</w:t>
            </w:r>
          </w:p>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3BEE3EC4" w14:textId="77777777" w:rsidR="00B73E85" w:rsidRDefault="00B73E85" w:rsidP="009327B2"/>
          <w:p w14:paraId="39A61FB0" w14:textId="5DBF8E45" w:rsidR="006B23BF" w:rsidRDefault="006B23BF" w:rsidP="009327B2">
            <w:r>
              <w:t>Nakamura K, Karmokar A, Farrington PM, James NH, Ramos-Montoya A, Bickerton SJ, Hughes GD, Illidge TM, Cadogan EB, Davies BR, Dovedi SJ, Valge-Archer V.  Inhibition of DNAPK with AZD7648 sensitizes tumour cells to radiotherapy and induces</w:t>
            </w:r>
            <w:r w:rsidR="001A14F2">
              <w:t xml:space="preserve"> type I IFN dependent durable </w:t>
            </w:r>
            <w:r w:rsidR="00371768">
              <w:t>tumour</w:t>
            </w:r>
            <w:r w:rsidR="001A14F2">
              <w:t xml:space="preserve"> control.  Clin Cancer Res (2021) 27(15)</w:t>
            </w:r>
            <w:r w:rsidR="00E636E2">
              <w:t>: 4353</w:t>
            </w:r>
          </w:p>
          <w:p w14:paraId="70EC6376" w14:textId="37B08AF2" w:rsidR="00B73E85" w:rsidRDefault="00B73E85" w:rsidP="009327B2"/>
          <w:p w14:paraId="0ACF411B" w14:textId="70708AE9" w:rsidR="00B73E85" w:rsidRDefault="00B73E85" w:rsidP="009327B2">
            <w:r>
              <w:rPr>
                <w:rFonts w:eastAsia="Times New Roman"/>
              </w:rPr>
              <w:t>Data included in US Patent Application No.:  63/385,760</w:t>
            </w:r>
          </w:p>
          <w:p w14:paraId="48F1CF2B" w14:textId="77777777" w:rsidR="00AE1D51" w:rsidRDefault="00AE1D51" w:rsidP="009327B2"/>
        </w:tc>
      </w:tr>
      <w:tr w:rsidR="00F354F3" w14:paraId="0143BDD6" w14:textId="77777777" w:rsidTr="00CF2E05">
        <w:tc>
          <w:tcPr>
            <w:tcW w:w="10201" w:type="dxa"/>
          </w:tcPr>
          <w:p w14:paraId="474A1CE8" w14:textId="63977C44" w:rsidR="00F354F3" w:rsidRDefault="00F354F3" w:rsidP="009327B2">
            <w:r w:rsidRPr="009C35F7">
              <w:t>Publications pending, or under review:</w:t>
            </w:r>
            <w:r>
              <w:br/>
            </w:r>
            <w:r>
              <w:br/>
            </w:r>
            <w:r w:rsidR="009F1803">
              <w:rPr>
                <w:rFonts w:eastAsia="Times New Roman"/>
              </w:rPr>
              <w:t xml:space="preserve">Efficacy and pharmacodynamic effect of anti-CD73 and anti-PD-L1 monoclonal antibodies in combination with cytotoxic therapy: observations from mouse </w:t>
            </w:r>
            <w:r w:rsidR="00371768">
              <w:rPr>
                <w:rFonts w:eastAsia="Times New Roman"/>
              </w:rPr>
              <w:t>tumour</w:t>
            </w:r>
            <w:r w:rsidR="009F1803">
              <w:rPr>
                <w:rFonts w:eastAsia="Times New Roman"/>
              </w:rPr>
              <w:t xml:space="preserve"> models” submitted in Cancer Biology and Therapy Journal</w:t>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3256F492" w:rsidR="00AE1D51" w:rsidRDefault="00AE1D51" w:rsidP="009327B2"/>
          <w:p w14:paraId="4CF14D92" w14:textId="55A953BB" w:rsidR="00C0205C" w:rsidRDefault="00C0205C" w:rsidP="009327B2">
            <w:r>
              <w:t>Partners of choice presentation on anti-CD73</w:t>
            </w:r>
          </w:p>
          <w:p w14:paraId="0A106615" w14:textId="77777777" w:rsidR="00AE1D51" w:rsidRDefault="00AE1D51" w:rsidP="009327B2"/>
        </w:tc>
      </w:tr>
    </w:tbl>
    <w:p w14:paraId="68087387"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01AE926B"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CF2E05">
        <w:rPr>
          <w:b/>
        </w:rPr>
        <w:t xml:space="preserve"> </w:t>
      </w:r>
      <w:r w:rsidRPr="00BF7DF7">
        <w:rPr>
          <w:b/>
        </w:rPr>
        <w:t xml:space="preserve">  </w:t>
      </w:r>
      <w:r w:rsidR="00DB160B">
        <w:rPr>
          <w:b/>
        </w:rPr>
        <w:t>YES</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7CBD6323" w14:textId="77777777" w:rsidR="003913C0" w:rsidRDefault="003913C0" w:rsidP="003913C0">
            <w:r>
              <w:t xml:space="preserve">Careers day presentations by members of the team highlighting the reasons for in vivo research and why it is important.    Presentation on in vivo models of oncology at ELRIG conference where members of the public are able to register.  </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23A1A476" w14:textId="77777777" w:rsidR="0041118A" w:rsidRPr="00E42157" w:rsidRDefault="0041118A" w:rsidP="0041118A">
            <w:pPr>
              <w:rPr>
                <w:i/>
                <w:iCs/>
              </w:rPr>
            </w:pPr>
            <w:r w:rsidRPr="00E42157">
              <w:rPr>
                <w:i/>
                <w:iCs/>
              </w:rPr>
              <w:t>Amendment in May 2021</w:t>
            </w:r>
          </w:p>
          <w:p w14:paraId="0B2F04BC" w14:textId="77777777" w:rsidR="0041118A" w:rsidRDefault="0041118A" w:rsidP="0041118A">
            <w:r>
              <w:t>Change of licence holder from Sharon Miller to Elizabeth Hardaker.  Required as Sharon Miller was exiting the group.</w:t>
            </w:r>
          </w:p>
          <w:p w14:paraId="25D546D0" w14:textId="77777777" w:rsidR="0041118A" w:rsidRDefault="0041118A" w:rsidP="0041118A"/>
          <w:p w14:paraId="020A5AFB" w14:textId="77777777" w:rsidR="0041118A" w:rsidRPr="00E42157" w:rsidRDefault="0041118A" w:rsidP="0041118A">
            <w:pPr>
              <w:rPr>
                <w:i/>
                <w:iCs/>
              </w:rPr>
            </w:pPr>
            <w:r w:rsidRPr="00E42157">
              <w:rPr>
                <w:i/>
                <w:iCs/>
              </w:rPr>
              <w:t>Amendment in June 2021</w:t>
            </w:r>
          </w:p>
          <w:p w14:paraId="566A5B64" w14:textId="77777777" w:rsidR="0041118A" w:rsidRDefault="0041118A" w:rsidP="0041118A">
            <w:r>
              <w:t>Change of primary availability from AZ to University of Cambridge.  Required as the AZ establishment was being closed.</w:t>
            </w:r>
          </w:p>
          <w:p w14:paraId="6FF9A6ED" w14:textId="77777777" w:rsidR="00270880" w:rsidRDefault="00270880" w:rsidP="0041118A">
            <w:pPr>
              <w:rPr>
                <w:i/>
                <w:iCs/>
              </w:rPr>
            </w:pPr>
          </w:p>
          <w:p w14:paraId="4940E983" w14:textId="59AA2927" w:rsidR="0041118A" w:rsidRPr="00E42157" w:rsidRDefault="0041118A" w:rsidP="0041118A">
            <w:pPr>
              <w:rPr>
                <w:i/>
                <w:iCs/>
              </w:rPr>
            </w:pPr>
            <w:r w:rsidRPr="00E42157">
              <w:rPr>
                <w:i/>
                <w:iCs/>
              </w:rPr>
              <w:t>Amendment in Sept 2021</w:t>
            </w:r>
          </w:p>
          <w:p w14:paraId="1102384C" w14:textId="77777777" w:rsidR="0041118A" w:rsidRDefault="0041118A" w:rsidP="0041118A">
            <w:r>
              <w:t>Removal of AZ as secondary availability on the licence.  Required as the AZ establishment was being closed.</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26B5F529" w:rsidR="00AE1D51" w:rsidRDefault="00366EAA" w:rsidP="009327B2">
            <w:r>
              <w:t>Please see attached table.</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65C0E35" w:rsidR="00AE1D51" w:rsidRDefault="00E6569A" w:rsidP="009327B2">
            <w:r>
              <w:t xml:space="preserve">20/02/20023 – Mouse found dead </w:t>
            </w:r>
            <w:r w:rsidR="00CB675B">
              <w:t xml:space="preserve">that appeared to have been crushed when the lid of the cage </w:t>
            </w:r>
            <w:r w:rsidR="007777D1">
              <w:t>was replaced.</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2AA5CCB1" w:rsidR="00AE1D51" w:rsidRDefault="007777D1" w:rsidP="009327B2">
            <w:r>
              <w:t>RCA for above incident ongoing.</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033D50C0" w:rsidR="00AE1D51" w:rsidRDefault="00DA2D70" w:rsidP="009327B2">
            <w:r>
              <w:lastRenderedPageBreak/>
              <w:t>N/A</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6117BDDE" w:rsidR="001E55E7" w:rsidRDefault="00687261" w:rsidP="009327B2">
            <w:r>
              <w:t xml:space="preserve">03/03/2023 (change of PPL holder) </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9E844" w14:textId="77777777" w:rsidR="00F54B70" w:rsidRDefault="00F54B70" w:rsidP="00AE2109">
      <w:r>
        <w:separator/>
      </w:r>
    </w:p>
  </w:endnote>
  <w:endnote w:type="continuationSeparator" w:id="0">
    <w:p w14:paraId="02655969" w14:textId="77777777" w:rsidR="00F54B70" w:rsidRDefault="00F54B70"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Sans">
    <w:altName w:val="Yu Gothic"/>
    <w:panose1 w:val="00000000000000000000"/>
    <w:charset w:val="80"/>
    <w:family w:val="auto"/>
    <w:notTrueType/>
    <w:pitch w:val="default"/>
    <w:sig w:usb0="00000001" w:usb1="08070000" w:usb2="00000010" w:usb3="00000000" w:csb0="00020000" w:csb1="00000000"/>
  </w:font>
  <w:font w:name="Liberation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29AD7" w14:textId="77777777" w:rsidR="00F54B70" w:rsidRDefault="00F54B70" w:rsidP="00AE2109">
      <w:r>
        <w:separator/>
      </w:r>
    </w:p>
  </w:footnote>
  <w:footnote w:type="continuationSeparator" w:id="0">
    <w:p w14:paraId="1C54BCAE" w14:textId="77777777" w:rsidR="00F54B70" w:rsidRDefault="00F54B70"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6229052F" w:rsidR="00ED73F7" w:rsidRDefault="00ED73F7">
        <w:pPr>
          <w:pStyle w:val="Header"/>
          <w:jc w:val="right"/>
        </w:pPr>
        <w:r>
          <w:fldChar w:fldCharType="begin"/>
        </w:r>
        <w:r>
          <w:instrText xml:space="preserve"> PAGE   \* MERGEFORMAT </w:instrText>
        </w:r>
        <w:r>
          <w:fldChar w:fldCharType="separate"/>
        </w:r>
        <w:r w:rsidR="00687261">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8484784"/>
    <w:multiLevelType w:val="multilevel"/>
    <w:tmpl w:val="B772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212549695">
    <w:abstractNumId w:val="20"/>
  </w:num>
  <w:num w:numId="2" w16cid:durableId="510293962">
    <w:abstractNumId w:val="14"/>
  </w:num>
  <w:num w:numId="3" w16cid:durableId="513765590">
    <w:abstractNumId w:val="9"/>
  </w:num>
  <w:num w:numId="4" w16cid:durableId="1880316911">
    <w:abstractNumId w:val="10"/>
  </w:num>
  <w:num w:numId="5" w16cid:durableId="1810854812">
    <w:abstractNumId w:val="21"/>
  </w:num>
  <w:num w:numId="6" w16cid:durableId="739248675">
    <w:abstractNumId w:val="11"/>
  </w:num>
  <w:num w:numId="7" w16cid:durableId="1670521184">
    <w:abstractNumId w:val="12"/>
  </w:num>
  <w:num w:numId="8" w16cid:durableId="1333146463">
    <w:abstractNumId w:val="18"/>
  </w:num>
  <w:num w:numId="9" w16cid:durableId="1739087175">
    <w:abstractNumId w:val="2"/>
  </w:num>
  <w:num w:numId="10" w16cid:durableId="721715147">
    <w:abstractNumId w:val="26"/>
  </w:num>
  <w:num w:numId="11" w16cid:durableId="116947169">
    <w:abstractNumId w:val="25"/>
  </w:num>
  <w:num w:numId="12" w16cid:durableId="728964998">
    <w:abstractNumId w:val="0"/>
  </w:num>
  <w:num w:numId="13" w16cid:durableId="763303941">
    <w:abstractNumId w:val="5"/>
  </w:num>
  <w:num w:numId="14" w16cid:durableId="314722885">
    <w:abstractNumId w:val="6"/>
  </w:num>
  <w:num w:numId="15" w16cid:durableId="1087387044">
    <w:abstractNumId w:val="4"/>
  </w:num>
  <w:num w:numId="16" w16cid:durableId="994988469">
    <w:abstractNumId w:val="23"/>
  </w:num>
  <w:num w:numId="17" w16cid:durableId="828400795">
    <w:abstractNumId w:val="3"/>
  </w:num>
  <w:num w:numId="18" w16cid:durableId="1726177593">
    <w:abstractNumId w:val="30"/>
  </w:num>
  <w:num w:numId="19" w16cid:durableId="335966527">
    <w:abstractNumId w:val="17"/>
  </w:num>
  <w:num w:numId="20" w16cid:durableId="86198673">
    <w:abstractNumId w:val="22"/>
  </w:num>
  <w:num w:numId="21" w16cid:durableId="1254507568">
    <w:abstractNumId w:val="16"/>
  </w:num>
  <w:num w:numId="22" w16cid:durableId="1943220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1605121">
    <w:abstractNumId w:val="8"/>
  </w:num>
  <w:num w:numId="24" w16cid:durableId="1863743328">
    <w:abstractNumId w:val="29"/>
  </w:num>
  <w:num w:numId="25" w16cid:durableId="1756317250">
    <w:abstractNumId w:val="1"/>
  </w:num>
  <w:num w:numId="26" w16cid:durableId="260988860">
    <w:abstractNumId w:val="19"/>
  </w:num>
  <w:num w:numId="27" w16cid:durableId="1308777999">
    <w:abstractNumId w:val="27"/>
  </w:num>
  <w:num w:numId="28" w16cid:durableId="137309524">
    <w:abstractNumId w:val="15"/>
  </w:num>
  <w:num w:numId="29" w16cid:durableId="157620238">
    <w:abstractNumId w:val="7"/>
  </w:num>
  <w:num w:numId="30" w16cid:durableId="1464619134">
    <w:abstractNumId w:val="24"/>
  </w:num>
  <w:num w:numId="31" w16cid:durableId="2129816274">
    <w:abstractNumId w:val="13"/>
  </w:num>
  <w:num w:numId="32" w16cid:durableId="11070837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593A"/>
    <w:rsid w:val="00006720"/>
    <w:rsid w:val="00007399"/>
    <w:rsid w:val="00014B83"/>
    <w:rsid w:val="00023CB6"/>
    <w:rsid w:val="00044EBF"/>
    <w:rsid w:val="00045F58"/>
    <w:rsid w:val="0004608E"/>
    <w:rsid w:val="000560A6"/>
    <w:rsid w:val="0008654E"/>
    <w:rsid w:val="0009044A"/>
    <w:rsid w:val="00097C0C"/>
    <w:rsid w:val="000A1598"/>
    <w:rsid w:val="000A7E2E"/>
    <w:rsid w:val="000B6569"/>
    <w:rsid w:val="000B75D5"/>
    <w:rsid w:val="000C4CF2"/>
    <w:rsid w:val="000D0EBB"/>
    <w:rsid w:val="000D1B2B"/>
    <w:rsid w:val="000E7624"/>
    <w:rsid w:val="000F2330"/>
    <w:rsid w:val="000F4C6B"/>
    <w:rsid w:val="001065D6"/>
    <w:rsid w:val="00111247"/>
    <w:rsid w:val="00114754"/>
    <w:rsid w:val="001151CD"/>
    <w:rsid w:val="001228CB"/>
    <w:rsid w:val="00132A6E"/>
    <w:rsid w:val="00140488"/>
    <w:rsid w:val="0016244D"/>
    <w:rsid w:val="00167AA6"/>
    <w:rsid w:val="00170F00"/>
    <w:rsid w:val="00186A8B"/>
    <w:rsid w:val="001A14F2"/>
    <w:rsid w:val="001A3FB7"/>
    <w:rsid w:val="001A6ED9"/>
    <w:rsid w:val="001B1EC2"/>
    <w:rsid w:val="001C571C"/>
    <w:rsid w:val="001E55E7"/>
    <w:rsid w:val="001F66E6"/>
    <w:rsid w:val="00203712"/>
    <w:rsid w:val="00214E27"/>
    <w:rsid w:val="002211C0"/>
    <w:rsid w:val="00225DE4"/>
    <w:rsid w:val="00253ADD"/>
    <w:rsid w:val="00255661"/>
    <w:rsid w:val="002604F6"/>
    <w:rsid w:val="0026544D"/>
    <w:rsid w:val="0026643A"/>
    <w:rsid w:val="00270312"/>
    <w:rsid w:val="00270880"/>
    <w:rsid w:val="00272D16"/>
    <w:rsid w:val="00276EB5"/>
    <w:rsid w:val="00286051"/>
    <w:rsid w:val="00286AC3"/>
    <w:rsid w:val="002A05DA"/>
    <w:rsid w:val="002A7934"/>
    <w:rsid w:val="002B314F"/>
    <w:rsid w:val="002B764F"/>
    <w:rsid w:val="002C0229"/>
    <w:rsid w:val="002D5C14"/>
    <w:rsid w:val="002D627D"/>
    <w:rsid w:val="002E11E6"/>
    <w:rsid w:val="002F4CB4"/>
    <w:rsid w:val="0033371D"/>
    <w:rsid w:val="0034089A"/>
    <w:rsid w:val="00350988"/>
    <w:rsid w:val="0036111A"/>
    <w:rsid w:val="003669DF"/>
    <w:rsid w:val="00366EAA"/>
    <w:rsid w:val="0036708B"/>
    <w:rsid w:val="00371768"/>
    <w:rsid w:val="00376076"/>
    <w:rsid w:val="0038281B"/>
    <w:rsid w:val="00384D6F"/>
    <w:rsid w:val="003913C0"/>
    <w:rsid w:val="003A4092"/>
    <w:rsid w:val="003A4DD1"/>
    <w:rsid w:val="003A5DCE"/>
    <w:rsid w:val="003A79DB"/>
    <w:rsid w:val="003B1BA1"/>
    <w:rsid w:val="003B6EFF"/>
    <w:rsid w:val="003C597E"/>
    <w:rsid w:val="003F13EC"/>
    <w:rsid w:val="003F34C1"/>
    <w:rsid w:val="00404058"/>
    <w:rsid w:val="004104E7"/>
    <w:rsid w:val="0041118A"/>
    <w:rsid w:val="0042191B"/>
    <w:rsid w:val="0043454E"/>
    <w:rsid w:val="0043721F"/>
    <w:rsid w:val="00444E0E"/>
    <w:rsid w:val="0045128A"/>
    <w:rsid w:val="004522EA"/>
    <w:rsid w:val="004A3579"/>
    <w:rsid w:val="004A6B38"/>
    <w:rsid w:val="004C0C78"/>
    <w:rsid w:val="004C2339"/>
    <w:rsid w:val="004E5F9B"/>
    <w:rsid w:val="004F3EB7"/>
    <w:rsid w:val="004F440A"/>
    <w:rsid w:val="0050692E"/>
    <w:rsid w:val="0054528E"/>
    <w:rsid w:val="00546ACB"/>
    <w:rsid w:val="00552554"/>
    <w:rsid w:val="005525BB"/>
    <w:rsid w:val="00577553"/>
    <w:rsid w:val="00587BBF"/>
    <w:rsid w:val="00592317"/>
    <w:rsid w:val="005A1544"/>
    <w:rsid w:val="005B22AC"/>
    <w:rsid w:val="005C0926"/>
    <w:rsid w:val="005E071E"/>
    <w:rsid w:val="00612913"/>
    <w:rsid w:val="00617263"/>
    <w:rsid w:val="00617D96"/>
    <w:rsid w:val="0062117B"/>
    <w:rsid w:val="006318C3"/>
    <w:rsid w:val="006450E1"/>
    <w:rsid w:val="0065367B"/>
    <w:rsid w:val="00682EA4"/>
    <w:rsid w:val="00687261"/>
    <w:rsid w:val="00692EDF"/>
    <w:rsid w:val="006A40A6"/>
    <w:rsid w:val="006A6244"/>
    <w:rsid w:val="006A73D0"/>
    <w:rsid w:val="006B175C"/>
    <w:rsid w:val="006B23BF"/>
    <w:rsid w:val="006B2F81"/>
    <w:rsid w:val="006C226A"/>
    <w:rsid w:val="006C62FA"/>
    <w:rsid w:val="006D4AD7"/>
    <w:rsid w:val="006E7B3B"/>
    <w:rsid w:val="0070327B"/>
    <w:rsid w:val="0071397A"/>
    <w:rsid w:val="007139AF"/>
    <w:rsid w:val="007205C3"/>
    <w:rsid w:val="00722299"/>
    <w:rsid w:val="00735431"/>
    <w:rsid w:val="007376D2"/>
    <w:rsid w:val="007449E7"/>
    <w:rsid w:val="00754354"/>
    <w:rsid w:val="0077393D"/>
    <w:rsid w:val="007777D1"/>
    <w:rsid w:val="00781785"/>
    <w:rsid w:val="007A07DF"/>
    <w:rsid w:val="007A6E10"/>
    <w:rsid w:val="007B1CE7"/>
    <w:rsid w:val="007B6F6E"/>
    <w:rsid w:val="007C621B"/>
    <w:rsid w:val="007E5CE2"/>
    <w:rsid w:val="00801CE3"/>
    <w:rsid w:val="00814D12"/>
    <w:rsid w:val="00820A2F"/>
    <w:rsid w:val="008249AB"/>
    <w:rsid w:val="008366B8"/>
    <w:rsid w:val="008513CA"/>
    <w:rsid w:val="008605C3"/>
    <w:rsid w:val="008651AA"/>
    <w:rsid w:val="0086786D"/>
    <w:rsid w:val="00870CA4"/>
    <w:rsid w:val="00874049"/>
    <w:rsid w:val="008776A1"/>
    <w:rsid w:val="008B7FAF"/>
    <w:rsid w:val="008E289A"/>
    <w:rsid w:val="008E5E4F"/>
    <w:rsid w:val="008F7455"/>
    <w:rsid w:val="00900D27"/>
    <w:rsid w:val="009029E8"/>
    <w:rsid w:val="0090343D"/>
    <w:rsid w:val="009226E6"/>
    <w:rsid w:val="00926D7F"/>
    <w:rsid w:val="009327B2"/>
    <w:rsid w:val="00932E39"/>
    <w:rsid w:val="00937BFB"/>
    <w:rsid w:val="009417EA"/>
    <w:rsid w:val="0094712F"/>
    <w:rsid w:val="0095345A"/>
    <w:rsid w:val="00954190"/>
    <w:rsid w:val="00960B38"/>
    <w:rsid w:val="00965CAB"/>
    <w:rsid w:val="00976D3A"/>
    <w:rsid w:val="00981A87"/>
    <w:rsid w:val="00986E35"/>
    <w:rsid w:val="009926E8"/>
    <w:rsid w:val="009A139B"/>
    <w:rsid w:val="009B5E87"/>
    <w:rsid w:val="009C35F7"/>
    <w:rsid w:val="009C4DE5"/>
    <w:rsid w:val="009C72B3"/>
    <w:rsid w:val="009C7A00"/>
    <w:rsid w:val="009E35CE"/>
    <w:rsid w:val="009E4E3C"/>
    <w:rsid w:val="009E7278"/>
    <w:rsid w:val="009F1803"/>
    <w:rsid w:val="009F2C48"/>
    <w:rsid w:val="00A0403F"/>
    <w:rsid w:val="00A2520F"/>
    <w:rsid w:val="00A27A11"/>
    <w:rsid w:val="00A34265"/>
    <w:rsid w:val="00A35235"/>
    <w:rsid w:val="00A364D0"/>
    <w:rsid w:val="00A6184B"/>
    <w:rsid w:val="00A8472D"/>
    <w:rsid w:val="00A96580"/>
    <w:rsid w:val="00AA5530"/>
    <w:rsid w:val="00AB2592"/>
    <w:rsid w:val="00AB3838"/>
    <w:rsid w:val="00AC4B24"/>
    <w:rsid w:val="00AD0C49"/>
    <w:rsid w:val="00AE1D51"/>
    <w:rsid w:val="00AE2109"/>
    <w:rsid w:val="00AE4A7D"/>
    <w:rsid w:val="00AF603D"/>
    <w:rsid w:val="00B10B3E"/>
    <w:rsid w:val="00B16EB5"/>
    <w:rsid w:val="00B2111E"/>
    <w:rsid w:val="00B23E19"/>
    <w:rsid w:val="00B263D5"/>
    <w:rsid w:val="00B320E5"/>
    <w:rsid w:val="00B375F8"/>
    <w:rsid w:val="00B50EDD"/>
    <w:rsid w:val="00B6342E"/>
    <w:rsid w:val="00B73E85"/>
    <w:rsid w:val="00B937FC"/>
    <w:rsid w:val="00BA38D2"/>
    <w:rsid w:val="00BA78F3"/>
    <w:rsid w:val="00BB05D5"/>
    <w:rsid w:val="00BB1A08"/>
    <w:rsid w:val="00BB3617"/>
    <w:rsid w:val="00BB4FE5"/>
    <w:rsid w:val="00BC7973"/>
    <w:rsid w:val="00BD65CC"/>
    <w:rsid w:val="00BD7210"/>
    <w:rsid w:val="00BF2DF9"/>
    <w:rsid w:val="00BF7DF7"/>
    <w:rsid w:val="00C00213"/>
    <w:rsid w:val="00C0205C"/>
    <w:rsid w:val="00C03052"/>
    <w:rsid w:val="00C04648"/>
    <w:rsid w:val="00C111A5"/>
    <w:rsid w:val="00C172F2"/>
    <w:rsid w:val="00C21611"/>
    <w:rsid w:val="00C221C4"/>
    <w:rsid w:val="00C26F7D"/>
    <w:rsid w:val="00C44EF8"/>
    <w:rsid w:val="00C460A1"/>
    <w:rsid w:val="00C47A2E"/>
    <w:rsid w:val="00C57A90"/>
    <w:rsid w:val="00C609F4"/>
    <w:rsid w:val="00C712CF"/>
    <w:rsid w:val="00C77A85"/>
    <w:rsid w:val="00CB029F"/>
    <w:rsid w:val="00CB675B"/>
    <w:rsid w:val="00CB79F0"/>
    <w:rsid w:val="00CC7701"/>
    <w:rsid w:val="00CD2415"/>
    <w:rsid w:val="00CD4C52"/>
    <w:rsid w:val="00CD4EF6"/>
    <w:rsid w:val="00CF05B0"/>
    <w:rsid w:val="00CF1B2E"/>
    <w:rsid w:val="00CF2485"/>
    <w:rsid w:val="00CF2E05"/>
    <w:rsid w:val="00CF30D3"/>
    <w:rsid w:val="00D00905"/>
    <w:rsid w:val="00D03D7A"/>
    <w:rsid w:val="00D17D53"/>
    <w:rsid w:val="00D2110E"/>
    <w:rsid w:val="00D268F7"/>
    <w:rsid w:val="00D3478A"/>
    <w:rsid w:val="00D368E1"/>
    <w:rsid w:val="00D5092F"/>
    <w:rsid w:val="00D60509"/>
    <w:rsid w:val="00D614A3"/>
    <w:rsid w:val="00D62F48"/>
    <w:rsid w:val="00D649EE"/>
    <w:rsid w:val="00D75FF6"/>
    <w:rsid w:val="00D80E27"/>
    <w:rsid w:val="00D9238C"/>
    <w:rsid w:val="00D94F71"/>
    <w:rsid w:val="00DA2282"/>
    <w:rsid w:val="00DA2D70"/>
    <w:rsid w:val="00DB1597"/>
    <w:rsid w:val="00DB160B"/>
    <w:rsid w:val="00DB20C5"/>
    <w:rsid w:val="00DB769F"/>
    <w:rsid w:val="00DD69A1"/>
    <w:rsid w:val="00DE391B"/>
    <w:rsid w:val="00DF269A"/>
    <w:rsid w:val="00E20E81"/>
    <w:rsid w:val="00E23F6C"/>
    <w:rsid w:val="00E3268F"/>
    <w:rsid w:val="00E35021"/>
    <w:rsid w:val="00E4581D"/>
    <w:rsid w:val="00E472AC"/>
    <w:rsid w:val="00E5423A"/>
    <w:rsid w:val="00E62AC0"/>
    <w:rsid w:val="00E636E2"/>
    <w:rsid w:val="00E64A3C"/>
    <w:rsid w:val="00E6569A"/>
    <w:rsid w:val="00E71354"/>
    <w:rsid w:val="00E7218A"/>
    <w:rsid w:val="00E760E2"/>
    <w:rsid w:val="00E80A05"/>
    <w:rsid w:val="00E82514"/>
    <w:rsid w:val="00E82AB7"/>
    <w:rsid w:val="00E844A9"/>
    <w:rsid w:val="00E96D6E"/>
    <w:rsid w:val="00EB0810"/>
    <w:rsid w:val="00EB27BF"/>
    <w:rsid w:val="00EC317A"/>
    <w:rsid w:val="00EC6775"/>
    <w:rsid w:val="00ED2A4C"/>
    <w:rsid w:val="00ED70AA"/>
    <w:rsid w:val="00ED73F7"/>
    <w:rsid w:val="00EE2EB2"/>
    <w:rsid w:val="00EE3226"/>
    <w:rsid w:val="00EE3BE5"/>
    <w:rsid w:val="00F01062"/>
    <w:rsid w:val="00F02A43"/>
    <w:rsid w:val="00F0642B"/>
    <w:rsid w:val="00F120E0"/>
    <w:rsid w:val="00F1233F"/>
    <w:rsid w:val="00F17CF9"/>
    <w:rsid w:val="00F22DFC"/>
    <w:rsid w:val="00F34564"/>
    <w:rsid w:val="00F354F3"/>
    <w:rsid w:val="00F35A59"/>
    <w:rsid w:val="00F457AC"/>
    <w:rsid w:val="00F47C95"/>
    <w:rsid w:val="00F54B70"/>
    <w:rsid w:val="00F55A97"/>
    <w:rsid w:val="00F61186"/>
    <w:rsid w:val="00F6671D"/>
    <w:rsid w:val="00F735E6"/>
    <w:rsid w:val="00F82FD1"/>
    <w:rsid w:val="00F9660A"/>
    <w:rsid w:val="00FB132D"/>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D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D17D53"/>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semiHidden/>
    <w:unhideWhenUsed/>
    <w:rsid w:val="00D17D53"/>
    <w:rPr>
      <w:color w:val="0000FF"/>
      <w:u w:val="single"/>
    </w:rPr>
  </w:style>
  <w:style w:type="character" w:customStyle="1" w:styleId="period">
    <w:name w:val="period"/>
    <w:basedOn w:val="DefaultParagraphFont"/>
    <w:rsid w:val="00D17D53"/>
  </w:style>
  <w:style w:type="character" w:customStyle="1" w:styleId="cit">
    <w:name w:val="cit"/>
    <w:basedOn w:val="DefaultParagraphFont"/>
    <w:rsid w:val="00D17D53"/>
  </w:style>
  <w:style w:type="character" w:customStyle="1" w:styleId="citation-doi">
    <w:name w:val="citation-doi"/>
    <w:basedOn w:val="DefaultParagraphFont"/>
    <w:rsid w:val="00D17D53"/>
  </w:style>
  <w:style w:type="character" w:customStyle="1" w:styleId="secondary-date">
    <w:name w:val="secondary-date"/>
    <w:basedOn w:val="DefaultParagraphFont"/>
    <w:rsid w:val="00D17D53"/>
  </w:style>
  <w:style w:type="character" w:customStyle="1" w:styleId="authors-list-item">
    <w:name w:val="authors-list-item"/>
    <w:basedOn w:val="DefaultParagraphFont"/>
    <w:rsid w:val="00D17D53"/>
  </w:style>
  <w:style w:type="character" w:customStyle="1" w:styleId="author-sup-separator">
    <w:name w:val="author-sup-separator"/>
    <w:basedOn w:val="DefaultParagraphFont"/>
    <w:rsid w:val="00D17D53"/>
  </w:style>
  <w:style w:type="character" w:customStyle="1" w:styleId="comma">
    <w:name w:val="comma"/>
    <w:basedOn w:val="DefaultParagraphFont"/>
    <w:rsid w:val="00D17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26934">
      <w:bodyDiv w:val="1"/>
      <w:marLeft w:val="0"/>
      <w:marRight w:val="0"/>
      <w:marTop w:val="0"/>
      <w:marBottom w:val="0"/>
      <w:divBdr>
        <w:top w:val="none" w:sz="0" w:space="0" w:color="auto"/>
        <w:left w:val="none" w:sz="0" w:space="0" w:color="auto"/>
        <w:bottom w:val="none" w:sz="0" w:space="0" w:color="auto"/>
        <w:right w:val="none" w:sz="0" w:space="0" w:color="auto"/>
      </w:divBdr>
      <w:divsChild>
        <w:div w:id="1164860380">
          <w:marLeft w:val="0"/>
          <w:marRight w:val="0"/>
          <w:marTop w:val="0"/>
          <w:marBottom w:val="0"/>
          <w:divBdr>
            <w:top w:val="none" w:sz="0" w:space="0" w:color="auto"/>
            <w:left w:val="none" w:sz="0" w:space="0" w:color="auto"/>
            <w:bottom w:val="none" w:sz="0" w:space="0" w:color="auto"/>
            <w:right w:val="none" w:sz="0" w:space="0" w:color="auto"/>
          </w:divBdr>
          <w:divsChild>
            <w:div w:id="1764036280">
              <w:marLeft w:val="0"/>
              <w:marRight w:val="0"/>
              <w:marTop w:val="0"/>
              <w:marBottom w:val="0"/>
              <w:divBdr>
                <w:top w:val="none" w:sz="0" w:space="0" w:color="auto"/>
                <w:left w:val="none" w:sz="0" w:space="0" w:color="auto"/>
                <w:bottom w:val="none" w:sz="0" w:space="0" w:color="auto"/>
                <w:right w:val="none" w:sz="0" w:space="0" w:color="auto"/>
              </w:divBdr>
              <w:divsChild>
                <w:div w:id="18094681">
                  <w:marLeft w:val="0"/>
                  <w:marRight w:val="0"/>
                  <w:marTop w:val="0"/>
                  <w:marBottom w:val="0"/>
                  <w:divBdr>
                    <w:top w:val="none" w:sz="0" w:space="0" w:color="auto"/>
                    <w:left w:val="none" w:sz="0" w:space="0" w:color="auto"/>
                    <w:bottom w:val="none" w:sz="0" w:space="0" w:color="auto"/>
                    <w:right w:val="none" w:sz="0" w:space="0" w:color="auto"/>
                  </w:divBdr>
                  <w:divsChild>
                    <w:div w:id="14517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72324">
          <w:marLeft w:val="0"/>
          <w:marRight w:val="0"/>
          <w:marTop w:val="0"/>
          <w:marBottom w:val="0"/>
          <w:divBdr>
            <w:top w:val="none" w:sz="0" w:space="0" w:color="auto"/>
            <w:left w:val="none" w:sz="0" w:space="0" w:color="auto"/>
            <w:bottom w:val="none" w:sz="0" w:space="0" w:color="auto"/>
            <w:right w:val="none" w:sz="0" w:space="0" w:color="auto"/>
          </w:divBdr>
          <w:divsChild>
            <w:div w:id="645280193">
              <w:marLeft w:val="0"/>
              <w:marRight w:val="0"/>
              <w:marTop w:val="0"/>
              <w:marBottom w:val="0"/>
              <w:divBdr>
                <w:top w:val="none" w:sz="0" w:space="0" w:color="auto"/>
                <w:left w:val="none" w:sz="0" w:space="0" w:color="auto"/>
                <w:bottom w:val="none" w:sz="0" w:space="0" w:color="auto"/>
                <w:right w:val="none" w:sz="0" w:space="0" w:color="auto"/>
              </w:divBdr>
              <w:divsChild>
                <w:div w:id="94897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FF59A-93BB-431C-B532-0E094DAE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16</Pages>
  <Words>4075</Words>
  <Characters>23232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Hardaker, Elizabeth</cp:lastModifiedBy>
  <cp:revision>134</cp:revision>
  <cp:lastPrinted>2019-10-02T06:52:00Z</cp:lastPrinted>
  <dcterms:created xsi:type="dcterms:W3CDTF">2023-03-14T16:14:00Z</dcterms:created>
  <dcterms:modified xsi:type="dcterms:W3CDTF">2023-03-29T07:59:00Z</dcterms:modified>
</cp:coreProperties>
</file>