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55E7" w:rsidRPr="00E844A9" w:rsidRDefault="001E55E7" w:rsidP="001E55E7">
      <w:pPr>
        <w:rPr>
          <w:sz w:val="32"/>
          <w:szCs w:val="32"/>
        </w:rPr>
      </w:pPr>
      <w:r>
        <w:rPr>
          <w:sz w:val="32"/>
          <w:szCs w:val="32"/>
        </w:rPr>
        <w:t xml:space="preserve">Project Licence </w:t>
      </w:r>
      <w:r w:rsidRPr="00E844A9">
        <w:rPr>
          <w:sz w:val="32"/>
          <w:szCs w:val="32"/>
        </w:rPr>
        <w:t>Retrospective Review</w:t>
      </w:r>
    </w:p>
    <w:p w:rsidR="001E55E7" w:rsidRDefault="001E55E7" w:rsidP="001E55E7"/>
    <w:p w:rsidR="001E55E7" w:rsidRDefault="001E55E7" w:rsidP="001E55E7">
      <w:pPr>
        <w:jc w:val="both"/>
      </w:pPr>
      <w:r>
        <w:t>“</w:t>
      </w:r>
      <w:r w:rsidRPr="00044EBF">
        <w:t xml:space="preserve">The overall purpose of retrospective </w:t>
      </w:r>
      <w:r>
        <w:t>review in the general sense of ‘</w:t>
      </w:r>
      <w:r w:rsidRPr="00044EBF">
        <w:rPr>
          <w:i/>
          <w:iCs/>
        </w:rPr>
        <w:t>following the development and outcome of projects</w:t>
      </w:r>
      <w:r>
        <w:rPr>
          <w:i/>
          <w:iCs/>
        </w:rPr>
        <w:t>’</w:t>
      </w:r>
      <w:r w:rsidRPr="00044EBF">
        <w:rPr>
          <w:i/>
          <w:iCs/>
        </w:rPr>
        <w:t xml:space="preserve"> </w:t>
      </w:r>
      <w:r w:rsidRPr="00044EBF">
        <w:t>is, wherever possible, to reduce the harms and increase the benefits of every project at an establishment. The aim is to improve both animal welfare and the quality of science and to help inform future debate on these issues.</w:t>
      </w:r>
      <w:r>
        <w:t xml:space="preserve">” </w:t>
      </w:r>
      <w:proofErr w:type="gramStart"/>
      <w:r>
        <w:t>[</w:t>
      </w:r>
      <w:r>
        <w:rPr>
          <w:sz w:val="23"/>
          <w:szCs w:val="23"/>
        </w:rPr>
        <w:t>RSPCA and LASA, 2015, Guiding Principles on Good Practice for Animal Welfare and Ethical Review Bodies.</w:t>
      </w:r>
      <w:proofErr w:type="gramEnd"/>
      <w:r>
        <w:rPr>
          <w:sz w:val="23"/>
          <w:szCs w:val="23"/>
        </w:rPr>
        <w:t xml:space="preserve"> </w:t>
      </w:r>
      <w:proofErr w:type="gramStart"/>
      <w:r>
        <w:rPr>
          <w:sz w:val="23"/>
          <w:szCs w:val="23"/>
        </w:rPr>
        <w:t>A report by the RSPCA Research Animals Department and LASA Education, Training and Ethics Section.</w:t>
      </w:r>
      <w:proofErr w:type="gramEnd"/>
      <w:r>
        <w:rPr>
          <w:sz w:val="23"/>
          <w:szCs w:val="23"/>
        </w:rPr>
        <w:t xml:space="preserve"> (M. Jennings </w:t>
      </w:r>
      <w:proofErr w:type="gramStart"/>
      <w:r>
        <w:rPr>
          <w:sz w:val="23"/>
          <w:szCs w:val="23"/>
        </w:rPr>
        <w:t>ed</w:t>
      </w:r>
      <w:proofErr w:type="gramEnd"/>
      <w:r>
        <w:rPr>
          <w:sz w:val="23"/>
          <w:szCs w:val="23"/>
        </w:rPr>
        <w:t>.)]</w:t>
      </w:r>
    </w:p>
    <w:p w:rsidR="001E55E7" w:rsidRDefault="001E55E7" w:rsidP="001E55E7">
      <w:pPr>
        <w:jc w:val="both"/>
      </w:pPr>
    </w:p>
    <w:p w:rsidR="001E55E7" w:rsidRDefault="001E55E7" w:rsidP="001E55E7">
      <w:pPr>
        <w:jc w:val="both"/>
      </w:pPr>
      <w:r>
        <w:t>At the University of Cambridge one (or possibly more) of the following will determine when your licence will be requested for review:</w:t>
      </w:r>
    </w:p>
    <w:p w:rsidR="001E55E7" w:rsidRDefault="001E55E7" w:rsidP="001E55E7">
      <w:pPr>
        <w:pStyle w:val="ListParagraph"/>
        <w:numPr>
          <w:ilvl w:val="0"/>
          <w:numId w:val="2"/>
        </w:numPr>
        <w:jc w:val="both"/>
      </w:pPr>
      <w:r>
        <w:t>12 to 6 months before your existing licence is due to expire if you have no plans to write a new licence;</w:t>
      </w:r>
    </w:p>
    <w:p w:rsidR="001E55E7" w:rsidRDefault="001E55E7" w:rsidP="001E55E7">
      <w:pPr>
        <w:pStyle w:val="ListParagraph"/>
        <w:numPr>
          <w:ilvl w:val="0"/>
          <w:numId w:val="2"/>
        </w:numPr>
        <w:jc w:val="both"/>
      </w:pPr>
      <w:r>
        <w:t>15 to 12 months before your existing licence is due to expire if you plan to write a new project licence;</w:t>
      </w:r>
    </w:p>
    <w:p w:rsidR="008E289A" w:rsidRDefault="008E289A" w:rsidP="001E55E7">
      <w:pPr>
        <w:pStyle w:val="ListParagraph"/>
        <w:numPr>
          <w:ilvl w:val="0"/>
          <w:numId w:val="2"/>
        </w:numPr>
        <w:jc w:val="both"/>
      </w:pPr>
      <w:r>
        <w:t xml:space="preserve">3 months </w:t>
      </w:r>
      <w:r w:rsidRPr="008E289A">
        <w:rPr>
          <w:u w:val="single"/>
        </w:rPr>
        <w:t>before</w:t>
      </w:r>
      <w:r>
        <w:t xml:space="preserve"> you terminate your licence if you intend to revoke your licence before its due expiry date;</w:t>
      </w:r>
    </w:p>
    <w:p w:rsidR="001E55E7" w:rsidRDefault="001E55E7" w:rsidP="001E55E7">
      <w:pPr>
        <w:pStyle w:val="ListParagraph"/>
        <w:numPr>
          <w:ilvl w:val="0"/>
          <w:numId w:val="2"/>
        </w:numPr>
        <w:jc w:val="both"/>
      </w:pPr>
      <w:r>
        <w:t>When there is a change of project licence holder (in this case the person currently holding the licence should complete the retrospective review before the amendment is made to change the project licence holder);</w:t>
      </w:r>
    </w:p>
    <w:p w:rsidR="001E55E7" w:rsidRDefault="001E55E7" w:rsidP="001E55E7">
      <w:pPr>
        <w:pStyle w:val="ListParagraph"/>
        <w:numPr>
          <w:ilvl w:val="0"/>
          <w:numId w:val="2"/>
        </w:numPr>
        <w:jc w:val="both"/>
      </w:pPr>
      <w:r>
        <w:t>As determined by the AWERB Standing Committee.  The AWERB Standing Committee may decide a licence should be reviewed at a specified time or times based for example on the severity of the work, novelty of the models etc</w:t>
      </w:r>
      <w:proofErr w:type="gramStart"/>
      <w:r>
        <w:t>.</w:t>
      </w:r>
      <w:r w:rsidR="006318C3">
        <w:t>.</w:t>
      </w:r>
      <w:proofErr w:type="gramEnd"/>
    </w:p>
    <w:p w:rsidR="001E55E7" w:rsidRDefault="001E55E7" w:rsidP="001E55E7">
      <w:pPr>
        <w:jc w:val="both"/>
      </w:pPr>
    </w:p>
    <w:p w:rsidR="001E55E7" w:rsidRPr="008E289A" w:rsidRDefault="001E55E7" w:rsidP="001E55E7">
      <w:pPr>
        <w:jc w:val="both"/>
        <w:rPr>
          <w:b/>
          <w:color w:val="FF0000"/>
        </w:rPr>
      </w:pPr>
      <w:r w:rsidRPr="008E289A">
        <w:rPr>
          <w:b/>
          <w:color w:val="FF0000"/>
        </w:rPr>
        <w:t xml:space="preserve">The information you provide in or attached to this document must reflect data generated only from work carried out under the licence under review.  Please do NOT copy and paste text that appears in your current licence unless requested to do so.  </w:t>
      </w:r>
    </w:p>
    <w:p w:rsidR="001E55E7" w:rsidRDefault="001E55E7" w:rsidP="001E55E7">
      <w:pPr>
        <w:jc w:val="both"/>
        <w:rPr>
          <w:sz w:val="24"/>
          <w:szCs w:val="24"/>
        </w:rPr>
      </w:pPr>
    </w:p>
    <w:p w:rsidR="001E55E7" w:rsidRPr="00BB4FE5" w:rsidRDefault="001E55E7" w:rsidP="001E55E7">
      <w:pPr>
        <w:jc w:val="both"/>
      </w:pPr>
      <w:r w:rsidRPr="00BB4FE5">
        <w:t xml:space="preserve">You are not restricted by the size of the text boxes on this form; they are designed to expand to accommodate your text.  However please remember that </w:t>
      </w:r>
      <w:r w:rsidR="00B10B3E">
        <w:t>A</w:t>
      </w:r>
      <w:r w:rsidR="006318C3">
        <w:t>W</w:t>
      </w:r>
      <w:r w:rsidR="00B10B3E">
        <w:t>ERB Standing Committee members which will include</w:t>
      </w:r>
      <w:r w:rsidRPr="00BB4FE5">
        <w:t xml:space="preserve"> your colleagues have to review the information you provide so please be informative and concise and do not include information that is not requested.  </w:t>
      </w:r>
      <w:r w:rsidR="00B10B3E">
        <w:t>Please remember to use Plain English</w:t>
      </w:r>
      <w:r w:rsidR="006318C3">
        <w:t>,</w:t>
      </w:r>
      <w:r w:rsidR="006318C3" w:rsidRPr="006318C3">
        <w:t xml:space="preserve"> </w:t>
      </w:r>
      <w:r w:rsidR="006318C3">
        <w:t>where possible</w:t>
      </w:r>
      <w:r w:rsidR="00B10B3E">
        <w:t>.</w:t>
      </w:r>
    </w:p>
    <w:p w:rsidR="001E55E7" w:rsidRPr="00BB4FE5" w:rsidRDefault="001E55E7" w:rsidP="001E55E7">
      <w:pPr>
        <w:jc w:val="both"/>
      </w:pPr>
    </w:p>
    <w:p w:rsidR="001E55E7" w:rsidRPr="00BB4FE5" w:rsidRDefault="001E55E7" w:rsidP="001E55E7">
      <w:pPr>
        <w:jc w:val="both"/>
      </w:pPr>
      <w:r w:rsidRPr="00BB4FE5">
        <w:t>If you use abbreviations could you please ensure the first time the abbreviation is used that it is spelt out fully with the abbreviation in brackets.</w:t>
      </w:r>
    </w:p>
    <w:p w:rsidR="001E55E7" w:rsidRPr="00BB4FE5" w:rsidRDefault="001E55E7" w:rsidP="001E55E7">
      <w:pPr>
        <w:jc w:val="both"/>
      </w:pPr>
    </w:p>
    <w:p w:rsidR="001E55E7" w:rsidRPr="00BB4FE5" w:rsidRDefault="001E55E7" w:rsidP="001E55E7">
      <w:pPr>
        <w:jc w:val="both"/>
      </w:pPr>
      <w:r w:rsidRPr="00BB4FE5">
        <w:t>Thank you.</w:t>
      </w:r>
    </w:p>
    <w:p w:rsidR="00255661" w:rsidRDefault="00255661">
      <w:pPr>
        <w:rPr>
          <w:sz w:val="24"/>
          <w:szCs w:val="24"/>
        </w:rPr>
      </w:pPr>
      <w:r>
        <w:rPr>
          <w:sz w:val="24"/>
          <w:szCs w:val="24"/>
        </w:rPr>
        <w:br w:type="page"/>
      </w:r>
    </w:p>
    <w:p w:rsidR="007A07DF" w:rsidRPr="00C26F7D" w:rsidRDefault="003A79DB" w:rsidP="00C26F7D">
      <w:pPr>
        <w:pStyle w:val="ListParagraph"/>
        <w:numPr>
          <w:ilvl w:val="0"/>
          <w:numId w:val="19"/>
        </w:numPr>
        <w:ind w:left="426" w:hanging="426"/>
        <w:jc w:val="both"/>
        <w:rPr>
          <w:b/>
          <w:sz w:val="24"/>
          <w:szCs w:val="24"/>
        </w:rPr>
      </w:pPr>
      <w:r w:rsidRPr="00C26F7D">
        <w:rPr>
          <w:b/>
          <w:sz w:val="24"/>
          <w:szCs w:val="24"/>
        </w:rPr>
        <w:lastRenderedPageBreak/>
        <w:t>General Information:</w:t>
      </w:r>
    </w:p>
    <w:p w:rsidR="007A07DF" w:rsidRDefault="009029E8" w:rsidP="007A07DF">
      <w:pPr>
        <w:pStyle w:val="ListParagraph"/>
        <w:ind w:left="4320" w:firstLine="720"/>
      </w:pPr>
      <w:r>
        <w:t>Projec</w:t>
      </w:r>
      <w:r w:rsidR="007A07DF">
        <w:t xml:space="preserve">t licence holder to complete if </w:t>
      </w:r>
    </w:p>
    <w:p w:rsidR="009029E8" w:rsidRDefault="007A07DF" w:rsidP="007A07DF">
      <w:r>
        <w:t xml:space="preserve">1.1.  </w:t>
      </w:r>
      <w:r>
        <w:tab/>
      </w:r>
      <w:r>
        <w:tab/>
      </w:r>
      <w:r>
        <w:tab/>
      </w:r>
      <w:r>
        <w:tab/>
      </w:r>
      <w:r>
        <w:tab/>
      </w:r>
      <w:r>
        <w:tab/>
      </w:r>
      <w:r>
        <w:tab/>
      </w:r>
      <w:proofErr w:type="gramStart"/>
      <w:r w:rsidR="00AC4B24">
        <w:t>information</w:t>
      </w:r>
      <w:proofErr w:type="gramEnd"/>
      <w:r w:rsidR="00AC4B24">
        <w:t xml:space="preserve"> provided is </w:t>
      </w:r>
      <w:r w:rsidR="009029E8">
        <w:t>incorrect</w:t>
      </w:r>
    </w:p>
    <w:tbl>
      <w:tblPr>
        <w:tblStyle w:val="TableGrid"/>
        <w:tblW w:w="0" w:type="auto"/>
        <w:tblLook w:val="04A0" w:firstRow="1" w:lastRow="0" w:firstColumn="1" w:lastColumn="0" w:noHBand="0" w:noVBand="1"/>
      </w:tblPr>
      <w:tblGrid>
        <w:gridCol w:w="1848"/>
        <w:gridCol w:w="3272"/>
        <w:gridCol w:w="3919"/>
      </w:tblGrid>
      <w:tr w:rsidR="009029E8" w:rsidTr="007A07DF">
        <w:tc>
          <w:tcPr>
            <w:tcW w:w="1848" w:type="dxa"/>
          </w:tcPr>
          <w:p w:rsidR="009029E8" w:rsidRDefault="009029E8">
            <w:r>
              <w:t>Name:</w:t>
            </w:r>
          </w:p>
        </w:tc>
        <w:tc>
          <w:tcPr>
            <w:tcW w:w="3272" w:type="dxa"/>
          </w:tcPr>
          <w:p w:rsidR="009029E8" w:rsidRDefault="008F0027" w:rsidP="007908F2">
            <w:r>
              <w:t xml:space="preserve">Professor </w:t>
            </w:r>
            <w:r w:rsidR="007908F2">
              <w:t>Abigail Fowden</w:t>
            </w:r>
          </w:p>
        </w:tc>
        <w:tc>
          <w:tcPr>
            <w:tcW w:w="3919" w:type="dxa"/>
          </w:tcPr>
          <w:p w:rsidR="009029E8" w:rsidRDefault="009029E8"/>
        </w:tc>
      </w:tr>
      <w:tr w:rsidR="009029E8" w:rsidTr="007A07DF">
        <w:tc>
          <w:tcPr>
            <w:tcW w:w="1848" w:type="dxa"/>
          </w:tcPr>
          <w:p w:rsidR="009029E8" w:rsidRDefault="009029E8">
            <w:r>
              <w:t>Contact details:</w:t>
            </w:r>
          </w:p>
          <w:p w:rsidR="009029E8" w:rsidRDefault="001228CB">
            <w:r>
              <w:t>Address &amp; tel.</w:t>
            </w:r>
          </w:p>
          <w:p w:rsidR="00965CAB" w:rsidRDefault="00965CAB"/>
          <w:p w:rsidR="00965CAB" w:rsidRDefault="00965CAB"/>
        </w:tc>
        <w:tc>
          <w:tcPr>
            <w:tcW w:w="3272" w:type="dxa"/>
          </w:tcPr>
          <w:p w:rsidR="008F0027" w:rsidRDefault="008F0027">
            <w:r>
              <w:t>PDN</w:t>
            </w:r>
          </w:p>
          <w:p w:rsidR="008F0027" w:rsidRDefault="008F0027">
            <w:r>
              <w:t>Downing Street</w:t>
            </w:r>
          </w:p>
          <w:p w:rsidR="00F51146" w:rsidRDefault="008F0027">
            <w:r>
              <w:t>University of Cambridge</w:t>
            </w:r>
          </w:p>
        </w:tc>
        <w:tc>
          <w:tcPr>
            <w:tcW w:w="3919" w:type="dxa"/>
          </w:tcPr>
          <w:p w:rsidR="009029E8" w:rsidRDefault="009029E8"/>
        </w:tc>
      </w:tr>
      <w:tr w:rsidR="00ED70AA" w:rsidTr="00C26F7D">
        <w:tc>
          <w:tcPr>
            <w:tcW w:w="1848" w:type="dxa"/>
          </w:tcPr>
          <w:p w:rsidR="00ED70AA" w:rsidRDefault="00ED70AA">
            <w:r>
              <w:t>Project No.</w:t>
            </w:r>
          </w:p>
        </w:tc>
        <w:tc>
          <w:tcPr>
            <w:tcW w:w="7191" w:type="dxa"/>
            <w:gridSpan w:val="2"/>
          </w:tcPr>
          <w:p w:rsidR="00ED70AA" w:rsidRDefault="007908F2" w:rsidP="008F0027">
            <w:r>
              <w:t>70/7645</w:t>
            </w:r>
          </w:p>
        </w:tc>
      </w:tr>
      <w:tr w:rsidR="009029E8" w:rsidTr="00C26F7D">
        <w:tc>
          <w:tcPr>
            <w:tcW w:w="1848" w:type="dxa"/>
          </w:tcPr>
          <w:p w:rsidR="009029E8" w:rsidRDefault="009029E8">
            <w:r>
              <w:t>Project title</w:t>
            </w:r>
          </w:p>
        </w:tc>
        <w:tc>
          <w:tcPr>
            <w:tcW w:w="7191" w:type="dxa"/>
            <w:gridSpan w:val="2"/>
          </w:tcPr>
          <w:p w:rsidR="009029E8" w:rsidRDefault="007908F2">
            <w:r>
              <w:t xml:space="preserve">Developmental regulation of physiological systems </w:t>
            </w:r>
          </w:p>
        </w:tc>
      </w:tr>
      <w:tr w:rsidR="009029E8" w:rsidTr="00C26F7D">
        <w:tc>
          <w:tcPr>
            <w:tcW w:w="1848" w:type="dxa"/>
          </w:tcPr>
          <w:p w:rsidR="009029E8" w:rsidRDefault="009029E8">
            <w:r>
              <w:t>Project purpose</w:t>
            </w:r>
          </w:p>
        </w:tc>
        <w:tc>
          <w:tcPr>
            <w:tcW w:w="7191" w:type="dxa"/>
            <w:gridSpan w:val="2"/>
          </w:tcPr>
          <w:p w:rsidR="009029E8" w:rsidRDefault="007908F2" w:rsidP="00F51146">
            <w:r>
              <w:t xml:space="preserve">To identify how development of mammalian physiological systems is regulated and whether changes in these processes induced in early life alter physiological function subsequently. </w:t>
            </w:r>
          </w:p>
        </w:tc>
      </w:tr>
    </w:tbl>
    <w:p w:rsidR="003A79DB" w:rsidRDefault="003A79DB"/>
    <w:tbl>
      <w:tblPr>
        <w:tblStyle w:val="TableGrid"/>
        <w:tblW w:w="0" w:type="auto"/>
        <w:tblLook w:val="04A0" w:firstRow="1" w:lastRow="0" w:firstColumn="1" w:lastColumn="0" w:noHBand="0" w:noVBand="1"/>
      </w:tblPr>
      <w:tblGrid>
        <w:gridCol w:w="5353"/>
        <w:gridCol w:w="2410"/>
      </w:tblGrid>
      <w:tr w:rsidR="003A79DB" w:rsidTr="00B10B3E">
        <w:tc>
          <w:tcPr>
            <w:tcW w:w="5353" w:type="dxa"/>
          </w:tcPr>
          <w:p w:rsidR="003A79DB" w:rsidRDefault="003A79DB">
            <w:r>
              <w:t>Date licence was granted</w:t>
            </w:r>
          </w:p>
        </w:tc>
        <w:tc>
          <w:tcPr>
            <w:tcW w:w="2410" w:type="dxa"/>
          </w:tcPr>
          <w:p w:rsidR="003A79DB" w:rsidRDefault="007908F2">
            <w:r>
              <w:t>14 June 2013</w:t>
            </w:r>
          </w:p>
        </w:tc>
      </w:tr>
      <w:tr w:rsidR="003A79DB" w:rsidTr="00B10B3E">
        <w:tc>
          <w:tcPr>
            <w:tcW w:w="5353" w:type="dxa"/>
          </w:tcPr>
          <w:p w:rsidR="00B10B3E" w:rsidRDefault="003A79DB" w:rsidP="001151CD">
            <w:r>
              <w:t xml:space="preserve">Date of retrospective </w:t>
            </w:r>
            <w:r w:rsidR="00B10B3E">
              <w:t>review/</w:t>
            </w:r>
            <w:r w:rsidR="001151CD">
              <w:t>assessment</w:t>
            </w:r>
            <w:r w:rsidR="007908F2">
              <w:t xml:space="preserve"> (Early)</w:t>
            </w:r>
          </w:p>
        </w:tc>
        <w:tc>
          <w:tcPr>
            <w:tcW w:w="2410" w:type="dxa"/>
          </w:tcPr>
          <w:p w:rsidR="003A79DB" w:rsidRDefault="007908F2" w:rsidP="00C8659F">
            <w:r>
              <w:t>03 October 2016</w:t>
            </w:r>
          </w:p>
        </w:tc>
      </w:tr>
    </w:tbl>
    <w:p w:rsidR="003A79DB" w:rsidRDefault="003A79DB"/>
    <w:p w:rsidR="001E55E7" w:rsidRDefault="001E55E7" w:rsidP="007A07DF">
      <w:pPr>
        <w:pStyle w:val="ListParagraph"/>
        <w:numPr>
          <w:ilvl w:val="1"/>
          <w:numId w:val="17"/>
        </w:numPr>
        <w:ind w:left="378" w:hanging="490"/>
      </w:pPr>
      <w:r>
        <w:t>Amendments (if applicable):</w:t>
      </w:r>
    </w:p>
    <w:p w:rsidR="00C609F4" w:rsidRDefault="001E55E7" w:rsidP="00BB4FE5">
      <w:pPr>
        <w:ind w:left="378"/>
        <w:jc w:val="both"/>
      </w:pPr>
      <w:r>
        <w:t>Provide dates and a summary of all amendments made to this licence</w:t>
      </w:r>
      <w:r w:rsidR="000D0EBB">
        <w:t xml:space="preserve"> (i.e. what </w:t>
      </w:r>
      <w:r w:rsidR="00C609F4">
        <w:t>each</w:t>
      </w:r>
      <w:r w:rsidR="000D0EBB">
        <w:t xml:space="preserve"> amendment requested and why it was required)</w:t>
      </w:r>
      <w:r>
        <w:t xml:space="preserve"> since the licence was granted (or if appropriate since the licence was last reviewed).</w:t>
      </w:r>
      <w:r w:rsidR="00C609F4">
        <w:t xml:space="preserve">  </w:t>
      </w:r>
    </w:p>
    <w:p w:rsidR="001E55E7" w:rsidRDefault="00C609F4" w:rsidP="00BB4FE5">
      <w:pPr>
        <w:ind w:left="378"/>
        <w:jc w:val="both"/>
      </w:pPr>
      <w:r>
        <w:t xml:space="preserve">Please read questions 3.9 and 3.10 – for amendments that apply to </w:t>
      </w:r>
      <w:r w:rsidR="00B10B3E">
        <w:t>this question and either 3.9 or 3.10</w:t>
      </w:r>
      <w:r>
        <w:t>, please provide the date of the amendment here and a note that further information can be found in Section 3.9 or 3.10.</w:t>
      </w:r>
    </w:p>
    <w:p w:rsidR="001E55E7" w:rsidRDefault="001E55E7" w:rsidP="001E55E7"/>
    <w:tbl>
      <w:tblPr>
        <w:tblStyle w:val="TableGrid"/>
        <w:tblW w:w="0" w:type="auto"/>
        <w:tblLook w:val="04A0" w:firstRow="1" w:lastRow="0" w:firstColumn="1" w:lastColumn="0" w:noHBand="0" w:noVBand="1"/>
      </w:tblPr>
      <w:tblGrid>
        <w:gridCol w:w="9242"/>
      </w:tblGrid>
      <w:tr w:rsidR="001E55E7" w:rsidTr="00C26F7D">
        <w:tc>
          <w:tcPr>
            <w:tcW w:w="9242" w:type="dxa"/>
          </w:tcPr>
          <w:p w:rsidR="00806EB0" w:rsidRDefault="00806EB0" w:rsidP="00806EB0">
            <w:pPr>
              <w:pStyle w:val="ListParagraph"/>
              <w:numPr>
                <w:ilvl w:val="0"/>
                <w:numId w:val="26"/>
              </w:numPr>
            </w:pPr>
            <w:r>
              <w:t xml:space="preserve">February 2014 Addition of Protocol 8 inserted to allow acute experiments on control animals solely under terminal anaesthesia and amendments to Section 18 to allow for this. </w:t>
            </w:r>
          </w:p>
          <w:p w:rsidR="001E55E7" w:rsidRDefault="00806EB0" w:rsidP="00806EB0">
            <w:pPr>
              <w:pStyle w:val="ListParagraph"/>
              <w:numPr>
                <w:ilvl w:val="0"/>
                <w:numId w:val="26"/>
              </w:numPr>
            </w:pPr>
            <w:r>
              <w:t>November 2015 (Licence returned March 2016)  to allow</w:t>
            </w:r>
          </w:p>
          <w:p w:rsidR="00806EB0" w:rsidRDefault="00806EB0" w:rsidP="00806EB0">
            <w:pPr>
              <w:pStyle w:val="ListParagraph"/>
              <w:numPr>
                <w:ilvl w:val="0"/>
                <w:numId w:val="27"/>
              </w:numPr>
            </w:pPr>
            <w:r>
              <w:t>Rodents studied under this licence to be studied under other licences, particularly for offspring from dams treated to environmental challenges during pregnancy (Protocols 19b 4 and 19b 6)</w:t>
            </w:r>
          </w:p>
          <w:p w:rsidR="00806EB0" w:rsidRDefault="00806EB0" w:rsidP="00806EB0">
            <w:pPr>
              <w:pStyle w:val="ListParagraph"/>
              <w:numPr>
                <w:ilvl w:val="0"/>
                <w:numId w:val="27"/>
              </w:numPr>
            </w:pPr>
            <w:r>
              <w:t>Rewording of Option B Protocol 19b 1 to provide greater clarity and flexibility.</w:t>
            </w:r>
          </w:p>
          <w:p w:rsidR="001E55E7" w:rsidRDefault="00806EB0" w:rsidP="00C26F7D">
            <w:pPr>
              <w:pStyle w:val="ListParagraph"/>
              <w:numPr>
                <w:ilvl w:val="0"/>
                <w:numId w:val="27"/>
              </w:numPr>
            </w:pPr>
            <w:r>
              <w:t xml:space="preserve">Addition of </w:t>
            </w:r>
            <w:proofErr w:type="spellStart"/>
            <w:r>
              <w:t>echocardiology</w:t>
            </w:r>
            <w:proofErr w:type="spellEnd"/>
            <w:r>
              <w:t xml:space="preserve"> and DEXA scanning to </w:t>
            </w:r>
            <w:r w:rsidR="00B04DD4">
              <w:t>Option C2 in Protocols 19b 4 and 19b 6 in all conditions AA/AB/AC.</w:t>
            </w:r>
            <w:r>
              <w:t xml:space="preserve"> </w:t>
            </w:r>
          </w:p>
        </w:tc>
      </w:tr>
    </w:tbl>
    <w:p w:rsidR="001E55E7" w:rsidRDefault="001E55E7" w:rsidP="001E55E7"/>
    <w:p w:rsidR="001E55E7" w:rsidRDefault="001E55E7" w:rsidP="00FC7B6D">
      <w:pPr>
        <w:pStyle w:val="ListParagraph"/>
        <w:numPr>
          <w:ilvl w:val="1"/>
          <w:numId w:val="17"/>
        </w:numPr>
        <w:ind w:left="378" w:hanging="448"/>
      </w:pPr>
      <w:r>
        <w:t>Condition 18 Reports (if applicable):</w:t>
      </w:r>
    </w:p>
    <w:p w:rsidR="001E55E7" w:rsidRDefault="001E55E7" w:rsidP="00BB4FE5">
      <w:pPr>
        <w:ind w:left="392" w:hanging="14"/>
        <w:jc w:val="both"/>
      </w:pPr>
      <w:r>
        <w:t xml:space="preserve">Provide dates and copies of all Condition 18 reports sent to the Home Office since the licence was granted (or if appropriate since the licence was last reviewed).  Copies of any reports should be </w:t>
      </w:r>
      <w:proofErr w:type="gramStart"/>
      <w:r>
        <w:t>attached/supplied</w:t>
      </w:r>
      <w:proofErr w:type="gramEnd"/>
      <w:r>
        <w:t xml:space="preserve"> as separate documents please.</w:t>
      </w:r>
    </w:p>
    <w:p w:rsidR="001E55E7" w:rsidRDefault="001E55E7" w:rsidP="001E55E7"/>
    <w:tbl>
      <w:tblPr>
        <w:tblStyle w:val="TableGrid"/>
        <w:tblW w:w="0" w:type="auto"/>
        <w:tblLook w:val="04A0" w:firstRow="1" w:lastRow="0" w:firstColumn="1" w:lastColumn="0" w:noHBand="0" w:noVBand="1"/>
      </w:tblPr>
      <w:tblGrid>
        <w:gridCol w:w="9242"/>
      </w:tblGrid>
      <w:tr w:rsidR="001E55E7" w:rsidTr="00C26F7D">
        <w:tc>
          <w:tcPr>
            <w:tcW w:w="9242" w:type="dxa"/>
          </w:tcPr>
          <w:p w:rsidR="00A34B15" w:rsidRDefault="00A34B15" w:rsidP="00A34B15">
            <w:r>
              <w:t>2014: Pregnant sheep; Two with hernias (shortly after surgery due to coughing) and one unexplained post-operative death within 24h of surgery. One juvenile sheep death by hanging.</w:t>
            </w:r>
          </w:p>
          <w:p w:rsidR="001E55E7" w:rsidRDefault="00A34B15" w:rsidP="00A34B15">
            <w:r>
              <w:t>2015: One pregnant sheep with hernia (jumping up holding pen shortly after surgery).</w:t>
            </w:r>
          </w:p>
          <w:p w:rsidR="00A34B15" w:rsidRDefault="00A34B15" w:rsidP="00A34B15"/>
          <w:p w:rsidR="00A34B15" w:rsidRDefault="00A34B15" w:rsidP="00A34B15">
            <w:r>
              <w:t>Documents for these cases are attached.</w:t>
            </w:r>
          </w:p>
        </w:tc>
      </w:tr>
    </w:tbl>
    <w:p w:rsidR="001E55E7" w:rsidRDefault="001E55E7" w:rsidP="001E55E7"/>
    <w:p w:rsidR="001E55E7" w:rsidRDefault="001E55E7" w:rsidP="00FC7B6D">
      <w:pPr>
        <w:pStyle w:val="ListParagraph"/>
        <w:numPr>
          <w:ilvl w:val="1"/>
          <w:numId w:val="17"/>
        </w:numPr>
        <w:ind w:left="378" w:hanging="434"/>
      </w:pPr>
      <w:r>
        <w:t>Non-Compliance (if applicable):</w:t>
      </w:r>
    </w:p>
    <w:p w:rsidR="001E55E7" w:rsidRDefault="001E55E7" w:rsidP="00BB4FE5">
      <w:pPr>
        <w:ind w:left="378"/>
        <w:jc w:val="both"/>
      </w:pPr>
      <w:r>
        <w:t>Provide the date, a summary of the nature of any non-compliance and the outcome (or if appropriate since the licence was last reviewed).</w:t>
      </w:r>
    </w:p>
    <w:p w:rsidR="001E55E7" w:rsidRDefault="001E55E7" w:rsidP="001E55E7"/>
    <w:tbl>
      <w:tblPr>
        <w:tblStyle w:val="TableGrid"/>
        <w:tblW w:w="0" w:type="auto"/>
        <w:tblLook w:val="04A0" w:firstRow="1" w:lastRow="0" w:firstColumn="1" w:lastColumn="0" w:noHBand="0" w:noVBand="1"/>
      </w:tblPr>
      <w:tblGrid>
        <w:gridCol w:w="9242"/>
      </w:tblGrid>
      <w:tr w:rsidR="001E55E7" w:rsidTr="00C26F7D">
        <w:tc>
          <w:tcPr>
            <w:tcW w:w="9242" w:type="dxa"/>
          </w:tcPr>
          <w:p w:rsidR="001E55E7" w:rsidRDefault="00984F58" w:rsidP="00C26F7D">
            <w:r>
              <w:t>None</w:t>
            </w:r>
          </w:p>
        </w:tc>
      </w:tr>
    </w:tbl>
    <w:p w:rsidR="001E55E7" w:rsidRDefault="001E55E7" w:rsidP="001E55E7"/>
    <w:p w:rsidR="001E55E7" w:rsidRDefault="001E55E7" w:rsidP="00FC7B6D">
      <w:pPr>
        <w:pStyle w:val="ListParagraph"/>
        <w:numPr>
          <w:ilvl w:val="1"/>
          <w:numId w:val="17"/>
        </w:numPr>
        <w:ind w:left="378" w:hanging="420"/>
      </w:pPr>
      <w:r>
        <w:t>Compliance Assurance Meetings [CAMs] (if applicable):</w:t>
      </w:r>
    </w:p>
    <w:p w:rsidR="001E55E7" w:rsidRDefault="001E55E7" w:rsidP="00BB4FE5">
      <w:pPr>
        <w:ind w:left="378"/>
        <w:jc w:val="both"/>
      </w:pPr>
      <w:r>
        <w:lastRenderedPageBreak/>
        <w:t>Provide the date, a summary of the nature of any CAMs incident and the outcome</w:t>
      </w:r>
      <w:r w:rsidR="00B10B3E">
        <w:t>, if known</w:t>
      </w:r>
      <w:r>
        <w:t xml:space="preserve"> (or if appropriate since the licence was last reviewed).</w:t>
      </w:r>
    </w:p>
    <w:p w:rsidR="001E55E7" w:rsidRDefault="001E55E7" w:rsidP="001E55E7"/>
    <w:tbl>
      <w:tblPr>
        <w:tblStyle w:val="TableGrid"/>
        <w:tblW w:w="0" w:type="auto"/>
        <w:tblLook w:val="04A0" w:firstRow="1" w:lastRow="0" w:firstColumn="1" w:lastColumn="0" w:noHBand="0" w:noVBand="1"/>
      </w:tblPr>
      <w:tblGrid>
        <w:gridCol w:w="9242"/>
      </w:tblGrid>
      <w:tr w:rsidR="001E55E7" w:rsidTr="00C26F7D">
        <w:tc>
          <w:tcPr>
            <w:tcW w:w="9242" w:type="dxa"/>
          </w:tcPr>
          <w:p w:rsidR="001E55E7" w:rsidRDefault="00984F58" w:rsidP="00C26F7D">
            <w:r>
              <w:t>None</w:t>
            </w:r>
          </w:p>
        </w:tc>
      </w:tr>
    </w:tbl>
    <w:p w:rsidR="001E55E7" w:rsidRDefault="001E55E7" w:rsidP="001E55E7"/>
    <w:p w:rsidR="001E55E7" w:rsidRDefault="001E55E7" w:rsidP="00FC7B6D">
      <w:pPr>
        <w:pStyle w:val="ListParagraph"/>
        <w:numPr>
          <w:ilvl w:val="1"/>
          <w:numId w:val="17"/>
        </w:numPr>
        <w:ind w:left="392" w:hanging="406"/>
        <w:jc w:val="both"/>
      </w:pPr>
      <w:r>
        <w:t xml:space="preserve">Have there been any other issues that have affected the management of this licence that you feel should be taken into consideration, (e.g. equipment failure, absence of key staff, change in the health status of the animal unit </w:t>
      </w:r>
      <w:r w:rsidR="00B10B3E">
        <w:t>etc.</w:t>
      </w:r>
      <w:r>
        <w:t>)?</w:t>
      </w:r>
    </w:p>
    <w:p w:rsidR="001E55E7" w:rsidRDefault="001E55E7" w:rsidP="001E55E7"/>
    <w:tbl>
      <w:tblPr>
        <w:tblStyle w:val="TableGrid"/>
        <w:tblW w:w="0" w:type="auto"/>
        <w:tblLook w:val="04A0" w:firstRow="1" w:lastRow="0" w:firstColumn="1" w:lastColumn="0" w:noHBand="0" w:noVBand="1"/>
      </w:tblPr>
      <w:tblGrid>
        <w:gridCol w:w="9242"/>
      </w:tblGrid>
      <w:tr w:rsidR="001E55E7" w:rsidTr="00C26F7D">
        <w:tc>
          <w:tcPr>
            <w:tcW w:w="9242" w:type="dxa"/>
          </w:tcPr>
          <w:p w:rsidR="001E55E7" w:rsidRDefault="001E55E7" w:rsidP="00C26F7D"/>
          <w:p w:rsidR="001E55E7" w:rsidRDefault="00984F58" w:rsidP="00C26F7D">
            <w:r>
              <w:t>None, although working arrangements have been continually changing over the last 18-24 months during the building and occupancy of the new farm animal research facility,</w:t>
            </w:r>
          </w:p>
          <w:p w:rsidR="001E55E7" w:rsidRDefault="001E55E7" w:rsidP="00C26F7D"/>
        </w:tc>
      </w:tr>
    </w:tbl>
    <w:p w:rsidR="00E844A9" w:rsidRDefault="00E844A9">
      <w:r>
        <w:br w:type="page"/>
      </w:r>
    </w:p>
    <w:p w:rsidR="00E5423A" w:rsidRPr="00D94F71" w:rsidRDefault="007B6F6E" w:rsidP="00FC7B6D">
      <w:pPr>
        <w:pStyle w:val="ListParagraph"/>
        <w:numPr>
          <w:ilvl w:val="0"/>
          <w:numId w:val="17"/>
        </w:numPr>
        <w:rPr>
          <w:b/>
          <w:sz w:val="24"/>
        </w:rPr>
      </w:pPr>
      <w:r>
        <w:rPr>
          <w:b/>
          <w:sz w:val="24"/>
        </w:rPr>
        <w:lastRenderedPageBreak/>
        <w:t>Scientific P</w:t>
      </w:r>
      <w:r w:rsidRPr="00CF5FCB">
        <w:rPr>
          <w:b/>
          <w:sz w:val="24"/>
        </w:rPr>
        <w:t xml:space="preserve">rogress and Benefit </w:t>
      </w:r>
      <w:r>
        <w:rPr>
          <w:b/>
          <w:sz w:val="24"/>
        </w:rPr>
        <w:t>A</w:t>
      </w:r>
      <w:r w:rsidRPr="00CF5FCB">
        <w:rPr>
          <w:b/>
          <w:sz w:val="24"/>
        </w:rPr>
        <w:t>chievements</w:t>
      </w:r>
      <w:r w:rsidR="003B1BA1" w:rsidRPr="00D94F71">
        <w:rPr>
          <w:b/>
          <w:sz w:val="24"/>
        </w:rPr>
        <w:t>:</w:t>
      </w:r>
    </w:p>
    <w:p w:rsidR="003B1BA1" w:rsidRDefault="003B1BA1"/>
    <w:p w:rsidR="00DF269A" w:rsidRDefault="00DF269A" w:rsidP="00FC7B6D">
      <w:pPr>
        <w:pStyle w:val="ListParagraph"/>
        <w:numPr>
          <w:ilvl w:val="0"/>
          <w:numId w:val="5"/>
        </w:numPr>
        <w:tabs>
          <w:tab w:val="left" w:pos="392"/>
        </w:tabs>
      </w:pPr>
      <w:r>
        <w:t>Has your research progressed as you expected?</w:t>
      </w:r>
      <w:r>
        <w:tab/>
      </w:r>
      <w:r>
        <w:tab/>
      </w:r>
      <w:r>
        <w:tab/>
      </w:r>
      <w:r>
        <w:tab/>
      </w:r>
      <w:r w:rsidR="008249AB">
        <w:t xml:space="preserve">  </w:t>
      </w:r>
      <w:r w:rsidRPr="00D94F71">
        <w:rPr>
          <w:b/>
        </w:rPr>
        <w:t xml:space="preserve">YES   </w:t>
      </w:r>
    </w:p>
    <w:p w:rsidR="00DF269A" w:rsidRDefault="00DF269A" w:rsidP="00DF269A"/>
    <w:p w:rsidR="00DF269A" w:rsidRDefault="00DF269A" w:rsidP="00FC7B6D">
      <w:pPr>
        <w:pStyle w:val="ListParagraph"/>
        <w:numPr>
          <w:ilvl w:val="0"/>
          <w:numId w:val="5"/>
        </w:numPr>
        <w:tabs>
          <w:tab w:val="left" w:pos="420"/>
        </w:tabs>
      </w:pPr>
      <w:r>
        <w:t>Have you completed the programme of work you described in this licence?</w:t>
      </w:r>
      <w:r w:rsidR="008249AB">
        <w:t xml:space="preserve"> </w:t>
      </w:r>
      <w:r w:rsidR="00C26F7D">
        <w:tab/>
        <w:t xml:space="preserve">  </w:t>
      </w:r>
      <w:r w:rsidRPr="00D94F71">
        <w:rPr>
          <w:b/>
        </w:rPr>
        <w:t xml:space="preserve">YES   </w:t>
      </w:r>
    </w:p>
    <w:p w:rsidR="00DF269A" w:rsidRDefault="00DF269A" w:rsidP="00DF269A"/>
    <w:p w:rsidR="00DF269A" w:rsidRDefault="007B6F6E" w:rsidP="00FC7B6D">
      <w:pPr>
        <w:pStyle w:val="ListParagraph"/>
        <w:numPr>
          <w:ilvl w:val="0"/>
          <w:numId w:val="5"/>
        </w:numPr>
        <w:tabs>
          <w:tab w:val="left" w:pos="378"/>
        </w:tabs>
        <w:jc w:val="both"/>
      </w:pPr>
      <w:r>
        <w:t>Regardless of whether you managed to complete your programme of work, what have you achieved/discovered during the time since this licence was granted? (Please copy your key scientific questions/objectives which appear at the beginning of Part D of your project licence into the box below and against each explain what you have achieved/discovered)</w:t>
      </w:r>
      <w:r w:rsidR="00DF269A">
        <w:t>.</w:t>
      </w:r>
    </w:p>
    <w:p w:rsidR="00DF269A" w:rsidRDefault="00DF269A" w:rsidP="00DF269A"/>
    <w:tbl>
      <w:tblPr>
        <w:tblStyle w:val="TableGrid"/>
        <w:tblW w:w="0" w:type="auto"/>
        <w:tblLook w:val="04A0" w:firstRow="1" w:lastRow="0" w:firstColumn="1" w:lastColumn="0" w:noHBand="0" w:noVBand="1"/>
      </w:tblPr>
      <w:tblGrid>
        <w:gridCol w:w="9242"/>
      </w:tblGrid>
      <w:tr w:rsidR="00DF269A" w:rsidTr="00C26F7D">
        <w:tc>
          <w:tcPr>
            <w:tcW w:w="9242" w:type="dxa"/>
          </w:tcPr>
          <w:p w:rsidR="003E6FBF" w:rsidRPr="00E725CB" w:rsidRDefault="003E6FBF" w:rsidP="003E6FBF">
            <w:pPr>
              <w:jc w:val="both"/>
            </w:pPr>
            <w:r w:rsidRPr="00E725CB">
              <w:t>The overall purpose of the licence is to identify how development of mammalian physiological systems is regulated and whether changes in these processes induced in early life alter physiological function subsequently. Specifically, the key questions to be addressed are:</w:t>
            </w:r>
          </w:p>
          <w:p w:rsidR="003E6FBF" w:rsidRPr="00E725CB" w:rsidRDefault="003E6FBF" w:rsidP="003E6FBF">
            <w:pPr>
              <w:numPr>
                <w:ilvl w:val="0"/>
                <w:numId w:val="22"/>
              </w:numPr>
              <w:autoSpaceDE w:val="0"/>
              <w:autoSpaceDN w:val="0"/>
              <w:jc w:val="both"/>
            </w:pPr>
            <w:r w:rsidRPr="00E725CB">
              <w:t>How is development of mammalian physiological systems during early life normally regulated?</w:t>
            </w:r>
          </w:p>
          <w:p w:rsidR="00124721" w:rsidRPr="00E725CB" w:rsidRDefault="00124721" w:rsidP="00124721">
            <w:pPr>
              <w:autoSpaceDE w:val="0"/>
              <w:autoSpaceDN w:val="0"/>
              <w:ind w:left="720"/>
              <w:jc w:val="both"/>
            </w:pPr>
          </w:p>
          <w:p w:rsidR="00124721" w:rsidRPr="00E725CB" w:rsidRDefault="00124721" w:rsidP="00124721">
            <w:pPr>
              <w:autoSpaceDE w:val="0"/>
              <w:autoSpaceDN w:val="0"/>
              <w:jc w:val="both"/>
              <w:rPr>
                <w:i/>
              </w:rPr>
            </w:pPr>
            <w:r w:rsidRPr="00E725CB">
              <w:rPr>
                <w:i/>
              </w:rPr>
              <w:t xml:space="preserve">We have shown that </w:t>
            </w:r>
            <w:r w:rsidR="00493B08">
              <w:rPr>
                <w:i/>
              </w:rPr>
              <w:t xml:space="preserve">placental phenotype, oxidative stress, glucocorticoids, </w:t>
            </w:r>
            <w:r w:rsidRPr="00E725CB">
              <w:rPr>
                <w:i/>
              </w:rPr>
              <w:t xml:space="preserve">thyroid hormones </w:t>
            </w:r>
            <w:proofErr w:type="gramStart"/>
            <w:r w:rsidR="00493B08">
              <w:rPr>
                <w:i/>
              </w:rPr>
              <w:t>an</w:t>
            </w:r>
            <w:proofErr w:type="gramEnd"/>
            <w:r w:rsidR="00493B08">
              <w:rPr>
                <w:i/>
              </w:rPr>
              <w:t xml:space="preserve"> d leptin all </w:t>
            </w:r>
            <w:r w:rsidRPr="00E725CB">
              <w:rPr>
                <w:i/>
              </w:rPr>
              <w:t>have important role</w:t>
            </w:r>
            <w:r w:rsidR="00493B08">
              <w:rPr>
                <w:i/>
              </w:rPr>
              <w:t>s</w:t>
            </w:r>
            <w:r w:rsidRPr="00E725CB">
              <w:rPr>
                <w:i/>
              </w:rPr>
              <w:t xml:space="preserve"> in regulating development both during normal and adverse environmental conditions. </w:t>
            </w:r>
            <w:r w:rsidR="00D24247" w:rsidRPr="00E725CB">
              <w:rPr>
                <w:i/>
              </w:rPr>
              <w:t>(</w:t>
            </w:r>
            <w:proofErr w:type="gramStart"/>
            <w:r w:rsidR="00D24247" w:rsidRPr="00E725CB">
              <w:rPr>
                <w:i/>
              </w:rPr>
              <w:t>see</w:t>
            </w:r>
            <w:proofErr w:type="gramEnd"/>
            <w:r w:rsidR="00D24247" w:rsidRPr="00E725CB">
              <w:rPr>
                <w:i/>
              </w:rPr>
              <w:t xml:space="preserve"> Publications</w:t>
            </w:r>
            <w:r w:rsidR="00493B08">
              <w:rPr>
                <w:i/>
              </w:rPr>
              <w:t xml:space="preserve"> list). In addition, the studies demonstrate that adaptations in placental phenotype have an important role in regulating </w:t>
            </w:r>
            <w:proofErr w:type="spellStart"/>
            <w:r w:rsidR="00493B08">
              <w:rPr>
                <w:i/>
              </w:rPr>
              <w:t>fetal</w:t>
            </w:r>
            <w:proofErr w:type="spellEnd"/>
            <w:r w:rsidR="00493B08">
              <w:rPr>
                <w:i/>
              </w:rPr>
              <w:t xml:space="preserve"> development, particularly in response to environmental challenges (see for instance Publications A5 and A12).</w:t>
            </w:r>
          </w:p>
          <w:p w:rsidR="00124721" w:rsidRPr="00E725CB" w:rsidRDefault="00124721" w:rsidP="00124721">
            <w:pPr>
              <w:autoSpaceDE w:val="0"/>
              <w:autoSpaceDN w:val="0"/>
              <w:jc w:val="both"/>
            </w:pPr>
          </w:p>
          <w:p w:rsidR="003E6FBF" w:rsidRPr="00E725CB" w:rsidRDefault="003E6FBF" w:rsidP="003E6FBF">
            <w:pPr>
              <w:numPr>
                <w:ilvl w:val="0"/>
                <w:numId w:val="22"/>
              </w:numPr>
              <w:autoSpaceDE w:val="0"/>
              <w:autoSpaceDN w:val="0"/>
              <w:jc w:val="both"/>
            </w:pPr>
            <w:r w:rsidRPr="00E725CB">
              <w:t>How is the subsequent functioning of mammalian physiological systems affected by environmental challenges during early life?</w:t>
            </w:r>
          </w:p>
          <w:p w:rsidR="00D24247" w:rsidRPr="00E725CB" w:rsidRDefault="00D24247" w:rsidP="00D24247">
            <w:pPr>
              <w:autoSpaceDE w:val="0"/>
              <w:autoSpaceDN w:val="0"/>
              <w:ind w:left="720"/>
              <w:jc w:val="both"/>
            </w:pPr>
          </w:p>
          <w:p w:rsidR="00D24247" w:rsidRPr="00E725CB" w:rsidRDefault="00D24247" w:rsidP="00D24247">
            <w:pPr>
              <w:autoSpaceDE w:val="0"/>
              <w:autoSpaceDN w:val="0"/>
              <w:jc w:val="both"/>
              <w:rPr>
                <w:i/>
              </w:rPr>
            </w:pPr>
            <w:r w:rsidRPr="00E725CB">
              <w:rPr>
                <w:i/>
              </w:rPr>
              <w:t>We have shown that there are changes in postnatal cardiovascular</w:t>
            </w:r>
            <w:r w:rsidR="00781F1C" w:rsidRPr="00E725CB">
              <w:rPr>
                <w:i/>
              </w:rPr>
              <w:t>, endocrine</w:t>
            </w:r>
            <w:r w:rsidRPr="00E725CB">
              <w:rPr>
                <w:i/>
              </w:rPr>
              <w:t xml:space="preserve"> and metabolic functioning after prenatal undernutrition and hypoxia </w:t>
            </w:r>
            <w:r w:rsidR="00781F1C" w:rsidRPr="00E725CB">
              <w:rPr>
                <w:i/>
              </w:rPr>
              <w:t xml:space="preserve">or neonatal glucocorticoid overexposure, </w:t>
            </w:r>
            <w:r w:rsidRPr="00E725CB">
              <w:rPr>
                <w:i/>
              </w:rPr>
              <w:t>which are due to changes at the systems, organ, tissue and molecular levels (see Publications</w:t>
            </w:r>
            <w:r w:rsidR="00493B08">
              <w:rPr>
                <w:i/>
              </w:rPr>
              <w:t xml:space="preserve"> list)</w:t>
            </w:r>
          </w:p>
          <w:p w:rsidR="00D24247" w:rsidRPr="00E725CB" w:rsidRDefault="00D24247" w:rsidP="00D24247">
            <w:pPr>
              <w:autoSpaceDE w:val="0"/>
              <w:autoSpaceDN w:val="0"/>
              <w:jc w:val="both"/>
            </w:pPr>
          </w:p>
          <w:p w:rsidR="003E6FBF" w:rsidRPr="00E725CB" w:rsidRDefault="003E6FBF" w:rsidP="003E6FBF">
            <w:pPr>
              <w:numPr>
                <w:ilvl w:val="0"/>
                <w:numId w:val="22"/>
              </w:numPr>
              <w:autoSpaceDE w:val="0"/>
              <w:autoSpaceDN w:val="0"/>
              <w:jc w:val="both"/>
            </w:pPr>
            <w:r w:rsidRPr="00E725CB">
              <w:t>What therapeutic interventions can be made to prevent the adverse physiological outcomes of environmental challenges during development?</w:t>
            </w:r>
          </w:p>
          <w:p w:rsidR="00781F1C" w:rsidRPr="00E725CB" w:rsidRDefault="00781F1C" w:rsidP="00781F1C">
            <w:pPr>
              <w:autoSpaceDE w:val="0"/>
              <w:autoSpaceDN w:val="0"/>
              <w:ind w:left="720"/>
              <w:jc w:val="both"/>
            </w:pPr>
          </w:p>
          <w:p w:rsidR="00BB3893" w:rsidRPr="00E725CB" w:rsidRDefault="00781F1C" w:rsidP="00BB3893">
            <w:pPr>
              <w:autoSpaceDE w:val="0"/>
              <w:autoSpaceDN w:val="0"/>
              <w:jc w:val="both"/>
              <w:rPr>
                <w:i/>
              </w:rPr>
            </w:pPr>
            <w:r w:rsidRPr="00E725CB">
              <w:rPr>
                <w:i/>
              </w:rPr>
              <w:t>We have shown that a</w:t>
            </w:r>
            <w:r w:rsidR="00BB3893" w:rsidRPr="00E725CB">
              <w:rPr>
                <w:i/>
              </w:rPr>
              <w:t xml:space="preserve"> range of antioxidant agents (</w:t>
            </w:r>
            <w:proofErr w:type="spellStart"/>
            <w:r w:rsidR="00BB3893" w:rsidRPr="00E725CB">
              <w:rPr>
                <w:i/>
              </w:rPr>
              <w:t>MitoQ</w:t>
            </w:r>
            <w:proofErr w:type="spellEnd"/>
            <w:r w:rsidR="00BB3893" w:rsidRPr="00E725CB">
              <w:rPr>
                <w:i/>
              </w:rPr>
              <w:t xml:space="preserve">, melatonin, </w:t>
            </w:r>
            <w:r w:rsidRPr="00E725CB">
              <w:rPr>
                <w:i/>
              </w:rPr>
              <w:t>allopurinol, vitamin C) can protect to varying extents against the adverse cardiovascular consequences of prenatal hypoxia</w:t>
            </w:r>
            <w:r w:rsidR="000A0771" w:rsidRPr="00E725CB">
              <w:rPr>
                <w:i/>
              </w:rPr>
              <w:t xml:space="preserve"> and glucocorticoid </w:t>
            </w:r>
            <w:r w:rsidR="00293C84" w:rsidRPr="00E725CB">
              <w:rPr>
                <w:i/>
              </w:rPr>
              <w:t xml:space="preserve">over </w:t>
            </w:r>
            <w:r w:rsidR="000A0771" w:rsidRPr="00E725CB">
              <w:rPr>
                <w:i/>
              </w:rPr>
              <w:t>exposure</w:t>
            </w:r>
            <w:r w:rsidRPr="00E725CB">
              <w:rPr>
                <w:i/>
              </w:rPr>
              <w:t>. (</w:t>
            </w:r>
            <w:proofErr w:type="gramStart"/>
            <w:r w:rsidRPr="00E725CB">
              <w:rPr>
                <w:i/>
              </w:rPr>
              <w:t>see</w:t>
            </w:r>
            <w:proofErr w:type="gramEnd"/>
            <w:r w:rsidRPr="00E725CB">
              <w:rPr>
                <w:i/>
              </w:rPr>
              <w:t xml:space="preserve"> Publications</w:t>
            </w:r>
            <w:r w:rsidR="00493B08">
              <w:rPr>
                <w:i/>
              </w:rPr>
              <w:t xml:space="preserve"> B2, B8, B19, C1, C17, C24, , C26, C27, C35, C40). </w:t>
            </w:r>
          </w:p>
          <w:p w:rsidR="00781F1C" w:rsidRPr="00E725CB" w:rsidRDefault="00781F1C" w:rsidP="00BB3893">
            <w:pPr>
              <w:autoSpaceDE w:val="0"/>
              <w:autoSpaceDN w:val="0"/>
              <w:jc w:val="both"/>
              <w:rPr>
                <w:i/>
              </w:rPr>
            </w:pPr>
          </w:p>
          <w:p w:rsidR="00DF269A" w:rsidRPr="00E725CB" w:rsidRDefault="003E6FBF" w:rsidP="003E6FBF">
            <w:pPr>
              <w:pStyle w:val="ListParagraph"/>
              <w:numPr>
                <w:ilvl w:val="0"/>
                <w:numId w:val="22"/>
              </w:numPr>
            </w:pPr>
            <w:r w:rsidRPr="00E725CB">
              <w:t>What are the intergenerational consequences of altered physiological development?</w:t>
            </w:r>
          </w:p>
          <w:p w:rsidR="00781F1C" w:rsidRPr="00E725CB" w:rsidRDefault="00781F1C" w:rsidP="00781F1C"/>
          <w:p w:rsidR="00781F1C" w:rsidRPr="00E725CB" w:rsidRDefault="00781F1C" w:rsidP="00293C84">
            <w:pPr>
              <w:jc w:val="both"/>
              <w:rPr>
                <w:i/>
              </w:rPr>
            </w:pPr>
            <w:r w:rsidRPr="00E725CB">
              <w:rPr>
                <w:i/>
              </w:rPr>
              <w:t>Studies of the intergenerational effects of adverse conditions during intrauterine development are underway and</w:t>
            </w:r>
            <w:r w:rsidR="004E1241">
              <w:rPr>
                <w:i/>
              </w:rPr>
              <w:t>,</w:t>
            </w:r>
            <w:r w:rsidRPr="00E725CB">
              <w:rPr>
                <w:i/>
              </w:rPr>
              <w:t xml:space="preserve"> to date</w:t>
            </w:r>
            <w:r w:rsidR="004E1241">
              <w:rPr>
                <w:i/>
              </w:rPr>
              <w:t>,</w:t>
            </w:r>
            <w:r w:rsidRPr="00E725CB">
              <w:rPr>
                <w:i/>
              </w:rPr>
              <w:t xml:space="preserve"> have shown changes in the placenta and </w:t>
            </w:r>
            <w:r w:rsidR="004E1241">
              <w:rPr>
                <w:i/>
              </w:rPr>
              <w:t xml:space="preserve">cardiac </w:t>
            </w:r>
            <w:r w:rsidRPr="00E725CB">
              <w:rPr>
                <w:i/>
              </w:rPr>
              <w:t xml:space="preserve">mitochondrial function of the F1 and F2 generations (see Publications </w:t>
            </w:r>
            <w:r w:rsidR="00493B08">
              <w:rPr>
                <w:i/>
              </w:rPr>
              <w:t xml:space="preserve">B5, C6, C26, </w:t>
            </w:r>
            <w:proofErr w:type="gramStart"/>
            <w:r w:rsidR="00493B08">
              <w:rPr>
                <w:i/>
              </w:rPr>
              <w:t>C34</w:t>
            </w:r>
            <w:proofErr w:type="gramEnd"/>
            <w:r w:rsidR="00493B08">
              <w:rPr>
                <w:i/>
              </w:rPr>
              <w:t>).</w:t>
            </w:r>
          </w:p>
          <w:p w:rsidR="00DF269A" w:rsidRDefault="00DF269A" w:rsidP="00C26F7D"/>
        </w:tc>
      </w:tr>
    </w:tbl>
    <w:p w:rsidR="00DF269A" w:rsidRDefault="00DF269A" w:rsidP="00DF269A"/>
    <w:p w:rsidR="00DF269A" w:rsidRDefault="007B6F6E" w:rsidP="00FC7B6D">
      <w:pPr>
        <w:pStyle w:val="ListParagraph"/>
        <w:numPr>
          <w:ilvl w:val="0"/>
          <w:numId w:val="5"/>
        </w:numPr>
        <w:tabs>
          <w:tab w:val="left" w:pos="378"/>
        </w:tabs>
        <w:jc w:val="both"/>
      </w:pPr>
      <w:r>
        <w:t>For key scientific questions/objectives you could not complete either fully or partly, please include an explanation as to why you were not able to achieve what you set out to achieve when the licence was granted (reasons could for example include lack of funding, the model took longer to develop, another group published data which meant c</w:t>
      </w:r>
      <w:r w:rsidR="00BB4FE5">
        <w:t>ontinuing the work would equate</w:t>
      </w:r>
      <w:r>
        <w:t xml:space="preserve"> to repeating the work, etc.).</w:t>
      </w:r>
    </w:p>
    <w:p w:rsidR="00DF269A" w:rsidRDefault="00DF269A" w:rsidP="00DF269A"/>
    <w:tbl>
      <w:tblPr>
        <w:tblStyle w:val="TableGrid"/>
        <w:tblW w:w="0" w:type="auto"/>
        <w:tblLook w:val="04A0" w:firstRow="1" w:lastRow="0" w:firstColumn="1" w:lastColumn="0" w:noHBand="0" w:noVBand="1"/>
      </w:tblPr>
      <w:tblGrid>
        <w:gridCol w:w="9242"/>
      </w:tblGrid>
      <w:tr w:rsidR="00DF269A" w:rsidTr="00C26F7D">
        <w:tc>
          <w:tcPr>
            <w:tcW w:w="9242" w:type="dxa"/>
          </w:tcPr>
          <w:p w:rsidR="00DF269A" w:rsidRDefault="00D24247" w:rsidP="00C26F7D">
            <w:r>
              <w:t xml:space="preserve">Due to the likely time completing the new licence application may take, this retrospective </w:t>
            </w:r>
            <w:r>
              <w:lastRenderedPageBreak/>
              <w:t>review is being submitted 18 months ahead of the termination of the current licence. Hence, we expected further progress particularly on the postnatal outcomes and intergenerational effects of prenatal perturbations. In addition, d</w:t>
            </w:r>
            <w:r w:rsidR="00984F58">
              <w:t xml:space="preserve">ue to the building works we have carried out no studies on pigs </w:t>
            </w:r>
            <w:r w:rsidR="000513B1">
              <w:t xml:space="preserve">or horses </w:t>
            </w:r>
            <w:r w:rsidR="00984F58">
              <w:t>during the course of this licence.</w:t>
            </w:r>
          </w:p>
        </w:tc>
      </w:tr>
    </w:tbl>
    <w:p w:rsidR="00DF269A" w:rsidRDefault="00DF269A" w:rsidP="00DF269A"/>
    <w:p w:rsidR="00DF269A" w:rsidRDefault="00DF269A" w:rsidP="00FC7B6D">
      <w:pPr>
        <w:pStyle w:val="ListParagraph"/>
        <w:numPr>
          <w:ilvl w:val="0"/>
          <w:numId w:val="5"/>
        </w:numPr>
        <w:tabs>
          <w:tab w:val="left" w:pos="378"/>
        </w:tabs>
        <w:jc w:val="both"/>
      </w:pPr>
      <w:r>
        <w:t xml:space="preserve">At the end of Part C of your licence you described the benefits you believed would be likely to arise from your programme of work.  Please explain what benefits have actually been achieved and if appropriate explain how these differ from what you thought </w:t>
      </w:r>
      <w:r w:rsidR="0050692E">
        <w:t>you could</w:t>
      </w:r>
      <w:r>
        <w:t xml:space="preserve"> achieve.</w:t>
      </w:r>
    </w:p>
    <w:p w:rsidR="00DF269A" w:rsidRDefault="00DF269A" w:rsidP="00DF269A"/>
    <w:tbl>
      <w:tblPr>
        <w:tblStyle w:val="TableGrid"/>
        <w:tblW w:w="0" w:type="auto"/>
        <w:tblLook w:val="04A0" w:firstRow="1" w:lastRow="0" w:firstColumn="1" w:lastColumn="0" w:noHBand="0" w:noVBand="1"/>
      </w:tblPr>
      <w:tblGrid>
        <w:gridCol w:w="9242"/>
      </w:tblGrid>
      <w:tr w:rsidR="00DF269A" w:rsidTr="00C26F7D">
        <w:tc>
          <w:tcPr>
            <w:tcW w:w="9242" w:type="dxa"/>
          </w:tcPr>
          <w:p w:rsidR="00E42227" w:rsidRDefault="00BC0FE0" w:rsidP="00BA7252">
            <w:pPr>
              <w:spacing w:before="60" w:after="60"/>
              <w:ind w:right="58"/>
              <w:jc w:val="both"/>
              <w:rPr>
                <w:snapToGrid w:val="0"/>
              </w:rPr>
            </w:pPr>
            <w:r w:rsidRPr="00E725CB">
              <w:rPr>
                <w:snapToGrid w:val="0"/>
              </w:rPr>
              <w:t xml:space="preserve">For all the aims, the output of the programme of work will largely be in the form of scientific data, which will be published as original papers or as review articles in high quality peer reviewed journals and presented at scientific meetings and workshops locally, nationally and internationally. </w:t>
            </w:r>
          </w:p>
          <w:p w:rsidR="00E42227" w:rsidRDefault="00E42227" w:rsidP="00BA7252">
            <w:pPr>
              <w:spacing w:before="60" w:after="60"/>
              <w:ind w:right="58"/>
              <w:jc w:val="both"/>
              <w:rPr>
                <w:snapToGrid w:val="0"/>
              </w:rPr>
            </w:pPr>
          </w:p>
          <w:p w:rsidR="00E42227" w:rsidRPr="00E42227" w:rsidRDefault="00E42227" w:rsidP="00BA7252">
            <w:pPr>
              <w:spacing w:before="60" w:after="60"/>
              <w:ind w:right="58"/>
              <w:jc w:val="both"/>
              <w:rPr>
                <w:i/>
                <w:snapToGrid w:val="0"/>
              </w:rPr>
            </w:pPr>
            <w:r w:rsidRPr="00E42227">
              <w:rPr>
                <w:i/>
                <w:snapToGrid w:val="0"/>
              </w:rPr>
              <w:t>See publication list with conferences proceedings for scientific outputs. Additional presentations (without abstracts) were made by the principal investigators involved in this PPL at conferences and visits in Denmark, Chile, Bolivia, Spain, USA, Australia, Italy, Poland, France, UK, Portugal, Japan, China and India).</w:t>
            </w:r>
          </w:p>
          <w:p w:rsidR="00E42227" w:rsidRDefault="00E42227" w:rsidP="00BA7252">
            <w:pPr>
              <w:spacing w:before="60" w:after="60"/>
              <w:ind w:right="58"/>
              <w:jc w:val="both"/>
              <w:rPr>
                <w:snapToGrid w:val="0"/>
              </w:rPr>
            </w:pPr>
          </w:p>
          <w:p w:rsidR="00BC0FE0" w:rsidRPr="00E725CB" w:rsidRDefault="00BC0FE0" w:rsidP="00BA7252">
            <w:pPr>
              <w:spacing w:before="60" w:after="60"/>
              <w:ind w:right="58"/>
              <w:jc w:val="both"/>
              <w:rPr>
                <w:snapToGrid w:val="0"/>
              </w:rPr>
            </w:pPr>
            <w:r w:rsidRPr="00E725CB">
              <w:rPr>
                <w:snapToGrid w:val="0"/>
              </w:rPr>
              <w:t>The data will be used by researchers, including ourselves, clinicians (doctors and veterinary surgeons), health professionals in the field (</w:t>
            </w:r>
            <w:proofErr w:type="spellStart"/>
            <w:r w:rsidRPr="00E725CB">
              <w:rPr>
                <w:snapToGrid w:val="0"/>
              </w:rPr>
              <w:t>eg</w:t>
            </w:r>
            <w:proofErr w:type="spellEnd"/>
            <w:r w:rsidRPr="00E725CB">
              <w:rPr>
                <w:snapToGrid w:val="0"/>
              </w:rPr>
              <w:t xml:space="preserve"> midwives, nurses, health visitors) and, potentially, in the long-term by government agencies (</w:t>
            </w:r>
            <w:proofErr w:type="spellStart"/>
            <w:r w:rsidRPr="00E725CB">
              <w:rPr>
                <w:snapToGrid w:val="0"/>
              </w:rPr>
              <w:t>eg</w:t>
            </w:r>
            <w:proofErr w:type="spellEnd"/>
            <w:r w:rsidRPr="00E725CB">
              <w:rPr>
                <w:snapToGrid w:val="0"/>
              </w:rPr>
              <w:t xml:space="preserve"> WHO, National Audit Office). The data will be used to </w:t>
            </w:r>
          </w:p>
          <w:p w:rsidR="00BC0FE0" w:rsidRDefault="00BC0FE0" w:rsidP="00BC0FE0">
            <w:pPr>
              <w:widowControl w:val="0"/>
              <w:numPr>
                <w:ilvl w:val="0"/>
                <w:numId w:val="29"/>
              </w:numPr>
              <w:spacing w:before="60" w:after="60"/>
              <w:ind w:left="390" w:right="58" w:hanging="361"/>
              <w:jc w:val="both"/>
              <w:rPr>
                <w:snapToGrid w:val="0"/>
              </w:rPr>
            </w:pPr>
            <w:r w:rsidRPr="00E725CB">
              <w:rPr>
                <w:snapToGrid w:val="0"/>
              </w:rPr>
              <w:t xml:space="preserve">Design experiments by us and colleagues in the scientific community to discover fundamental biological principles, to further optimise human health and animal welfare, to diminish the burden of disease and to reduce, refine and replace the use of animals in experimental procedures. </w:t>
            </w:r>
          </w:p>
          <w:p w:rsidR="009C491D" w:rsidRDefault="009C491D" w:rsidP="009C491D">
            <w:pPr>
              <w:widowControl w:val="0"/>
              <w:spacing w:before="60" w:after="60"/>
              <w:ind w:left="390" w:right="58"/>
              <w:jc w:val="both"/>
              <w:rPr>
                <w:i/>
                <w:snapToGrid w:val="0"/>
              </w:rPr>
            </w:pPr>
          </w:p>
          <w:p w:rsidR="009C491D" w:rsidRPr="009C491D" w:rsidRDefault="009C491D" w:rsidP="009C491D">
            <w:pPr>
              <w:widowControl w:val="0"/>
              <w:spacing w:before="60" w:after="60"/>
              <w:ind w:left="390" w:right="58"/>
              <w:jc w:val="both"/>
              <w:rPr>
                <w:i/>
                <w:snapToGrid w:val="0"/>
              </w:rPr>
            </w:pPr>
            <w:r w:rsidRPr="009C491D">
              <w:rPr>
                <w:i/>
                <w:snapToGrid w:val="0"/>
              </w:rPr>
              <w:t>See publication and conference abstract list and the 3Rs section 4 below.</w:t>
            </w:r>
          </w:p>
          <w:p w:rsidR="009C491D" w:rsidRPr="00E725CB" w:rsidRDefault="009C491D" w:rsidP="009C491D">
            <w:pPr>
              <w:widowControl w:val="0"/>
              <w:spacing w:before="60" w:after="60"/>
              <w:ind w:left="390" w:right="58"/>
              <w:jc w:val="both"/>
              <w:rPr>
                <w:snapToGrid w:val="0"/>
              </w:rPr>
            </w:pPr>
            <w:r>
              <w:rPr>
                <w:snapToGrid w:val="0"/>
              </w:rPr>
              <w:t xml:space="preserve"> </w:t>
            </w:r>
          </w:p>
          <w:p w:rsidR="00BC0FE0" w:rsidRDefault="00BC0FE0" w:rsidP="00BC0FE0">
            <w:pPr>
              <w:widowControl w:val="0"/>
              <w:numPr>
                <w:ilvl w:val="0"/>
                <w:numId w:val="29"/>
              </w:numPr>
              <w:spacing w:before="60" w:after="60"/>
              <w:ind w:left="390" w:right="58" w:hanging="361"/>
              <w:jc w:val="both"/>
              <w:rPr>
                <w:snapToGrid w:val="0"/>
              </w:rPr>
            </w:pPr>
            <w:r w:rsidRPr="00E725CB">
              <w:rPr>
                <w:snapToGrid w:val="0"/>
              </w:rPr>
              <w:t>Identify environmental conditions during early life with and without potential health risks</w:t>
            </w:r>
          </w:p>
          <w:p w:rsidR="009C491D" w:rsidRDefault="009C491D" w:rsidP="009C491D">
            <w:pPr>
              <w:widowControl w:val="0"/>
              <w:spacing w:before="60" w:after="60"/>
              <w:ind w:left="390" w:right="58"/>
              <w:jc w:val="both"/>
              <w:rPr>
                <w:snapToGrid w:val="0"/>
              </w:rPr>
            </w:pPr>
          </w:p>
          <w:p w:rsidR="009C491D" w:rsidRDefault="009C491D" w:rsidP="009C491D">
            <w:pPr>
              <w:widowControl w:val="0"/>
              <w:spacing w:before="60" w:after="60"/>
              <w:ind w:left="390" w:right="58"/>
              <w:jc w:val="both"/>
              <w:rPr>
                <w:snapToGrid w:val="0"/>
              </w:rPr>
            </w:pPr>
            <w:r w:rsidRPr="009C491D">
              <w:rPr>
                <w:i/>
                <w:snapToGrid w:val="0"/>
              </w:rPr>
              <w:t>Prenatal hypoxia and undernutrition together with early life glucocorticoid overexposure all identified as potential health risks postnatall</w:t>
            </w:r>
            <w:r>
              <w:rPr>
                <w:snapToGrid w:val="0"/>
              </w:rPr>
              <w:t>y.</w:t>
            </w:r>
          </w:p>
          <w:p w:rsidR="009C491D" w:rsidRPr="009C491D" w:rsidRDefault="009C491D" w:rsidP="009C491D">
            <w:pPr>
              <w:widowControl w:val="0"/>
              <w:spacing w:before="60" w:after="60"/>
              <w:ind w:left="390" w:right="58"/>
              <w:jc w:val="both"/>
              <w:rPr>
                <w:snapToGrid w:val="0"/>
              </w:rPr>
            </w:pPr>
            <w:r w:rsidRPr="009C491D">
              <w:rPr>
                <w:snapToGrid w:val="0"/>
              </w:rPr>
              <w:t xml:space="preserve"> </w:t>
            </w:r>
          </w:p>
          <w:p w:rsidR="00BC0FE0" w:rsidRDefault="00BC0FE0" w:rsidP="00BC0FE0">
            <w:pPr>
              <w:widowControl w:val="0"/>
              <w:numPr>
                <w:ilvl w:val="0"/>
                <w:numId w:val="29"/>
              </w:numPr>
              <w:spacing w:before="60" w:after="60"/>
              <w:ind w:left="390" w:right="58" w:hanging="361"/>
              <w:jc w:val="both"/>
              <w:rPr>
                <w:snapToGrid w:val="0"/>
              </w:rPr>
            </w:pPr>
            <w:r w:rsidRPr="00E725CB">
              <w:rPr>
                <w:snapToGrid w:val="0"/>
              </w:rPr>
              <w:t>Initiate epidemiological studies in man on the basis of associations between environmental conditions during early development and changes in postnatal physiology observed experimentally.</w:t>
            </w:r>
          </w:p>
          <w:p w:rsidR="009C491D" w:rsidRDefault="009C491D" w:rsidP="009C491D">
            <w:pPr>
              <w:widowControl w:val="0"/>
              <w:spacing w:before="60" w:after="60"/>
              <w:ind w:left="390" w:right="58"/>
              <w:jc w:val="both"/>
              <w:rPr>
                <w:snapToGrid w:val="0"/>
              </w:rPr>
            </w:pPr>
          </w:p>
          <w:p w:rsidR="009C491D" w:rsidRPr="00BC2299" w:rsidRDefault="009C491D" w:rsidP="009C491D">
            <w:pPr>
              <w:widowControl w:val="0"/>
              <w:spacing w:before="60" w:after="60"/>
              <w:ind w:left="390" w:right="58"/>
              <w:jc w:val="both"/>
              <w:rPr>
                <w:i/>
                <w:snapToGrid w:val="0"/>
              </w:rPr>
            </w:pPr>
            <w:r w:rsidRPr="00BC2299">
              <w:rPr>
                <w:i/>
                <w:snapToGrid w:val="0"/>
              </w:rPr>
              <w:t>Epidemiological studies of the long term consequence of antenatal glucocorticoid administration are beginning to appear as a result of our current and earlier experimental studies of the effects of glucocorticoids in utero.</w:t>
            </w:r>
          </w:p>
          <w:p w:rsidR="009C491D" w:rsidRPr="00E725CB" w:rsidRDefault="009C491D" w:rsidP="009C491D">
            <w:pPr>
              <w:widowControl w:val="0"/>
              <w:spacing w:before="60" w:after="60"/>
              <w:ind w:left="390" w:right="58"/>
              <w:jc w:val="both"/>
              <w:rPr>
                <w:snapToGrid w:val="0"/>
              </w:rPr>
            </w:pPr>
          </w:p>
          <w:p w:rsidR="00BC0FE0" w:rsidRDefault="00BC0FE0" w:rsidP="00BC0FE0">
            <w:pPr>
              <w:widowControl w:val="0"/>
              <w:numPr>
                <w:ilvl w:val="0"/>
                <w:numId w:val="29"/>
              </w:numPr>
              <w:spacing w:before="60" w:after="60"/>
              <w:ind w:left="390" w:right="58" w:hanging="361"/>
              <w:jc w:val="both"/>
              <w:rPr>
                <w:snapToGrid w:val="0"/>
              </w:rPr>
            </w:pPr>
            <w:r w:rsidRPr="00E725CB">
              <w:rPr>
                <w:snapToGrid w:val="0"/>
              </w:rPr>
              <w:t xml:space="preserve">Advise clinicians and health professionals on parameters to monitor, treatments to give or avoid and on potential clinical trials. </w:t>
            </w:r>
          </w:p>
          <w:p w:rsidR="009C491D" w:rsidRDefault="009C491D" w:rsidP="009C491D">
            <w:pPr>
              <w:widowControl w:val="0"/>
              <w:spacing w:before="60" w:after="60"/>
              <w:ind w:left="390" w:right="58"/>
              <w:jc w:val="both"/>
              <w:rPr>
                <w:snapToGrid w:val="0"/>
              </w:rPr>
            </w:pPr>
          </w:p>
          <w:p w:rsidR="00DF269A" w:rsidRPr="00BC2299" w:rsidRDefault="009C491D" w:rsidP="00BC2299">
            <w:pPr>
              <w:widowControl w:val="0"/>
              <w:spacing w:before="60" w:after="60"/>
              <w:ind w:left="390" w:right="58"/>
              <w:jc w:val="both"/>
              <w:rPr>
                <w:i/>
                <w:snapToGrid w:val="0"/>
              </w:rPr>
            </w:pPr>
            <w:r w:rsidRPr="009C491D">
              <w:rPr>
                <w:i/>
                <w:snapToGrid w:val="0"/>
              </w:rPr>
              <w:t xml:space="preserve">Opinion pieces are being placed in the </w:t>
            </w:r>
            <w:proofErr w:type="spellStart"/>
            <w:r w:rsidR="00C313A6">
              <w:rPr>
                <w:i/>
                <w:snapToGrid w:val="0"/>
              </w:rPr>
              <w:t>bio</w:t>
            </w:r>
            <w:r w:rsidRPr="009C491D">
              <w:rPr>
                <w:i/>
                <w:snapToGrid w:val="0"/>
              </w:rPr>
              <w:t>clinical</w:t>
            </w:r>
            <w:proofErr w:type="spellEnd"/>
            <w:r w:rsidRPr="009C491D">
              <w:rPr>
                <w:i/>
                <w:snapToGrid w:val="0"/>
              </w:rPr>
              <w:t xml:space="preserve"> arena to inform clinicians and health workers </w:t>
            </w:r>
            <w:r w:rsidR="00D07D4A">
              <w:rPr>
                <w:i/>
                <w:snapToGrid w:val="0"/>
              </w:rPr>
              <w:t xml:space="preserve">on data arising from the experimental studies </w:t>
            </w:r>
            <w:r w:rsidRPr="009C491D">
              <w:rPr>
                <w:i/>
                <w:snapToGrid w:val="0"/>
              </w:rPr>
              <w:t>(See Publication A1</w:t>
            </w:r>
            <w:r w:rsidR="009722FA">
              <w:rPr>
                <w:i/>
                <w:snapToGrid w:val="0"/>
              </w:rPr>
              <w:t xml:space="preserve"> &amp; A16</w:t>
            </w:r>
            <w:r w:rsidRPr="009C491D">
              <w:rPr>
                <w:i/>
                <w:snapToGrid w:val="0"/>
              </w:rPr>
              <w:t>)</w:t>
            </w:r>
            <w:r w:rsidR="00BC2299">
              <w:rPr>
                <w:i/>
                <w:snapToGrid w:val="0"/>
              </w:rPr>
              <w:t>.</w:t>
            </w:r>
          </w:p>
        </w:tc>
      </w:tr>
      <w:tr w:rsidR="009C491D" w:rsidTr="00C26F7D">
        <w:tc>
          <w:tcPr>
            <w:tcW w:w="9242" w:type="dxa"/>
          </w:tcPr>
          <w:p w:rsidR="009C491D" w:rsidRPr="00E725CB" w:rsidRDefault="009C491D" w:rsidP="00BA7252">
            <w:pPr>
              <w:spacing w:before="60" w:after="60"/>
              <w:ind w:right="58"/>
              <w:jc w:val="both"/>
              <w:rPr>
                <w:snapToGrid w:val="0"/>
              </w:rPr>
            </w:pPr>
          </w:p>
        </w:tc>
      </w:tr>
    </w:tbl>
    <w:p w:rsidR="00DF269A" w:rsidRDefault="00DF269A" w:rsidP="00DF269A"/>
    <w:p w:rsidR="00DF269A" w:rsidRDefault="00DF269A" w:rsidP="00FC7B6D">
      <w:pPr>
        <w:pStyle w:val="ListParagraph"/>
        <w:numPr>
          <w:ilvl w:val="0"/>
          <w:numId w:val="5"/>
        </w:numPr>
        <w:tabs>
          <w:tab w:val="left" w:pos="378"/>
        </w:tabs>
        <w:jc w:val="both"/>
      </w:pPr>
      <w:r>
        <w:lastRenderedPageBreak/>
        <w:t>Specifically if you were unable to address all your key scientific questions/objectives what impact did this have on the benefits arising from your work?</w:t>
      </w:r>
    </w:p>
    <w:p w:rsidR="00DF269A" w:rsidRDefault="00DF269A" w:rsidP="00DF269A">
      <w:pPr>
        <w:jc w:val="center"/>
      </w:pPr>
    </w:p>
    <w:tbl>
      <w:tblPr>
        <w:tblStyle w:val="TableGrid"/>
        <w:tblW w:w="0" w:type="auto"/>
        <w:tblLook w:val="04A0" w:firstRow="1" w:lastRow="0" w:firstColumn="1" w:lastColumn="0" w:noHBand="0" w:noVBand="1"/>
      </w:tblPr>
      <w:tblGrid>
        <w:gridCol w:w="9242"/>
      </w:tblGrid>
      <w:tr w:rsidR="00DF269A" w:rsidTr="00C26F7D">
        <w:tc>
          <w:tcPr>
            <w:tcW w:w="9242" w:type="dxa"/>
          </w:tcPr>
          <w:p w:rsidR="00DF269A" w:rsidRDefault="009D72D7" w:rsidP="00C26F7D">
            <w:r>
              <w:t>Not applicable</w:t>
            </w:r>
          </w:p>
        </w:tc>
      </w:tr>
    </w:tbl>
    <w:p w:rsidR="00DF269A" w:rsidRDefault="00DF269A" w:rsidP="00DF269A"/>
    <w:p w:rsidR="00DF269A" w:rsidRPr="00D94F71" w:rsidRDefault="00DF269A" w:rsidP="00FC7B6D">
      <w:pPr>
        <w:pStyle w:val="ListParagraph"/>
        <w:numPr>
          <w:ilvl w:val="0"/>
          <w:numId w:val="5"/>
        </w:numPr>
        <w:tabs>
          <w:tab w:val="left" w:pos="378"/>
        </w:tabs>
        <w:jc w:val="both"/>
      </w:pPr>
      <w:r>
        <w:t>Were you able to identif</w:t>
      </w:r>
      <w:r w:rsidR="0050692E">
        <w:t>y</w:t>
      </w:r>
      <w:r>
        <w:t xml:space="preserve">/develop/implement any new scientific or technical developments during the tenure of this licence? </w:t>
      </w:r>
      <w:r>
        <w:tab/>
      </w:r>
      <w:r>
        <w:tab/>
      </w:r>
      <w:r>
        <w:tab/>
      </w:r>
      <w:r>
        <w:tab/>
      </w:r>
      <w:r>
        <w:tab/>
      </w:r>
      <w:r w:rsidRPr="00D94F71">
        <w:rPr>
          <w:b/>
        </w:rPr>
        <w:t xml:space="preserve">YES   </w:t>
      </w:r>
    </w:p>
    <w:p w:rsidR="00DF269A" w:rsidRDefault="00DF269A" w:rsidP="00DF269A">
      <w:pPr>
        <w:pStyle w:val="ListParagraph"/>
        <w:ind w:left="360"/>
      </w:pPr>
    </w:p>
    <w:p w:rsidR="00DF269A" w:rsidRDefault="00DF269A" w:rsidP="00DF269A">
      <w:pPr>
        <w:pStyle w:val="ListParagraph"/>
        <w:ind w:left="360"/>
      </w:pPr>
      <w:r>
        <w:t xml:space="preserve">If so what were these and what benefits did this allow you to achieve?  </w:t>
      </w:r>
    </w:p>
    <w:tbl>
      <w:tblPr>
        <w:tblStyle w:val="TableGrid"/>
        <w:tblW w:w="0" w:type="auto"/>
        <w:tblLook w:val="04A0" w:firstRow="1" w:lastRow="0" w:firstColumn="1" w:lastColumn="0" w:noHBand="0" w:noVBand="1"/>
      </w:tblPr>
      <w:tblGrid>
        <w:gridCol w:w="9242"/>
      </w:tblGrid>
      <w:tr w:rsidR="00DF269A" w:rsidTr="00C26F7D">
        <w:tc>
          <w:tcPr>
            <w:tcW w:w="9242" w:type="dxa"/>
          </w:tcPr>
          <w:p w:rsidR="00984F58" w:rsidRDefault="00984F58" w:rsidP="0017308F">
            <w:pPr>
              <w:jc w:val="both"/>
            </w:pPr>
            <w:r>
              <w:t xml:space="preserve">Scientifically, we have demonstrated that (1) the placenta has an active rather than a passive role in modifying </w:t>
            </w:r>
            <w:proofErr w:type="spellStart"/>
            <w:r>
              <w:t>fetal</w:t>
            </w:r>
            <w:proofErr w:type="spellEnd"/>
            <w:r>
              <w:t xml:space="preserve"> development in relation to environmental cues and (2) that the developmental abnormalities associated adverse environmental condition can be ameliorated in part by reducing the production of reactive oxygen species.</w:t>
            </w:r>
          </w:p>
          <w:p w:rsidR="00984F58" w:rsidRDefault="00984F58" w:rsidP="0017308F">
            <w:pPr>
              <w:jc w:val="both"/>
            </w:pPr>
          </w:p>
          <w:p w:rsidR="00DF269A" w:rsidRDefault="00984F58" w:rsidP="0017308F">
            <w:pPr>
              <w:jc w:val="both"/>
            </w:pPr>
            <w:r>
              <w:t xml:space="preserve">Technically, we have implemented remote recording of a wider range of maternal and </w:t>
            </w:r>
            <w:proofErr w:type="spellStart"/>
            <w:r>
              <w:t>fetal</w:t>
            </w:r>
            <w:proofErr w:type="spellEnd"/>
            <w:r>
              <w:t xml:space="preserve"> physiological parameters </w:t>
            </w:r>
            <w:proofErr w:type="spellStart"/>
            <w:r>
              <w:t>eg</w:t>
            </w:r>
            <w:proofErr w:type="spellEnd"/>
            <w:r>
              <w:t xml:space="preserve"> blood and other fluid pressures, blood flow, which allow</w:t>
            </w:r>
            <w:r w:rsidR="003D1B28">
              <w:t>s</w:t>
            </w:r>
            <w:r>
              <w:t xml:space="preserve"> the ewe free movement rather than containment in a metabolism cage.  </w:t>
            </w:r>
          </w:p>
        </w:tc>
      </w:tr>
    </w:tbl>
    <w:p w:rsidR="00DF269A" w:rsidRDefault="00DF269A" w:rsidP="00DF269A"/>
    <w:p w:rsidR="00DF269A" w:rsidRDefault="00DF269A" w:rsidP="00FC7B6D">
      <w:pPr>
        <w:pStyle w:val="ListParagraph"/>
        <w:numPr>
          <w:ilvl w:val="0"/>
          <w:numId w:val="5"/>
        </w:numPr>
        <w:tabs>
          <w:tab w:val="left" w:pos="392"/>
        </w:tabs>
        <w:jc w:val="both"/>
      </w:pPr>
      <w:r>
        <w:t>Using the headings below please provide a list of publications and meetings attended w</w:t>
      </w:r>
      <w:r w:rsidR="00F0642B">
        <w:t>h</w:t>
      </w:r>
      <w:r>
        <w:t xml:space="preserve">ere </w:t>
      </w:r>
      <w:r w:rsidRPr="002B764F">
        <w:rPr>
          <w:b/>
        </w:rPr>
        <w:t>research arising from work undertaken under this licence</w:t>
      </w:r>
      <w:r>
        <w:t xml:space="preserve"> has been disseminated.  </w:t>
      </w:r>
    </w:p>
    <w:p w:rsidR="00DF269A" w:rsidRDefault="00DF269A" w:rsidP="00DF269A"/>
    <w:tbl>
      <w:tblPr>
        <w:tblStyle w:val="TableGrid"/>
        <w:tblW w:w="0" w:type="auto"/>
        <w:tblLook w:val="04A0" w:firstRow="1" w:lastRow="0" w:firstColumn="1" w:lastColumn="0" w:noHBand="0" w:noVBand="1"/>
      </w:tblPr>
      <w:tblGrid>
        <w:gridCol w:w="9242"/>
      </w:tblGrid>
      <w:tr w:rsidR="00DF269A" w:rsidTr="00C26F7D">
        <w:tc>
          <w:tcPr>
            <w:tcW w:w="9242" w:type="dxa"/>
          </w:tcPr>
          <w:p w:rsidR="00DF269A" w:rsidRDefault="00DF269A" w:rsidP="00C26F7D">
            <w:r>
              <w:t>Publications in scientific journal</w:t>
            </w:r>
            <w:r w:rsidR="006318C3">
              <w:t>s</w:t>
            </w:r>
            <w:r>
              <w:t>:</w:t>
            </w:r>
          </w:p>
          <w:p w:rsidR="003D1B28" w:rsidRDefault="003D1B28" w:rsidP="003D1B28">
            <w:pPr>
              <w:widowControl w:val="0"/>
              <w:jc w:val="both"/>
              <w:rPr>
                <w:b/>
                <w:i/>
              </w:rPr>
            </w:pPr>
          </w:p>
          <w:p w:rsidR="003D1B28" w:rsidRPr="00124721" w:rsidRDefault="003D1B28" w:rsidP="00124721">
            <w:pPr>
              <w:pStyle w:val="ListParagraph"/>
              <w:widowControl w:val="0"/>
              <w:numPr>
                <w:ilvl w:val="0"/>
                <w:numId w:val="28"/>
              </w:numPr>
              <w:jc w:val="both"/>
              <w:rPr>
                <w:b/>
                <w:i/>
              </w:rPr>
            </w:pPr>
            <w:r w:rsidRPr="00124721">
              <w:rPr>
                <w:b/>
                <w:i/>
              </w:rPr>
              <w:t>Reviews, book chapters and commentaries</w:t>
            </w:r>
          </w:p>
          <w:p w:rsidR="003D1B28" w:rsidRPr="00EF176D" w:rsidRDefault="003D1B28" w:rsidP="003D1B28">
            <w:pPr>
              <w:widowControl w:val="0"/>
              <w:jc w:val="both"/>
              <w:rPr>
                <w:b/>
                <w:i/>
              </w:rPr>
            </w:pPr>
          </w:p>
          <w:p w:rsidR="003D1B28" w:rsidRDefault="003D1B28" w:rsidP="003D1B28">
            <w:pPr>
              <w:widowControl w:val="0"/>
              <w:numPr>
                <w:ilvl w:val="0"/>
                <w:numId w:val="23"/>
              </w:numPr>
              <w:jc w:val="both"/>
            </w:pPr>
            <w:r w:rsidRPr="00743C1A">
              <w:t xml:space="preserve">Aiken, C.E.M., </w:t>
            </w:r>
            <w:r w:rsidRPr="00EF176D">
              <w:t>Fowden, A.L.</w:t>
            </w:r>
            <w:r w:rsidRPr="00743C1A">
              <w:rPr>
                <w:b/>
              </w:rPr>
              <w:t xml:space="preserve"> </w:t>
            </w:r>
            <w:r w:rsidRPr="00743C1A">
              <w:t xml:space="preserve">&amp; Smith G.C.S. (2014). Antenatal glucocorticoids prior to caesarean section at term. </w:t>
            </w:r>
            <w:r w:rsidRPr="00743C1A">
              <w:rPr>
                <w:i/>
              </w:rPr>
              <w:t xml:space="preserve">JAMA </w:t>
            </w:r>
            <w:proofErr w:type="spellStart"/>
            <w:r w:rsidRPr="00743C1A">
              <w:rPr>
                <w:i/>
              </w:rPr>
              <w:t>Pediatrics</w:t>
            </w:r>
            <w:proofErr w:type="spellEnd"/>
            <w:r w:rsidRPr="00743C1A">
              <w:t xml:space="preserve"> </w:t>
            </w:r>
            <w:r w:rsidRPr="00743C1A">
              <w:rPr>
                <w:u w:val="single"/>
              </w:rPr>
              <w:t>168</w:t>
            </w:r>
            <w:r w:rsidRPr="00743C1A">
              <w:t xml:space="preserve"> 507-508.</w:t>
            </w:r>
          </w:p>
          <w:p w:rsidR="003D1B28" w:rsidRDefault="003D1B28" w:rsidP="003D1B28">
            <w:pPr>
              <w:widowControl w:val="0"/>
              <w:numPr>
                <w:ilvl w:val="0"/>
                <w:numId w:val="23"/>
              </w:numPr>
              <w:jc w:val="both"/>
            </w:pPr>
            <w:proofErr w:type="spellStart"/>
            <w:r w:rsidRPr="00EF176D">
              <w:t>Forhead</w:t>
            </w:r>
            <w:proofErr w:type="spellEnd"/>
            <w:r w:rsidRPr="00EF176D">
              <w:t xml:space="preserve">, A.J. &amp; Fowden, A.L. (2014). Thyroid hormones in </w:t>
            </w:r>
            <w:proofErr w:type="spellStart"/>
            <w:r w:rsidRPr="00EF176D">
              <w:t>fetal</w:t>
            </w:r>
            <w:proofErr w:type="spellEnd"/>
            <w:r w:rsidRPr="00EF176D">
              <w:t xml:space="preserve"> growth and </w:t>
            </w:r>
            <w:proofErr w:type="spellStart"/>
            <w:r w:rsidRPr="00EF176D">
              <w:rPr>
                <w:i/>
              </w:rPr>
              <w:t>prepartum</w:t>
            </w:r>
            <w:proofErr w:type="spellEnd"/>
            <w:r w:rsidRPr="00EF176D">
              <w:t xml:space="preserve"> maturation. </w:t>
            </w:r>
            <w:r w:rsidRPr="00EF176D">
              <w:rPr>
                <w:i/>
              </w:rPr>
              <w:t>J. Endocrinol.</w:t>
            </w:r>
            <w:r w:rsidRPr="00EF176D">
              <w:rPr>
                <w:u w:val="single"/>
              </w:rPr>
              <w:t>221</w:t>
            </w:r>
            <w:r w:rsidRPr="00EF176D">
              <w:t xml:space="preserve"> R87-103.</w:t>
            </w:r>
          </w:p>
          <w:p w:rsidR="003D1B28" w:rsidRDefault="003D1B28" w:rsidP="003D1B28">
            <w:pPr>
              <w:widowControl w:val="0"/>
              <w:numPr>
                <w:ilvl w:val="0"/>
                <w:numId w:val="23"/>
              </w:numPr>
              <w:tabs>
                <w:tab w:val="left" w:pos="480"/>
              </w:tabs>
              <w:suppressAutoHyphens/>
              <w:ind w:right="-94"/>
              <w:jc w:val="both"/>
              <w:rPr>
                <w:spacing w:val="-2"/>
              </w:rPr>
            </w:pPr>
            <w:r>
              <w:rPr>
                <w:spacing w:val="-2"/>
              </w:rPr>
              <w:t xml:space="preserve"> </w:t>
            </w:r>
            <w:r w:rsidRPr="00DF7A29">
              <w:rPr>
                <w:spacing w:val="-2"/>
              </w:rPr>
              <w:t xml:space="preserve">Giussani, D.A., </w:t>
            </w:r>
            <w:proofErr w:type="spellStart"/>
            <w:r w:rsidRPr="00DF7A29">
              <w:rPr>
                <w:spacing w:val="-2"/>
              </w:rPr>
              <w:t>Niu</w:t>
            </w:r>
            <w:proofErr w:type="spellEnd"/>
            <w:r w:rsidRPr="00DF7A29">
              <w:rPr>
                <w:spacing w:val="-2"/>
              </w:rPr>
              <w:t xml:space="preserve">, G., Herrera, E.A., Richter, H.G., </w:t>
            </w:r>
            <w:proofErr w:type="spellStart"/>
            <w:r w:rsidRPr="00DF7A29">
              <w:rPr>
                <w:spacing w:val="-2"/>
              </w:rPr>
              <w:t>Camm</w:t>
            </w:r>
            <w:proofErr w:type="spellEnd"/>
            <w:r w:rsidRPr="00DF7A29">
              <w:rPr>
                <w:spacing w:val="-2"/>
              </w:rPr>
              <w:t xml:space="preserve">, E.J., </w:t>
            </w:r>
            <w:proofErr w:type="spellStart"/>
            <w:r w:rsidRPr="00DF7A29">
              <w:rPr>
                <w:spacing w:val="-2"/>
              </w:rPr>
              <w:t>Thakor</w:t>
            </w:r>
            <w:proofErr w:type="spellEnd"/>
            <w:r w:rsidRPr="00DF7A29">
              <w:rPr>
                <w:spacing w:val="-2"/>
              </w:rPr>
              <w:t xml:space="preserve">, A.S., Kane, A.D., </w:t>
            </w:r>
            <w:proofErr w:type="spellStart"/>
            <w:r w:rsidRPr="00DF7A29">
              <w:rPr>
                <w:spacing w:val="-2"/>
              </w:rPr>
              <w:t>Hansell</w:t>
            </w:r>
            <w:proofErr w:type="spellEnd"/>
            <w:r w:rsidRPr="00DF7A29">
              <w:rPr>
                <w:spacing w:val="-2"/>
              </w:rPr>
              <w:t xml:space="preserve">, J.A., Brain, K.L., Skeffington, K.J., </w:t>
            </w:r>
            <w:proofErr w:type="spellStart"/>
            <w:r w:rsidRPr="00DF7A29">
              <w:rPr>
                <w:spacing w:val="-2"/>
              </w:rPr>
              <w:t>Itani</w:t>
            </w:r>
            <w:proofErr w:type="spellEnd"/>
            <w:r w:rsidRPr="00DF7A29">
              <w:rPr>
                <w:spacing w:val="-2"/>
              </w:rPr>
              <w:t xml:space="preserve">, N., Wooding, F.B.P., Cross, C.M. &amp; Allison, B.J. (2014).  Heart disease link to </w:t>
            </w:r>
            <w:proofErr w:type="spellStart"/>
            <w:r w:rsidRPr="00DF7A29">
              <w:rPr>
                <w:spacing w:val="-2"/>
              </w:rPr>
              <w:t>fetal</w:t>
            </w:r>
            <w:proofErr w:type="spellEnd"/>
            <w:r w:rsidRPr="00DF7A29">
              <w:rPr>
                <w:spacing w:val="-2"/>
              </w:rPr>
              <w:t xml:space="preserve"> hypoxia and oxidative stress. In: </w:t>
            </w:r>
            <w:r w:rsidRPr="00DF7A29">
              <w:rPr>
                <w:i/>
                <w:spacing w:val="-2"/>
              </w:rPr>
              <w:t xml:space="preserve">Proceedings of the 40th Anniversary of the </w:t>
            </w:r>
            <w:proofErr w:type="spellStart"/>
            <w:r w:rsidRPr="00DF7A29">
              <w:rPr>
                <w:i/>
                <w:spacing w:val="-2"/>
              </w:rPr>
              <w:t>Center</w:t>
            </w:r>
            <w:proofErr w:type="spellEnd"/>
            <w:r w:rsidRPr="00DF7A29">
              <w:rPr>
                <w:i/>
                <w:spacing w:val="-2"/>
              </w:rPr>
              <w:t xml:space="preserve"> for Perinatal Biology</w:t>
            </w:r>
            <w:r w:rsidRPr="00DF7A29">
              <w:rPr>
                <w:spacing w:val="-2"/>
              </w:rPr>
              <w:t xml:space="preserve">. Ed. Ducsay, A. &amp; Zhang, L. Springer, New York.  </w:t>
            </w:r>
            <w:proofErr w:type="spellStart"/>
            <w:r w:rsidRPr="00DF7A29">
              <w:rPr>
                <w:i/>
                <w:spacing w:val="-2"/>
              </w:rPr>
              <w:t>Adv</w:t>
            </w:r>
            <w:proofErr w:type="spellEnd"/>
            <w:r w:rsidRPr="00DF7A29">
              <w:rPr>
                <w:i/>
                <w:spacing w:val="-2"/>
              </w:rPr>
              <w:t xml:space="preserve"> </w:t>
            </w:r>
            <w:proofErr w:type="spellStart"/>
            <w:r w:rsidRPr="00DF7A29">
              <w:rPr>
                <w:i/>
                <w:spacing w:val="-2"/>
              </w:rPr>
              <w:t>Exp</w:t>
            </w:r>
            <w:proofErr w:type="spellEnd"/>
            <w:r w:rsidRPr="00DF7A29">
              <w:rPr>
                <w:i/>
                <w:spacing w:val="-2"/>
              </w:rPr>
              <w:t xml:space="preserve"> Med Biol.</w:t>
            </w:r>
            <w:r w:rsidRPr="00DF7A29">
              <w:rPr>
                <w:spacing w:val="-2"/>
              </w:rPr>
              <w:t xml:space="preserve"> </w:t>
            </w:r>
            <w:r w:rsidRPr="00DF7A29">
              <w:rPr>
                <w:spacing w:val="-2"/>
                <w:u w:val="single"/>
              </w:rPr>
              <w:t>814</w:t>
            </w:r>
            <w:r w:rsidRPr="00DF7A29">
              <w:rPr>
                <w:spacing w:val="-2"/>
              </w:rPr>
              <w:t xml:space="preserve">, 77-87.  </w:t>
            </w:r>
          </w:p>
          <w:p w:rsidR="003D1B28" w:rsidRPr="00DF7A29" w:rsidRDefault="003D1B28" w:rsidP="003D1B28">
            <w:pPr>
              <w:widowControl w:val="0"/>
              <w:numPr>
                <w:ilvl w:val="0"/>
                <w:numId w:val="23"/>
              </w:numPr>
              <w:tabs>
                <w:tab w:val="left" w:pos="480"/>
              </w:tabs>
              <w:suppressAutoHyphens/>
              <w:ind w:right="-94"/>
              <w:jc w:val="both"/>
              <w:rPr>
                <w:spacing w:val="-2"/>
              </w:rPr>
            </w:pPr>
            <w:r>
              <w:rPr>
                <w:spacing w:val="-2"/>
                <w:lang w:val="es-BO"/>
              </w:rPr>
              <w:t xml:space="preserve"> </w:t>
            </w:r>
            <w:proofErr w:type="spellStart"/>
            <w:r w:rsidRPr="00DF7A29">
              <w:rPr>
                <w:spacing w:val="-2"/>
                <w:lang w:val="es-BO"/>
              </w:rPr>
              <w:t>Giussani</w:t>
            </w:r>
            <w:proofErr w:type="spellEnd"/>
            <w:r w:rsidRPr="00DF7A29">
              <w:rPr>
                <w:spacing w:val="-2"/>
                <w:lang w:val="es-BO"/>
              </w:rPr>
              <w:t>, D.A. &amp; Hanson, M.A. (2014).</w:t>
            </w:r>
            <w:r w:rsidRPr="00DF7A29">
              <w:rPr>
                <w:lang w:val="es-BO"/>
              </w:rPr>
              <w:t xml:space="preserve"> </w:t>
            </w:r>
            <w:r w:rsidRPr="00DF7A29">
              <w:rPr>
                <w:spacing w:val="-2"/>
              </w:rPr>
              <w:t xml:space="preserve">Early Life Stress and Predisposition to Cardiovascular Disease.  In: </w:t>
            </w:r>
            <w:r w:rsidRPr="00DF7A29">
              <w:rPr>
                <w:i/>
                <w:spacing w:val="-2"/>
              </w:rPr>
              <w:t xml:space="preserve">Stress and Developmental Programming of Health and Disease: Beyond Phenomenology.  </w:t>
            </w:r>
            <w:r w:rsidRPr="00DF7A29">
              <w:rPr>
                <w:spacing w:val="-2"/>
              </w:rPr>
              <w:t xml:space="preserve">Ed. Zhang, L. &amp; Longo, L. Nova Science Publishers, Inc. Hauppauge, NY. </w:t>
            </w:r>
          </w:p>
          <w:p w:rsidR="003D1B28" w:rsidRDefault="003D1B28" w:rsidP="003D1B28">
            <w:pPr>
              <w:widowControl w:val="0"/>
              <w:numPr>
                <w:ilvl w:val="0"/>
                <w:numId w:val="23"/>
              </w:numPr>
              <w:jc w:val="both"/>
            </w:pPr>
            <w:r w:rsidRPr="00EF176D">
              <w:t xml:space="preserve">Burton, G.J. &amp; Fowden, A.L. (2015). The placenta: a multifaceted, transient organ. </w:t>
            </w:r>
            <w:r w:rsidRPr="00EF176D">
              <w:rPr>
                <w:i/>
              </w:rPr>
              <w:t>Phil. Trans. Roy. Soc. B</w:t>
            </w:r>
            <w:r w:rsidRPr="00EF176D">
              <w:t xml:space="preserve"> </w:t>
            </w:r>
            <w:r w:rsidRPr="00EF176D">
              <w:rPr>
                <w:u w:val="single"/>
              </w:rPr>
              <w:t>370</w:t>
            </w:r>
            <w:r w:rsidRPr="00EF176D">
              <w:t xml:space="preserve"> 20140066.</w:t>
            </w:r>
          </w:p>
          <w:p w:rsidR="003D1B28" w:rsidRDefault="003D1B28" w:rsidP="003D1B28">
            <w:pPr>
              <w:widowControl w:val="0"/>
              <w:numPr>
                <w:ilvl w:val="0"/>
                <w:numId w:val="23"/>
              </w:numPr>
              <w:jc w:val="both"/>
            </w:pPr>
            <w:r w:rsidRPr="00EF176D">
              <w:t xml:space="preserve">Fowden, A.L., </w:t>
            </w:r>
            <w:proofErr w:type="spellStart"/>
            <w:r w:rsidRPr="00EF176D">
              <w:t>Forhead</w:t>
            </w:r>
            <w:proofErr w:type="spellEnd"/>
            <w:r w:rsidRPr="00EF176D">
              <w:t xml:space="preserve">, A.J., </w:t>
            </w:r>
            <w:proofErr w:type="spellStart"/>
            <w:r w:rsidRPr="00EF176D">
              <w:t>Sferruzzi-Perri</w:t>
            </w:r>
            <w:proofErr w:type="spellEnd"/>
            <w:r w:rsidRPr="00EF176D">
              <w:t xml:space="preserve">, A.N., Burton, G.J. &amp; Vaughan, O.R. (2015). Endocrine regulation of placental phenotype. </w:t>
            </w:r>
            <w:r w:rsidRPr="00EF176D">
              <w:rPr>
                <w:i/>
              </w:rPr>
              <w:t>Placenta</w:t>
            </w:r>
            <w:r w:rsidRPr="00EF176D">
              <w:t xml:space="preserve"> </w:t>
            </w:r>
            <w:r w:rsidRPr="00EF176D">
              <w:rPr>
                <w:u w:val="single"/>
              </w:rPr>
              <w:t>36</w:t>
            </w:r>
            <w:r w:rsidRPr="00EF176D">
              <w:t xml:space="preserve"> Supplement 1, </w:t>
            </w:r>
            <w:r w:rsidRPr="00EF176D">
              <w:rPr>
                <w:i/>
              </w:rPr>
              <w:t>Trophoblast Research</w:t>
            </w:r>
            <w:r w:rsidRPr="00EF176D">
              <w:t xml:space="preserve"> </w:t>
            </w:r>
            <w:r w:rsidRPr="00EF176D">
              <w:rPr>
                <w:u w:val="single"/>
              </w:rPr>
              <w:t>29</w:t>
            </w:r>
            <w:r w:rsidRPr="00EF176D">
              <w:t xml:space="preserve"> S50-S59.</w:t>
            </w:r>
          </w:p>
          <w:p w:rsidR="003D1B28" w:rsidRDefault="003D1B28" w:rsidP="003D1B28">
            <w:pPr>
              <w:widowControl w:val="0"/>
              <w:numPr>
                <w:ilvl w:val="0"/>
                <w:numId w:val="23"/>
              </w:numPr>
              <w:jc w:val="both"/>
            </w:pPr>
            <w:proofErr w:type="spellStart"/>
            <w:r w:rsidRPr="00EF176D">
              <w:t>Jellyman</w:t>
            </w:r>
            <w:proofErr w:type="spellEnd"/>
            <w:r w:rsidRPr="00EF176D">
              <w:t>, J.K., Valenzuela, O.A.</w:t>
            </w:r>
            <w:r w:rsidRPr="00EF176D">
              <w:rPr>
                <w:b/>
              </w:rPr>
              <w:t xml:space="preserve"> </w:t>
            </w:r>
            <w:r w:rsidRPr="00EF176D">
              <w:t>&amp;</w:t>
            </w:r>
            <w:r w:rsidRPr="00EF176D">
              <w:rPr>
                <w:b/>
              </w:rPr>
              <w:t xml:space="preserve"> </w:t>
            </w:r>
            <w:r w:rsidRPr="00EF176D">
              <w:t>Fowden, A.L.</w:t>
            </w:r>
            <w:r w:rsidRPr="00EF176D">
              <w:rPr>
                <w:b/>
              </w:rPr>
              <w:t xml:space="preserve"> </w:t>
            </w:r>
            <w:r w:rsidRPr="00EF176D">
              <w:t xml:space="preserve">(2015). Glucocorticoid programming of the hypothalamic-pituitary-adrenal axis and metabolic function: Animal studies from mouse to horse. </w:t>
            </w:r>
            <w:r w:rsidRPr="00EF176D">
              <w:rPr>
                <w:i/>
              </w:rPr>
              <w:t>J. Anim. Sci.</w:t>
            </w:r>
            <w:r w:rsidRPr="00EF176D">
              <w:t xml:space="preserve"> </w:t>
            </w:r>
            <w:r w:rsidRPr="00EF176D">
              <w:rPr>
                <w:u w:val="single"/>
              </w:rPr>
              <w:t>93</w:t>
            </w:r>
            <w:r w:rsidRPr="00EF176D">
              <w:t xml:space="preserve"> 3245-3260.</w:t>
            </w:r>
          </w:p>
          <w:p w:rsidR="003D1B28" w:rsidRDefault="003D1B28" w:rsidP="003D1B28">
            <w:pPr>
              <w:widowControl w:val="0"/>
              <w:numPr>
                <w:ilvl w:val="0"/>
                <w:numId w:val="23"/>
              </w:numPr>
              <w:jc w:val="both"/>
            </w:pPr>
            <w:r w:rsidRPr="00EF176D">
              <w:t xml:space="preserve">Fowden, A.L. &amp; </w:t>
            </w:r>
            <w:proofErr w:type="spellStart"/>
            <w:r w:rsidRPr="00EF176D">
              <w:t>Forhead</w:t>
            </w:r>
            <w:proofErr w:type="spellEnd"/>
            <w:r w:rsidRPr="00EF176D">
              <w:t xml:space="preserve">, A.J. (2015). Glucocorticoids as regulatory signals in intrauterine development. </w:t>
            </w:r>
            <w:r w:rsidRPr="00EF176D">
              <w:rPr>
                <w:i/>
              </w:rPr>
              <w:t>Exp. Physiol.</w:t>
            </w:r>
            <w:r w:rsidRPr="00EF176D">
              <w:t xml:space="preserve"> </w:t>
            </w:r>
            <w:r w:rsidRPr="00EF176D">
              <w:rPr>
                <w:u w:val="single"/>
              </w:rPr>
              <w:t>100</w:t>
            </w:r>
            <w:r w:rsidRPr="00EF176D">
              <w:t xml:space="preserve"> 1477-1487. </w:t>
            </w:r>
          </w:p>
          <w:p w:rsidR="003D1B28" w:rsidRPr="00DF7A29" w:rsidRDefault="003D1B28" w:rsidP="003D1B28">
            <w:pPr>
              <w:widowControl w:val="0"/>
              <w:numPr>
                <w:ilvl w:val="0"/>
                <w:numId w:val="23"/>
              </w:numPr>
              <w:tabs>
                <w:tab w:val="left" w:pos="480"/>
              </w:tabs>
              <w:suppressAutoHyphens/>
              <w:ind w:right="-94"/>
              <w:jc w:val="both"/>
              <w:rPr>
                <w:spacing w:val="-2"/>
              </w:rPr>
            </w:pPr>
            <w:r>
              <w:rPr>
                <w:b/>
                <w:spacing w:val="-2"/>
                <w:szCs w:val="18"/>
                <w:lang w:val="es-BO"/>
              </w:rPr>
              <w:t xml:space="preserve"> </w:t>
            </w:r>
            <w:proofErr w:type="spellStart"/>
            <w:r w:rsidRPr="00DF7A29">
              <w:rPr>
                <w:spacing w:val="-2"/>
                <w:lang w:val="es-BO"/>
              </w:rPr>
              <w:t>Giussani</w:t>
            </w:r>
            <w:proofErr w:type="spellEnd"/>
            <w:r w:rsidRPr="00DF7A29">
              <w:rPr>
                <w:spacing w:val="-2"/>
                <w:lang w:val="es-BO"/>
              </w:rPr>
              <w:t xml:space="preserve">, D.A. &amp; </w:t>
            </w:r>
            <w:proofErr w:type="spellStart"/>
            <w:r w:rsidRPr="00DF7A29">
              <w:rPr>
                <w:spacing w:val="-2"/>
                <w:lang w:val="es-BO"/>
              </w:rPr>
              <w:t>Peebles</w:t>
            </w:r>
            <w:proofErr w:type="spellEnd"/>
            <w:r w:rsidRPr="00DF7A29">
              <w:rPr>
                <w:spacing w:val="-2"/>
                <w:lang w:val="es-BO"/>
              </w:rPr>
              <w:t xml:space="preserve">, D. (2015).  </w:t>
            </w:r>
            <w:proofErr w:type="spellStart"/>
            <w:r w:rsidRPr="00DF7A29">
              <w:rPr>
                <w:spacing w:val="-2"/>
              </w:rPr>
              <w:t>Fetal</w:t>
            </w:r>
            <w:proofErr w:type="spellEnd"/>
            <w:r w:rsidRPr="00DF7A29">
              <w:rPr>
                <w:spacing w:val="-2"/>
              </w:rPr>
              <w:t xml:space="preserve"> Physiology and Cell Biology.  In: </w:t>
            </w:r>
            <w:r w:rsidRPr="00DF7A29">
              <w:rPr>
                <w:i/>
                <w:spacing w:val="-2"/>
              </w:rPr>
              <w:t xml:space="preserve">Neonatal Encephalopathy and Neurologic Outcome. </w:t>
            </w:r>
            <w:r w:rsidRPr="00DF7A29">
              <w:rPr>
                <w:spacing w:val="-2"/>
              </w:rPr>
              <w:t>Second Edition. Chapter 2, pages 21-35.  ACOG Task Force on Neonatal Encephalopathy and Cerebral Palsy.  The American College of Obste</w:t>
            </w:r>
            <w:r>
              <w:rPr>
                <w:spacing w:val="-2"/>
              </w:rPr>
              <w:t xml:space="preserve">tricians and </w:t>
            </w:r>
            <w:proofErr w:type="spellStart"/>
            <w:r>
              <w:rPr>
                <w:spacing w:val="-2"/>
              </w:rPr>
              <w:t>Gynecologists</w:t>
            </w:r>
            <w:proofErr w:type="spellEnd"/>
            <w:r>
              <w:rPr>
                <w:spacing w:val="-2"/>
              </w:rPr>
              <w:t xml:space="preserve"> and t</w:t>
            </w:r>
            <w:r w:rsidRPr="00DF7A29">
              <w:rPr>
                <w:spacing w:val="-2"/>
              </w:rPr>
              <w:t xml:space="preserve">he American Academy of </w:t>
            </w:r>
            <w:proofErr w:type="spellStart"/>
            <w:r w:rsidRPr="00DF7A29">
              <w:rPr>
                <w:spacing w:val="-2"/>
              </w:rPr>
              <w:t>Pediatrics</w:t>
            </w:r>
            <w:proofErr w:type="spellEnd"/>
            <w:r w:rsidRPr="00DF7A29">
              <w:rPr>
                <w:spacing w:val="-2"/>
              </w:rPr>
              <w:t xml:space="preserve">, Washington DC, USA.  </w:t>
            </w:r>
          </w:p>
          <w:p w:rsidR="003D1B28" w:rsidRPr="00DF7A29" w:rsidRDefault="003D1B28" w:rsidP="003D1B28">
            <w:pPr>
              <w:widowControl w:val="0"/>
              <w:numPr>
                <w:ilvl w:val="0"/>
                <w:numId w:val="23"/>
              </w:numPr>
              <w:tabs>
                <w:tab w:val="left" w:pos="480"/>
              </w:tabs>
              <w:suppressAutoHyphens/>
              <w:ind w:right="-94"/>
              <w:jc w:val="both"/>
              <w:rPr>
                <w:spacing w:val="-2"/>
              </w:rPr>
            </w:pPr>
            <w:r>
              <w:rPr>
                <w:spacing w:val="-2"/>
                <w:lang w:val="es-BO"/>
              </w:rPr>
              <w:t xml:space="preserve"> </w:t>
            </w:r>
            <w:r w:rsidRPr="00DF7A29">
              <w:rPr>
                <w:spacing w:val="-2"/>
                <w:lang w:val="es-BO"/>
              </w:rPr>
              <w:t xml:space="preserve">Segar J. &amp; </w:t>
            </w:r>
            <w:proofErr w:type="spellStart"/>
            <w:r w:rsidRPr="00DF7A29">
              <w:rPr>
                <w:spacing w:val="-2"/>
                <w:lang w:val="es-BO"/>
              </w:rPr>
              <w:t>Giussani</w:t>
            </w:r>
            <w:proofErr w:type="spellEnd"/>
            <w:r w:rsidRPr="00DF7A29">
              <w:rPr>
                <w:spacing w:val="-2"/>
                <w:lang w:val="es-BO"/>
              </w:rPr>
              <w:t xml:space="preserve">, D.A. (2015). </w:t>
            </w:r>
            <w:r w:rsidRPr="00DF7A29">
              <w:rPr>
                <w:spacing w:val="-2"/>
              </w:rPr>
              <w:t xml:space="preserve">Neural Regulation of Blood Pressure during </w:t>
            </w:r>
            <w:proofErr w:type="spellStart"/>
            <w:r w:rsidRPr="00DF7A29">
              <w:rPr>
                <w:spacing w:val="-2"/>
              </w:rPr>
              <w:t>Fetal</w:t>
            </w:r>
            <w:proofErr w:type="spellEnd"/>
            <w:r w:rsidRPr="00DF7A29">
              <w:rPr>
                <w:spacing w:val="-2"/>
              </w:rPr>
              <w:t xml:space="preserve"> and </w:t>
            </w:r>
            <w:proofErr w:type="spellStart"/>
            <w:r w:rsidRPr="00DF7A29">
              <w:rPr>
                <w:spacing w:val="-2"/>
              </w:rPr>
              <w:t>Newborn</w:t>
            </w:r>
            <w:proofErr w:type="spellEnd"/>
            <w:r w:rsidRPr="00DF7A29">
              <w:rPr>
                <w:spacing w:val="-2"/>
              </w:rPr>
              <w:t xml:space="preserve"> Life. In: </w:t>
            </w:r>
            <w:proofErr w:type="spellStart"/>
            <w:r w:rsidRPr="00DF7A29">
              <w:rPr>
                <w:i/>
                <w:spacing w:val="-2"/>
              </w:rPr>
              <w:t>Fetal</w:t>
            </w:r>
            <w:proofErr w:type="spellEnd"/>
            <w:r w:rsidRPr="00DF7A29">
              <w:rPr>
                <w:i/>
                <w:spacing w:val="-2"/>
              </w:rPr>
              <w:t xml:space="preserve"> and Neonatal Physiology</w:t>
            </w:r>
            <w:r w:rsidRPr="00DF7A29">
              <w:rPr>
                <w:spacing w:val="-2"/>
              </w:rPr>
              <w:t xml:space="preserve">. 5th edition" Elsevier. </w:t>
            </w:r>
          </w:p>
          <w:p w:rsidR="003D1B28" w:rsidRDefault="003D1B28" w:rsidP="003D1B28">
            <w:pPr>
              <w:widowControl w:val="0"/>
              <w:numPr>
                <w:ilvl w:val="0"/>
                <w:numId w:val="23"/>
              </w:numPr>
              <w:jc w:val="both"/>
            </w:pPr>
            <w:r w:rsidRPr="00EF176D">
              <w:lastRenderedPageBreak/>
              <w:t>Fowden, A.L.,</w:t>
            </w:r>
            <w:r w:rsidRPr="00EF176D">
              <w:rPr>
                <w:b/>
              </w:rPr>
              <w:t xml:space="preserve"> </w:t>
            </w:r>
            <w:r w:rsidRPr="00EF176D">
              <w:t xml:space="preserve">Valenzuela, O.A., Vaughan, O.R., </w:t>
            </w:r>
            <w:proofErr w:type="spellStart"/>
            <w:r w:rsidRPr="00EF176D">
              <w:t>Jellyman</w:t>
            </w:r>
            <w:proofErr w:type="spellEnd"/>
            <w:r w:rsidRPr="00EF176D">
              <w:t xml:space="preserve">, J.K. &amp; </w:t>
            </w:r>
            <w:proofErr w:type="spellStart"/>
            <w:r w:rsidRPr="00EF176D">
              <w:t>Forhead</w:t>
            </w:r>
            <w:proofErr w:type="spellEnd"/>
            <w:r w:rsidRPr="00EF176D">
              <w:t xml:space="preserve">, A.J. (2016). Glucocorticoid programming of intrauterine development. </w:t>
            </w:r>
            <w:r w:rsidRPr="00EF176D">
              <w:rPr>
                <w:i/>
              </w:rPr>
              <w:t xml:space="preserve">Dom. Anim. </w:t>
            </w:r>
            <w:proofErr w:type="spellStart"/>
            <w:r w:rsidRPr="00EF176D">
              <w:rPr>
                <w:i/>
              </w:rPr>
              <w:t>Endocrinol</w:t>
            </w:r>
            <w:proofErr w:type="spellEnd"/>
            <w:r w:rsidRPr="00EF176D">
              <w:rPr>
                <w:i/>
              </w:rPr>
              <w:t>.</w:t>
            </w:r>
            <w:r w:rsidRPr="00EF176D">
              <w:t xml:space="preserve"> 56 Suppl. S121-S131.</w:t>
            </w:r>
          </w:p>
          <w:p w:rsidR="003D1B28" w:rsidRDefault="003D1B28" w:rsidP="003D1B28">
            <w:pPr>
              <w:widowControl w:val="0"/>
              <w:numPr>
                <w:ilvl w:val="0"/>
                <w:numId w:val="23"/>
              </w:numPr>
              <w:jc w:val="both"/>
            </w:pPr>
            <w:r w:rsidRPr="00EF176D">
              <w:t>Burton, G.J.,</w:t>
            </w:r>
            <w:r w:rsidRPr="00EF176D">
              <w:rPr>
                <w:b/>
              </w:rPr>
              <w:t xml:space="preserve"> </w:t>
            </w:r>
            <w:r w:rsidRPr="00EF176D">
              <w:t>Fowden, A.L.</w:t>
            </w:r>
            <w:r w:rsidRPr="00EF176D">
              <w:rPr>
                <w:b/>
              </w:rPr>
              <w:t xml:space="preserve"> </w:t>
            </w:r>
            <w:r w:rsidRPr="00EF176D">
              <w:t>&amp; Thornburg, K.</w:t>
            </w:r>
            <w:r w:rsidRPr="00EF176D">
              <w:rPr>
                <w:b/>
              </w:rPr>
              <w:t xml:space="preserve"> </w:t>
            </w:r>
            <w:r w:rsidRPr="00EF176D">
              <w:t xml:space="preserve">(2016). Placental origins of chronic disease. </w:t>
            </w:r>
            <w:r w:rsidRPr="00EF176D">
              <w:rPr>
                <w:i/>
              </w:rPr>
              <w:t xml:space="preserve">Physiol. Rev. </w:t>
            </w:r>
            <w:r w:rsidRPr="00EF176D">
              <w:rPr>
                <w:u w:val="single"/>
              </w:rPr>
              <w:t>94</w:t>
            </w:r>
            <w:r w:rsidRPr="00EF176D">
              <w:t xml:space="preserve"> 1509-1565.</w:t>
            </w:r>
          </w:p>
          <w:p w:rsidR="003D1B28" w:rsidRPr="00EF176D" w:rsidRDefault="003D1B28" w:rsidP="003D1B28">
            <w:pPr>
              <w:pStyle w:val="ListParagraph"/>
              <w:widowControl w:val="0"/>
              <w:numPr>
                <w:ilvl w:val="0"/>
                <w:numId w:val="23"/>
              </w:numPr>
              <w:tabs>
                <w:tab w:val="left" w:pos="709"/>
              </w:tabs>
              <w:contextualSpacing w:val="0"/>
              <w:jc w:val="both"/>
            </w:pPr>
            <w:r w:rsidRPr="00A10AD1">
              <w:t>Giussani, D.</w:t>
            </w:r>
            <w:r>
              <w:t>A., Bennet</w:t>
            </w:r>
            <w:r w:rsidR="005B4D0A">
              <w:t>t</w:t>
            </w:r>
            <w:r>
              <w:t xml:space="preserve">, L., </w:t>
            </w:r>
            <w:proofErr w:type="spellStart"/>
            <w:r>
              <w:t>Sferruzzi-Perri</w:t>
            </w:r>
            <w:proofErr w:type="spellEnd"/>
            <w:r>
              <w:t xml:space="preserve">, A.N., Vaughan, O.R. &amp; </w:t>
            </w:r>
            <w:r w:rsidRPr="00EF176D">
              <w:t>Fowden, A.L.</w:t>
            </w:r>
            <w:r>
              <w:t xml:space="preserve"> (2016). Hypoxia, </w:t>
            </w:r>
            <w:proofErr w:type="spellStart"/>
            <w:r>
              <w:t>fetal</w:t>
            </w:r>
            <w:proofErr w:type="spellEnd"/>
            <w:r>
              <w:t xml:space="preserve"> and neonatal physiology: 100 years on from Sir Joseph </w:t>
            </w:r>
            <w:proofErr w:type="spellStart"/>
            <w:r>
              <w:t>Barcroft</w:t>
            </w:r>
            <w:proofErr w:type="spellEnd"/>
            <w:r>
              <w:t xml:space="preserve">. </w:t>
            </w:r>
            <w:r w:rsidRPr="00A10AD1">
              <w:rPr>
                <w:i/>
              </w:rPr>
              <w:t>J. Physiol.</w:t>
            </w:r>
            <w:r>
              <w:t xml:space="preserve"> </w:t>
            </w:r>
            <w:r w:rsidRPr="004A39A5">
              <w:rPr>
                <w:u w:val="single"/>
              </w:rPr>
              <w:t>594</w:t>
            </w:r>
            <w:r>
              <w:t xml:space="preserve"> 1105-1111.</w:t>
            </w:r>
          </w:p>
          <w:p w:rsidR="003D1B28" w:rsidRPr="00DF7A29" w:rsidRDefault="003D1B28" w:rsidP="003D1B28">
            <w:pPr>
              <w:widowControl w:val="0"/>
              <w:numPr>
                <w:ilvl w:val="0"/>
                <w:numId w:val="23"/>
              </w:numPr>
              <w:jc w:val="both"/>
            </w:pPr>
            <w:r w:rsidRPr="00EF176D">
              <w:t xml:space="preserve">Vaughan, O.R. &amp; Fowden, A.L. (2016). Placental metabolism: substrate requirements and the response to stress. </w:t>
            </w:r>
            <w:proofErr w:type="spellStart"/>
            <w:r w:rsidRPr="00EF176D">
              <w:rPr>
                <w:i/>
              </w:rPr>
              <w:t>Reprod</w:t>
            </w:r>
            <w:proofErr w:type="spellEnd"/>
            <w:r w:rsidRPr="00EF176D">
              <w:rPr>
                <w:i/>
              </w:rPr>
              <w:t>. Dom. Anim.</w:t>
            </w:r>
            <w:r w:rsidRPr="00EF176D">
              <w:t xml:space="preserve"> </w:t>
            </w:r>
            <w:proofErr w:type="spellStart"/>
            <w:r w:rsidRPr="00EF176D">
              <w:t>doi</w:t>
            </w:r>
            <w:proofErr w:type="spellEnd"/>
            <w:r w:rsidRPr="00EF176D">
              <w:t>: 10.1111/rda12797.</w:t>
            </w:r>
            <w:r w:rsidRPr="00DF7A29">
              <w:rPr>
                <w:b/>
                <w:spacing w:val="-2"/>
              </w:rPr>
              <w:t xml:space="preserve"> </w:t>
            </w:r>
          </w:p>
          <w:p w:rsidR="003D1B28" w:rsidRPr="00DF7A29" w:rsidRDefault="003D1B28" w:rsidP="003D1B28">
            <w:pPr>
              <w:widowControl w:val="0"/>
              <w:numPr>
                <w:ilvl w:val="0"/>
                <w:numId w:val="23"/>
              </w:numPr>
              <w:tabs>
                <w:tab w:val="left" w:pos="480"/>
              </w:tabs>
              <w:suppressAutoHyphens/>
              <w:ind w:right="-94"/>
              <w:jc w:val="both"/>
              <w:rPr>
                <w:spacing w:val="-2"/>
              </w:rPr>
            </w:pPr>
            <w:r w:rsidRPr="00DF7A29">
              <w:rPr>
                <w:b/>
                <w:spacing w:val="-2"/>
              </w:rPr>
              <w:t xml:space="preserve"> </w:t>
            </w:r>
            <w:r w:rsidRPr="00DF7A29">
              <w:t xml:space="preserve">Shaw, C.J, Lees, C.C. &amp; Giussani, D.A. (2016).  Variations on </w:t>
            </w:r>
            <w:proofErr w:type="spellStart"/>
            <w:r w:rsidRPr="00DF7A29">
              <w:t>fetal</w:t>
            </w:r>
            <w:proofErr w:type="spellEnd"/>
            <w:r w:rsidRPr="00DF7A29">
              <w:t xml:space="preserve"> heart rate variability. </w:t>
            </w:r>
            <w:r w:rsidRPr="00DF7A29">
              <w:rPr>
                <w:i/>
                <w:spacing w:val="-2"/>
              </w:rPr>
              <w:t>J. Physiol.</w:t>
            </w:r>
            <w:r w:rsidRPr="00DF7A29">
              <w:t xml:space="preserve"> </w:t>
            </w:r>
            <w:r w:rsidRPr="00DF7A29">
              <w:rPr>
                <w:u w:val="single"/>
              </w:rPr>
              <w:t>594,</w:t>
            </w:r>
            <w:r w:rsidRPr="00DF7A29">
              <w:t xml:space="preserve"> 1279-80.</w:t>
            </w:r>
          </w:p>
          <w:p w:rsidR="003D1B28" w:rsidRPr="00DF7A29" w:rsidRDefault="003D1B28" w:rsidP="003D1B28">
            <w:pPr>
              <w:widowControl w:val="0"/>
              <w:numPr>
                <w:ilvl w:val="0"/>
                <w:numId w:val="23"/>
              </w:numPr>
              <w:tabs>
                <w:tab w:val="left" w:pos="480"/>
              </w:tabs>
              <w:suppressAutoHyphens/>
              <w:ind w:right="-94"/>
              <w:jc w:val="both"/>
              <w:rPr>
                <w:spacing w:val="-2"/>
              </w:rPr>
            </w:pPr>
            <w:r>
              <w:rPr>
                <w:b/>
                <w:spacing w:val="-2"/>
              </w:rPr>
              <w:t xml:space="preserve"> </w:t>
            </w:r>
            <w:r w:rsidRPr="00DF7A29">
              <w:rPr>
                <w:spacing w:val="-2"/>
              </w:rPr>
              <w:t xml:space="preserve">Giussani, D.A. (2016).  Mind the gap: </w:t>
            </w:r>
            <w:proofErr w:type="spellStart"/>
            <w:r w:rsidRPr="00DF7A29">
              <w:rPr>
                <w:spacing w:val="-2"/>
              </w:rPr>
              <w:t>fetal</w:t>
            </w:r>
            <w:proofErr w:type="spellEnd"/>
            <w:r w:rsidRPr="00DF7A29">
              <w:rPr>
                <w:spacing w:val="-2"/>
              </w:rPr>
              <w:t xml:space="preserve"> physiology from bench to bedside. </w:t>
            </w:r>
            <w:proofErr w:type="spellStart"/>
            <w:r w:rsidRPr="00DF7A29">
              <w:rPr>
                <w:i/>
                <w:spacing w:val="-2"/>
              </w:rPr>
              <w:t>Acta</w:t>
            </w:r>
            <w:proofErr w:type="spellEnd"/>
            <w:r>
              <w:rPr>
                <w:i/>
                <w:spacing w:val="-2"/>
              </w:rPr>
              <w:t>.</w:t>
            </w:r>
            <w:r w:rsidRPr="00DF7A29">
              <w:rPr>
                <w:i/>
                <w:spacing w:val="-2"/>
              </w:rPr>
              <w:t xml:space="preserve"> Obstet</w:t>
            </w:r>
            <w:r>
              <w:rPr>
                <w:i/>
                <w:spacing w:val="-2"/>
              </w:rPr>
              <w:t>.</w:t>
            </w:r>
            <w:r w:rsidRPr="00DF7A29">
              <w:rPr>
                <w:i/>
                <w:spacing w:val="-2"/>
              </w:rPr>
              <w:t xml:space="preserve"> Gynecol</w:t>
            </w:r>
            <w:r>
              <w:rPr>
                <w:i/>
                <w:spacing w:val="-2"/>
              </w:rPr>
              <w:t>.</w:t>
            </w:r>
            <w:r w:rsidRPr="00DF7A29">
              <w:rPr>
                <w:i/>
                <w:spacing w:val="-2"/>
              </w:rPr>
              <w:t xml:space="preserve"> Scand</w:t>
            </w:r>
            <w:r w:rsidRPr="00DF7A29">
              <w:rPr>
                <w:spacing w:val="-2"/>
              </w:rPr>
              <w:t xml:space="preserve">. </w:t>
            </w:r>
            <w:r w:rsidRPr="00DF7A29">
              <w:rPr>
                <w:spacing w:val="-2"/>
                <w:u w:val="single"/>
              </w:rPr>
              <w:t>95</w:t>
            </w:r>
            <w:r w:rsidRPr="00DF7A29">
              <w:rPr>
                <w:spacing w:val="-2"/>
              </w:rPr>
              <w:t>, 617-20.</w:t>
            </w:r>
          </w:p>
          <w:p w:rsidR="003D1B28" w:rsidRDefault="003D1B28" w:rsidP="003D1B28">
            <w:pPr>
              <w:widowControl w:val="0"/>
              <w:numPr>
                <w:ilvl w:val="0"/>
                <w:numId w:val="23"/>
              </w:numPr>
              <w:tabs>
                <w:tab w:val="left" w:pos="480"/>
              </w:tabs>
              <w:suppressAutoHyphens/>
              <w:ind w:right="-94"/>
              <w:jc w:val="both"/>
              <w:rPr>
                <w:spacing w:val="-2"/>
              </w:rPr>
            </w:pPr>
            <w:r>
              <w:rPr>
                <w:spacing w:val="-2"/>
              </w:rPr>
              <w:t xml:space="preserve"> </w:t>
            </w:r>
            <w:r w:rsidRPr="00DF7A29">
              <w:rPr>
                <w:spacing w:val="-2"/>
              </w:rPr>
              <w:t xml:space="preserve">Giussani, D.A. (2016).  Labouring on decelerations: the </w:t>
            </w:r>
            <w:proofErr w:type="spellStart"/>
            <w:r w:rsidRPr="00DF7A29">
              <w:rPr>
                <w:spacing w:val="-2"/>
              </w:rPr>
              <w:t>fetal</w:t>
            </w:r>
            <w:proofErr w:type="spellEnd"/>
            <w:r w:rsidRPr="00DF7A29">
              <w:rPr>
                <w:spacing w:val="-2"/>
              </w:rPr>
              <w:t xml:space="preserve"> peripheral </w:t>
            </w:r>
            <w:proofErr w:type="spellStart"/>
            <w:r w:rsidRPr="00DF7A29">
              <w:rPr>
                <w:spacing w:val="-2"/>
              </w:rPr>
              <w:t>chemoreflex</w:t>
            </w:r>
            <w:proofErr w:type="spellEnd"/>
            <w:r w:rsidRPr="00DF7A29">
              <w:rPr>
                <w:spacing w:val="-2"/>
              </w:rPr>
              <w:t xml:space="preserve"> wins. </w:t>
            </w:r>
            <w:r>
              <w:rPr>
                <w:i/>
                <w:spacing w:val="-2"/>
              </w:rPr>
              <w:t xml:space="preserve">J. Physiol. </w:t>
            </w:r>
            <w:r w:rsidRPr="00DF7A29">
              <w:rPr>
                <w:i/>
                <w:spacing w:val="-2"/>
              </w:rPr>
              <w:t xml:space="preserve"> </w:t>
            </w:r>
            <w:r w:rsidRPr="00DF7A29">
              <w:rPr>
                <w:spacing w:val="-2"/>
                <w:u w:val="single"/>
              </w:rPr>
              <w:t>594</w:t>
            </w:r>
            <w:r w:rsidRPr="00DF7A29">
              <w:rPr>
                <w:spacing w:val="-2"/>
              </w:rPr>
              <w:t>, 4699-700.</w:t>
            </w:r>
          </w:p>
          <w:p w:rsidR="003D1B28" w:rsidRDefault="003D1B28" w:rsidP="003D1B28">
            <w:pPr>
              <w:widowControl w:val="0"/>
              <w:numPr>
                <w:ilvl w:val="0"/>
                <w:numId w:val="23"/>
              </w:numPr>
              <w:jc w:val="both"/>
              <w:rPr>
                <w:b/>
                <w:i/>
              </w:rPr>
            </w:pPr>
            <w:r>
              <w:rPr>
                <w:spacing w:val="-2"/>
              </w:rPr>
              <w:t xml:space="preserve">Giussani, D.A. (2016). The </w:t>
            </w:r>
            <w:proofErr w:type="spellStart"/>
            <w:r>
              <w:rPr>
                <w:spacing w:val="-2"/>
              </w:rPr>
              <w:t>fetal</w:t>
            </w:r>
            <w:proofErr w:type="spellEnd"/>
            <w:r>
              <w:rPr>
                <w:spacing w:val="-2"/>
              </w:rPr>
              <w:t xml:space="preserve"> brain sparing response to hypoxia: Physiological m</w:t>
            </w:r>
            <w:r w:rsidRPr="00B13B2A">
              <w:rPr>
                <w:spacing w:val="-2"/>
              </w:rPr>
              <w:t xml:space="preserve">echanisms.  </w:t>
            </w:r>
            <w:r w:rsidRPr="00B13B2A">
              <w:rPr>
                <w:i/>
                <w:spacing w:val="-2"/>
              </w:rPr>
              <w:t xml:space="preserve">J. </w:t>
            </w:r>
            <w:proofErr w:type="spellStart"/>
            <w:r w:rsidRPr="00B13B2A">
              <w:rPr>
                <w:i/>
                <w:spacing w:val="-2"/>
              </w:rPr>
              <w:t>Physiol</w:t>
            </w:r>
            <w:proofErr w:type="spellEnd"/>
            <w:r w:rsidRPr="00B13B2A">
              <w:rPr>
                <w:spacing w:val="-2"/>
              </w:rPr>
              <w:t xml:space="preserve"> </w:t>
            </w:r>
            <w:r w:rsidRPr="00B13B2A">
              <w:rPr>
                <w:spacing w:val="-2"/>
                <w:u w:val="single"/>
              </w:rPr>
              <w:t>594</w:t>
            </w:r>
            <w:r w:rsidRPr="00B13B2A">
              <w:rPr>
                <w:spacing w:val="-2"/>
              </w:rPr>
              <w:t>, 1215-30.</w:t>
            </w:r>
          </w:p>
          <w:p w:rsidR="003D1B28" w:rsidRDefault="003D1B28" w:rsidP="003D1B28">
            <w:pPr>
              <w:widowControl w:val="0"/>
              <w:jc w:val="both"/>
            </w:pPr>
          </w:p>
          <w:p w:rsidR="003D1B28" w:rsidRPr="00124721" w:rsidRDefault="003D1B28" w:rsidP="00124721">
            <w:pPr>
              <w:pStyle w:val="ListParagraph"/>
              <w:widowControl w:val="0"/>
              <w:numPr>
                <w:ilvl w:val="0"/>
                <w:numId w:val="28"/>
              </w:numPr>
              <w:jc w:val="both"/>
              <w:rPr>
                <w:b/>
                <w:i/>
              </w:rPr>
            </w:pPr>
            <w:r w:rsidRPr="00124721">
              <w:rPr>
                <w:b/>
                <w:i/>
              </w:rPr>
              <w:t>Full original publications</w:t>
            </w:r>
          </w:p>
          <w:p w:rsidR="003D1B28" w:rsidRPr="00EF176D" w:rsidRDefault="003D1B28" w:rsidP="003D1B28">
            <w:pPr>
              <w:widowControl w:val="0"/>
              <w:jc w:val="both"/>
            </w:pPr>
          </w:p>
          <w:p w:rsidR="003D1B28" w:rsidRDefault="003D1B28" w:rsidP="003D1B28">
            <w:pPr>
              <w:widowControl w:val="0"/>
              <w:numPr>
                <w:ilvl w:val="0"/>
                <w:numId w:val="24"/>
              </w:numPr>
              <w:tabs>
                <w:tab w:val="left" w:pos="567"/>
              </w:tabs>
              <w:autoSpaceDE w:val="0"/>
              <w:autoSpaceDN w:val="0"/>
              <w:adjustRightInd w:val="0"/>
              <w:jc w:val="both"/>
            </w:pPr>
            <w:proofErr w:type="spellStart"/>
            <w:r w:rsidRPr="00A46B08">
              <w:t>Jellyman</w:t>
            </w:r>
            <w:proofErr w:type="spellEnd"/>
            <w:r w:rsidRPr="00A46B08">
              <w:t xml:space="preserve">, J.K., Valenzuela, O.A., Allen, V.L., </w:t>
            </w:r>
            <w:proofErr w:type="spellStart"/>
            <w:r w:rsidRPr="00A46B08">
              <w:t>Holdstock</w:t>
            </w:r>
            <w:proofErr w:type="spellEnd"/>
            <w:r w:rsidRPr="00A46B08">
              <w:t xml:space="preserve">, N.B. &amp; </w:t>
            </w:r>
            <w:r w:rsidRPr="00EF176D">
              <w:t>Fowden, A.L.</w:t>
            </w:r>
            <w:r w:rsidRPr="00A46B08">
              <w:t xml:space="preserve"> (2014). Sex-associated differences in pancreatic β cell function in healthy pre-weaning foals. </w:t>
            </w:r>
            <w:r w:rsidRPr="00A46B08">
              <w:rPr>
                <w:i/>
              </w:rPr>
              <w:t>Equine Vet. J.</w:t>
            </w:r>
            <w:r>
              <w:rPr>
                <w:i/>
              </w:rPr>
              <w:t xml:space="preserve"> </w:t>
            </w:r>
            <w:r w:rsidRPr="006A5476">
              <w:rPr>
                <w:u w:val="single"/>
              </w:rPr>
              <w:t xml:space="preserve">46 </w:t>
            </w:r>
            <w:r>
              <w:t>722-728.</w:t>
            </w:r>
          </w:p>
          <w:p w:rsidR="003D1B28" w:rsidRPr="000C7D09" w:rsidRDefault="003D1B28" w:rsidP="003D1B28">
            <w:pPr>
              <w:widowControl w:val="0"/>
              <w:numPr>
                <w:ilvl w:val="0"/>
                <w:numId w:val="24"/>
              </w:numPr>
              <w:tabs>
                <w:tab w:val="left" w:pos="567"/>
              </w:tabs>
              <w:autoSpaceDE w:val="0"/>
              <w:autoSpaceDN w:val="0"/>
              <w:adjustRightInd w:val="0"/>
              <w:jc w:val="both"/>
            </w:pPr>
            <w:proofErr w:type="spellStart"/>
            <w:r w:rsidRPr="000C7D09">
              <w:rPr>
                <w:spacing w:val="-2"/>
              </w:rPr>
              <w:t>Kaandorp</w:t>
            </w:r>
            <w:proofErr w:type="gramStart"/>
            <w:r w:rsidRPr="000C7D09">
              <w:rPr>
                <w:spacing w:val="-2"/>
              </w:rPr>
              <w:t>,J.J</w:t>
            </w:r>
            <w:proofErr w:type="spellEnd"/>
            <w:proofErr w:type="gramEnd"/>
            <w:r w:rsidRPr="000C7D09">
              <w:rPr>
                <w:spacing w:val="-2"/>
              </w:rPr>
              <w:t xml:space="preserve">., </w:t>
            </w:r>
            <w:proofErr w:type="spellStart"/>
            <w:r w:rsidRPr="000C7D09">
              <w:rPr>
                <w:spacing w:val="-2"/>
              </w:rPr>
              <w:t>Derks,J.B</w:t>
            </w:r>
            <w:proofErr w:type="spellEnd"/>
            <w:r w:rsidRPr="000C7D09">
              <w:rPr>
                <w:spacing w:val="-2"/>
              </w:rPr>
              <w:t xml:space="preserve">., </w:t>
            </w:r>
            <w:proofErr w:type="spellStart"/>
            <w:r w:rsidRPr="000C7D09">
              <w:rPr>
                <w:spacing w:val="-2"/>
              </w:rPr>
              <w:t>Oudijk</w:t>
            </w:r>
            <w:proofErr w:type="spellEnd"/>
            <w:r w:rsidRPr="000C7D09">
              <w:rPr>
                <w:spacing w:val="-2"/>
              </w:rPr>
              <w:t xml:space="preserve">, M.A., Torrance, H.L., </w:t>
            </w:r>
            <w:proofErr w:type="spellStart"/>
            <w:r w:rsidRPr="000C7D09">
              <w:rPr>
                <w:spacing w:val="-2"/>
              </w:rPr>
              <w:t>Harmsen</w:t>
            </w:r>
            <w:proofErr w:type="spellEnd"/>
            <w:r w:rsidRPr="000C7D09">
              <w:rPr>
                <w:spacing w:val="-2"/>
              </w:rPr>
              <w:t xml:space="preserve">, M.G., </w:t>
            </w:r>
            <w:proofErr w:type="spellStart"/>
            <w:r w:rsidRPr="000C7D09">
              <w:rPr>
                <w:spacing w:val="-2"/>
              </w:rPr>
              <w:t>Nikkels</w:t>
            </w:r>
            <w:proofErr w:type="spellEnd"/>
            <w:r w:rsidRPr="000C7D09">
              <w:rPr>
                <w:spacing w:val="-2"/>
              </w:rPr>
              <w:t xml:space="preserve">, P.G.J., van Bel, F., </w:t>
            </w:r>
            <w:proofErr w:type="spellStart"/>
            <w:r w:rsidRPr="000C7D09">
              <w:rPr>
                <w:spacing w:val="-2"/>
              </w:rPr>
              <w:t>Visser</w:t>
            </w:r>
            <w:proofErr w:type="spellEnd"/>
            <w:r w:rsidRPr="000C7D09">
              <w:rPr>
                <w:spacing w:val="-2"/>
              </w:rPr>
              <w:t xml:space="preserve">, G.H.A. &amp; Giussani, D.A. (2014). Antenatal allopurinol reduces hippocampal brain damage after acute birth asphyxia in late gestation </w:t>
            </w:r>
            <w:proofErr w:type="spellStart"/>
            <w:r w:rsidRPr="000C7D09">
              <w:rPr>
                <w:spacing w:val="-2"/>
              </w:rPr>
              <w:t>fetal</w:t>
            </w:r>
            <w:proofErr w:type="spellEnd"/>
            <w:r w:rsidRPr="000C7D09">
              <w:rPr>
                <w:spacing w:val="-2"/>
              </w:rPr>
              <w:t xml:space="preserve"> sheep. </w:t>
            </w:r>
            <w:r w:rsidRPr="000C7D09">
              <w:rPr>
                <w:i/>
                <w:spacing w:val="-2"/>
              </w:rPr>
              <w:t>Reproductive Sciences</w:t>
            </w:r>
            <w:r w:rsidRPr="000C7D09">
              <w:rPr>
                <w:spacing w:val="-2"/>
              </w:rPr>
              <w:t xml:space="preserve"> </w:t>
            </w:r>
            <w:r w:rsidRPr="000C7D09">
              <w:rPr>
                <w:spacing w:val="-2"/>
                <w:u w:val="single"/>
              </w:rPr>
              <w:t>21,</w:t>
            </w:r>
            <w:r w:rsidRPr="000C7D09">
              <w:rPr>
                <w:spacing w:val="-2"/>
              </w:rPr>
              <w:t xml:space="preserve"> 251-9.</w:t>
            </w:r>
          </w:p>
          <w:p w:rsidR="003D1B28" w:rsidRPr="006A5476" w:rsidRDefault="003D1B28" w:rsidP="003D1B28">
            <w:pPr>
              <w:widowControl w:val="0"/>
              <w:numPr>
                <w:ilvl w:val="0"/>
                <w:numId w:val="24"/>
              </w:numPr>
              <w:tabs>
                <w:tab w:val="left" w:pos="567"/>
              </w:tabs>
              <w:jc w:val="both"/>
              <w:rPr>
                <w:b/>
              </w:rPr>
            </w:pPr>
            <w:proofErr w:type="spellStart"/>
            <w:r w:rsidRPr="00A46B08">
              <w:t>Jellyman</w:t>
            </w:r>
            <w:proofErr w:type="spellEnd"/>
            <w:r>
              <w:t>,</w:t>
            </w:r>
            <w:r w:rsidRPr="00A46B08">
              <w:t xml:space="preserve"> J</w:t>
            </w:r>
            <w:r>
              <w:t>.</w:t>
            </w:r>
            <w:r w:rsidRPr="00A46B08">
              <w:t>K</w:t>
            </w:r>
            <w:r>
              <w:t>.</w:t>
            </w:r>
            <w:r w:rsidRPr="00A46B08">
              <w:t>, Valenzuela</w:t>
            </w:r>
            <w:r>
              <w:t>,</w:t>
            </w:r>
            <w:r w:rsidRPr="00A46B08">
              <w:t xml:space="preserve"> O</w:t>
            </w:r>
            <w:r>
              <w:t>.</w:t>
            </w:r>
            <w:r w:rsidRPr="00A46B08">
              <w:t>A</w:t>
            </w:r>
            <w:r>
              <w:t>.</w:t>
            </w:r>
            <w:r w:rsidRPr="00A46B08">
              <w:t>, Allen</w:t>
            </w:r>
            <w:r>
              <w:t>,</w:t>
            </w:r>
            <w:r w:rsidRPr="00A46B08">
              <w:t xml:space="preserve"> V</w:t>
            </w:r>
            <w:r>
              <w:t>.</w:t>
            </w:r>
            <w:r w:rsidRPr="00A46B08">
              <w:t>L</w:t>
            </w:r>
            <w:r>
              <w:t>.</w:t>
            </w:r>
            <w:r w:rsidRPr="00A46B08">
              <w:t xml:space="preserve">, </w:t>
            </w:r>
            <w:proofErr w:type="spellStart"/>
            <w:r w:rsidRPr="00A46B08">
              <w:t>Forhead</w:t>
            </w:r>
            <w:proofErr w:type="spellEnd"/>
            <w:r>
              <w:t>,</w:t>
            </w:r>
            <w:r w:rsidRPr="00A46B08">
              <w:t xml:space="preserve"> A</w:t>
            </w:r>
            <w:r>
              <w:t>.</w:t>
            </w:r>
            <w:r w:rsidRPr="00A46B08">
              <w:t>J</w:t>
            </w:r>
            <w:r>
              <w:t>.</w:t>
            </w:r>
            <w:r w:rsidRPr="00A46B08">
              <w:t xml:space="preserve">, </w:t>
            </w:r>
            <w:proofErr w:type="spellStart"/>
            <w:r w:rsidRPr="00A46B08">
              <w:t>Holdstock</w:t>
            </w:r>
            <w:proofErr w:type="spellEnd"/>
            <w:r>
              <w:t>,</w:t>
            </w:r>
            <w:r w:rsidRPr="00A46B08">
              <w:t xml:space="preserve"> N</w:t>
            </w:r>
            <w:r>
              <w:t>.</w:t>
            </w:r>
            <w:r w:rsidRPr="00A46B08">
              <w:t>B</w:t>
            </w:r>
            <w:r>
              <w:t>.</w:t>
            </w:r>
            <w:r w:rsidRPr="00A46B08">
              <w:t xml:space="preserve"> &amp; </w:t>
            </w:r>
            <w:r w:rsidRPr="00EF176D">
              <w:t>Fowden, A.L.</w:t>
            </w:r>
            <w:r w:rsidRPr="00A46B08">
              <w:rPr>
                <w:b/>
              </w:rPr>
              <w:t xml:space="preserve"> </w:t>
            </w:r>
            <w:r>
              <w:t>(2015</w:t>
            </w:r>
            <w:r w:rsidRPr="00A46B08">
              <w:t>).</w:t>
            </w:r>
            <w:r w:rsidRPr="00A46B08">
              <w:rPr>
                <w:b/>
              </w:rPr>
              <w:t xml:space="preserve"> </w:t>
            </w:r>
            <w:r w:rsidRPr="00A46B08">
              <w:t xml:space="preserve">Neonatal glucocorticoid overexposure programmes pituitary-adrenal function in ponies. </w:t>
            </w:r>
            <w:r w:rsidRPr="00A46B08">
              <w:rPr>
                <w:i/>
              </w:rPr>
              <w:t>Dom. Anim. Endocrinol.</w:t>
            </w:r>
            <w:r w:rsidRPr="006A5476">
              <w:rPr>
                <w:u w:val="single"/>
              </w:rPr>
              <w:t>50</w:t>
            </w:r>
            <w:r>
              <w:t xml:space="preserve"> 45-49</w:t>
            </w:r>
            <w:r w:rsidRPr="00A46B08">
              <w:t>.</w:t>
            </w:r>
          </w:p>
          <w:p w:rsidR="003D1B28" w:rsidRDefault="003D1B28" w:rsidP="003D1B28">
            <w:pPr>
              <w:widowControl w:val="0"/>
              <w:numPr>
                <w:ilvl w:val="0"/>
                <w:numId w:val="24"/>
              </w:numPr>
              <w:tabs>
                <w:tab w:val="left" w:pos="567"/>
              </w:tabs>
              <w:jc w:val="both"/>
            </w:pPr>
            <w:r w:rsidRPr="006A5476">
              <w:t>Vaughan, O</w:t>
            </w:r>
            <w:r>
              <w:t>.</w:t>
            </w:r>
            <w:r w:rsidRPr="006A5476">
              <w:t>R</w:t>
            </w:r>
            <w:r>
              <w:t>.</w:t>
            </w:r>
            <w:r w:rsidRPr="006A5476">
              <w:t xml:space="preserve">, </w:t>
            </w:r>
            <w:r>
              <w:t xml:space="preserve">Fisher, H.M., </w:t>
            </w:r>
            <w:proofErr w:type="spellStart"/>
            <w:r>
              <w:t>Dionelis</w:t>
            </w:r>
            <w:proofErr w:type="spellEnd"/>
            <w:r>
              <w:t xml:space="preserve">, K.N., </w:t>
            </w:r>
            <w:proofErr w:type="spellStart"/>
            <w:r>
              <w:t>Jeffreys</w:t>
            </w:r>
            <w:proofErr w:type="spellEnd"/>
            <w:r>
              <w:t xml:space="preserve">, E.L.C., Higgins, J.S., Musial, B., </w:t>
            </w:r>
            <w:proofErr w:type="spellStart"/>
            <w:r>
              <w:t>Sferruzzi-Perri</w:t>
            </w:r>
            <w:proofErr w:type="spellEnd"/>
            <w:r>
              <w:t xml:space="preserve">, A.N. &amp; </w:t>
            </w:r>
            <w:r w:rsidRPr="00EF176D">
              <w:t>Fowden A.L.</w:t>
            </w:r>
            <w:r>
              <w:t xml:space="preserve"> (2015). Corticosterone alters </w:t>
            </w:r>
            <w:proofErr w:type="spellStart"/>
            <w:r>
              <w:t>materno-fetal</w:t>
            </w:r>
            <w:proofErr w:type="spellEnd"/>
            <w:r>
              <w:t xml:space="preserve"> glucose partitioning and insulin signalling in pregnant mice. </w:t>
            </w:r>
            <w:r w:rsidRPr="006A5476">
              <w:rPr>
                <w:i/>
              </w:rPr>
              <w:t>J. Physiol.</w:t>
            </w:r>
            <w:r>
              <w:t xml:space="preserve"> </w:t>
            </w:r>
            <w:r w:rsidRPr="00815EB7">
              <w:rPr>
                <w:u w:val="single"/>
              </w:rPr>
              <w:t>593</w:t>
            </w:r>
            <w:r>
              <w:t xml:space="preserve"> 1307-1321. </w:t>
            </w:r>
          </w:p>
          <w:p w:rsidR="003D1B28" w:rsidRPr="000F6DCE" w:rsidRDefault="003D1B28" w:rsidP="003D1B28">
            <w:pPr>
              <w:widowControl w:val="0"/>
              <w:numPr>
                <w:ilvl w:val="0"/>
                <w:numId w:val="24"/>
              </w:numPr>
              <w:tabs>
                <w:tab w:val="left" w:pos="567"/>
              </w:tabs>
              <w:jc w:val="both"/>
              <w:rPr>
                <w:b/>
                <w:i/>
              </w:rPr>
            </w:pPr>
            <w:r>
              <w:t xml:space="preserve">Vaughan, O.R., Phillips, H.M., </w:t>
            </w:r>
            <w:proofErr w:type="spellStart"/>
            <w:r>
              <w:t>Everden</w:t>
            </w:r>
            <w:proofErr w:type="spellEnd"/>
            <w:r>
              <w:t xml:space="preserve">, A.J., </w:t>
            </w:r>
            <w:proofErr w:type="spellStart"/>
            <w:r>
              <w:t>Sferruzzi-Perri</w:t>
            </w:r>
            <w:proofErr w:type="spellEnd"/>
            <w:r>
              <w:t xml:space="preserve">, A.N. &amp; </w:t>
            </w:r>
            <w:r w:rsidRPr="00EF176D">
              <w:t>Fowden, A.L.</w:t>
            </w:r>
            <w:r>
              <w:t xml:space="preserve"> (2015). Dexamethasone treatment of pregnant F0 mice leads to parent of origin-specific changes in placental function of the F2 generation. </w:t>
            </w:r>
            <w:proofErr w:type="spellStart"/>
            <w:r>
              <w:rPr>
                <w:i/>
              </w:rPr>
              <w:t>Reprod</w:t>
            </w:r>
            <w:proofErr w:type="spellEnd"/>
            <w:r>
              <w:rPr>
                <w:i/>
              </w:rPr>
              <w:t xml:space="preserve">. </w:t>
            </w:r>
            <w:proofErr w:type="spellStart"/>
            <w:r>
              <w:rPr>
                <w:i/>
              </w:rPr>
              <w:t>Fert</w:t>
            </w:r>
            <w:proofErr w:type="spellEnd"/>
            <w:r>
              <w:rPr>
                <w:i/>
              </w:rPr>
              <w:t>. Develop</w:t>
            </w:r>
            <w:r w:rsidRPr="007B3DEE">
              <w:rPr>
                <w:i/>
              </w:rPr>
              <w:t>.</w:t>
            </w:r>
            <w:r>
              <w:t xml:space="preserve"> </w:t>
            </w:r>
            <w:r w:rsidRPr="008D6F23">
              <w:rPr>
                <w:u w:val="single"/>
              </w:rPr>
              <w:t>27</w:t>
            </w:r>
            <w:r>
              <w:t xml:space="preserve"> 704-711.</w:t>
            </w:r>
          </w:p>
          <w:p w:rsidR="003D1B28" w:rsidRPr="00A20F17" w:rsidRDefault="005B3839" w:rsidP="003D1B28">
            <w:pPr>
              <w:widowControl w:val="0"/>
              <w:numPr>
                <w:ilvl w:val="0"/>
                <w:numId w:val="24"/>
              </w:numPr>
              <w:tabs>
                <w:tab w:val="left" w:pos="567"/>
              </w:tabs>
              <w:jc w:val="both"/>
              <w:rPr>
                <w:b/>
                <w:i/>
              </w:rPr>
            </w:pPr>
            <w:r>
              <w:rPr>
                <w:b/>
              </w:rPr>
              <w:t>*</w:t>
            </w:r>
            <w:proofErr w:type="spellStart"/>
            <w:r w:rsidR="003D1B28" w:rsidRPr="00A20F17">
              <w:rPr>
                <w:b/>
              </w:rPr>
              <w:t>Forhead</w:t>
            </w:r>
            <w:proofErr w:type="spellEnd"/>
            <w:r w:rsidR="003D1B28" w:rsidRPr="00A20F17">
              <w:rPr>
                <w:b/>
              </w:rPr>
              <w:t xml:space="preserve">, A.J., </w:t>
            </w:r>
            <w:proofErr w:type="spellStart"/>
            <w:r w:rsidR="003D1B28" w:rsidRPr="00A20F17">
              <w:rPr>
                <w:b/>
              </w:rPr>
              <w:t>Jellyman</w:t>
            </w:r>
            <w:proofErr w:type="spellEnd"/>
            <w:r w:rsidR="003D1B28" w:rsidRPr="00A20F17">
              <w:rPr>
                <w:b/>
              </w:rPr>
              <w:t xml:space="preserve">, J.K., De Blasio, M.J., Johnson, E., Giussani, D.A., Broughton </w:t>
            </w:r>
            <w:proofErr w:type="spellStart"/>
            <w:r w:rsidR="003D1B28" w:rsidRPr="00A20F17">
              <w:rPr>
                <w:b/>
              </w:rPr>
              <w:t>Pipkin</w:t>
            </w:r>
            <w:proofErr w:type="spellEnd"/>
            <w:r w:rsidR="003D1B28" w:rsidRPr="00A20F17">
              <w:rPr>
                <w:b/>
              </w:rPr>
              <w:t xml:space="preserve">, F. &amp; Fowden, A.L. (2015). Maternal dexamethasone treatment alters tissue and circulating components of the renin-angiotensin system in the pregnant ewe and </w:t>
            </w:r>
            <w:proofErr w:type="spellStart"/>
            <w:r w:rsidR="003D1B28" w:rsidRPr="00A20F17">
              <w:rPr>
                <w:b/>
              </w:rPr>
              <w:t>fetus</w:t>
            </w:r>
            <w:proofErr w:type="spellEnd"/>
            <w:r w:rsidR="003D1B28" w:rsidRPr="00A20F17">
              <w:rPr>
                <w:b/>
              </w:rPr>
              <w:t xml:space="preserve">. </w:t>
            </w:r>
            <w:proofErr w:type="spellStart"/>
            <w:r w:rsidR="003D1B28" w:rsidRPr="00A20F17">
              <w:rPr>
                <w:b/>
                <w:i/>
              </w:rPr>
              <w:t>Endocrinol</w:t>
            </w:r>
            <w:proofErr w:type="spellEnd"/>
            <w:r w:rsidR="003D1B28" w:rsidRPr="00A20F17">
              <w:rPr>
                <w:b/>
                <w:i/>
              </w:rPr>
              <w:t>.</w:t>
            </w:r>
            <w:r w:rsidR="003D1B28" w:rsidRPr="00A20F17">
              <w:rPr>
                <w:b/>
              </w:rPr>
              <w:t xml:space="preserve"> </w:t>
            </w:r>
            <w:r w:rsidR="003D1B28" w:rsidRPr="00A20F17">
              <w:rPr>
                <w:b/>
                <w:u w:val="single"/>
              </w:rPr>
              <w:t>156</w:t>
            </w:r>
            <w:r w:rsidR="003D1B28" w:rsidRPr="00A20F17">
              <w:rPr>
                <w:b/>
              </w:rPr>
              <w:t xml:space="preserve"> 3038-3046.</w:t>
            </w:r>
          </w:p>
          <w:p w:rsidR="003D1B28" w:rsidRDefault="003D1B28" w:rsidP="003D1B28">
            <w:pPr>
              <w:widowControl w:val="0"/>
              <w:numPr>
                <w:ilvl w:val="0"/>
                <w:numId w:val="24"/>
              </w:numPr>
              <w:tabs>
                <w:tab w:val="left" w:pos="567"/>
              </w:tabs>
              <w:jc w:val="both"/>
              <w:rPr>
                <w:b/>
                <w:i/>
              </w:rPr>
            </w:pPr>
            <w:r>
              <w:t xml:space="preserve">De Blasio, M.J., </w:t>
            </w:r>
            <w:proofErr w:type="spellStart"/>
            <w:r>
              <w:t>Boije</w:t>
            </w:r>
            <w:proofErr w:type="spellEnd"/>
            <w:r>
              <w:t xml:space="preserve">, M, Vaughan, O.R., </w:t>
            </w:r>
            <w:proofErr w:type="spellStart"/>
            <w:r>
              <w:t>Bersteins</w:t>
            </w:r>
            <w:proofErr w:type="spellEnd"/>
            <w:r>
              <w:t xml:space="preserve">, B.S., Davies, K.L., </w:t>
            </w:r>
            <w:proofErr w:type="spellStart"/>
            <w:r>
              <w:t>Plein</w:t>
            </w:r>
            <w:proofErr w:type="spellEnd"/>
            <w:r>
              <w:t xml:space="preserve">, A., </w:t>
            </w:r>
            <w:proofErr w:type="spellStart"/>
            <w:r>
              <w:t>Kempster</w:t>
            </w:r>
            <w:proofErr w:type="spellEnd"/>
            <w:r>
              <w:t xml:space="preserve">, S.L., Smith, G.C.S., Charnock-Jones, D.S., </w:t>
            </w:r>
            <w:proofErr w:type="spellStart"/>
            <w:r>
              <w:t>Blache</w:t>
            </w:r>
            <w:proofErr w:type="spellEnd"/>
            <w:r>
              <w:t xml:space="preserve">, D.,  Wooding, F.B.P., Giussani, D.A., Fowden, A.L. &amp; </w:t>
            </w:r>
            <w:proofErr w:type="spellStart"/>
            <w:r>
              <w:t>Forhead</w:t>
            </w:r>
            <w:proofErr w:type="spellEnd"/>
            <w:r>
              <w:t xml:space="preserve">, A.J. (2015). Developmental expression and glucocorticoid control of lung leptin in the </w:t>
            </w:r>
            <w:proofErr w:type="spellStart"/>
            <w:r>
              <w:t>fetal</w:t>
            </w:r>
            <w:proofErr w:type="spellEnd"/>
            <w:r>
              <w:t xml:space="preserve"> ovine lung. </w:t>
            </w:r>
            <w:proofErr w:type="spellStart"/>
            <w:r w:rsidRPr="00973260">
              <w:rPr>
                <w:i/>
              </w:rPr>
              <w:t>PLoS</w:t>
            </w:r>
            <w:proofErr w:type="spellEnd"/>
            <w:r w:rsidRPr="00973260">
              <w:rPr>
                <w:i/>
              </w:rPr>
              <w:t xml:space="preserve"> One</w:t>
            </w:r>
            <w:r>
              <w:t xml:space="preserve"> </w:t>
            </w:r>
            <w:r w:rsidRPr="007E043F">
              <w:rPr>
                <w:u w:val="single"/>
              </w:rPr>
              <w:t>10</w:t>
            </w:r>
            <w:r>
              <w:t xml:space="preserve"> e136115.</w:t>
            </w:r>
          </w:p>
          <w:p w:rsidR="003D1B28" w:rsidRDefault="003D1B28" w:rsidP="003D1B28">
            <w:pPr>
              <w:widowControl w:val="0"/>
              <w:numPr>
                <w:ilvl w:val="0"/>
                <w:numId w:val="24"/>
              </w:numPr>
              <w:tabs>
                <w:tab w:val="left" w:pos="567"/>
              </w:tabs>
              <w:jc w:val="both"/>
              <w:rPr>
                <w:b/>
                <w:i/>
              </w:rPr>
            </w:pPr>
            <w:proofErr w:type="spellStart"/>
            <w:r w:rsidRPr="00B13B2A">
              <w:t>Thakor</w:t>
            </w:r>
            <w:proofErr w:type="spellEnd"/>
            <w:r w:rsidRPr="00B13B2A">
              <w:t xml:space="preserve">, A.S., Allison, B.J., </w:t>
            </w:r>
            <w:proofErr w:type="spellStart"/>
            <w:r w:rsidRPr="00B13B2A">
              <w:t>Niu</w:t>
            </w:r>
            <w:proofErr w:type="spellEnd"/>
            <w:r w:rsidRPr="00B13B2A">
              <w:t xml:space="preserve">, Y., Botting, K.J., </w:t>
            </w:r>
            <w:proofErr w:type="spellStart"/>
            <w:r w:rsidRPr="00B13B2A">
              <w:t>Serón-Ferré</w:t>
            </w:r>
            <w:proofErr w:type="spellEnd"/>
            <w:r w:rsidRPr="00B13B2A">
              <w:t xml:space="preserve">, M., Herrera, E.A. &amp; Giussani D.A. (2015). Melatonin modulates the </w:t>
            </w:r>
            <w:proofErr w:type="spellStart"/>
            <w:r w:rsidRPr="00B13B2A">
              <w:t>fetal</w:t>
            </w:r>
            <w:proofErr w:type="spellEnd"/>
            <w:r w:rsidRPr="00B13B2A">
              <w:t xml:space="preserve"> </w:t>
            </w:r>
            <w:proofErr w:type="spellStart"/>
            <w:r w:rsidRPr="00B13B2A">
              <w:t>defense</w:t>
            </w:r>
            <w:proofErr w:type="spellEnd"/>
            <w:r w:rsidRPr="00B13B2A">
              <w:t xml:space="preserve"> to acute hypoxia.  </w:t>
            </w:r>
            <w:r w:rsidRPr="00B13B2A">
              <w:rPr>
                <w:i/>
              </w:rPr>
              <w:t>Journal of Pineal Research</w:t>
            </w:r>
            <w:r w:rsidRPr="00B13B2A">
              <w:rPr>
                <w:b/>
              </w:rPr>
              <w:t xml:space="preserve"> </w:t>
            </w:r>
            <w:r w:rsidRPr="00B13B2A">
              <w:rPr>
                <w:u w:val="single"/>
              </w:rPr>
              <w:t>59</w:t>
            </w:r>
            <w:r w:rsidRPr="00B13B2A">
              <w:t>, 80-90.</w:t>
            </w:r>
          </w:p>
          <w:p w:rsidR="003D1B28" w:rsidRPr="00730B31" w:rsidRDefault="003D1B28" w:rsidP="003D1B28">
            <w:pPr>
              <w:widowControl w:val="0"/>
              <w:numPr>
                <w:ilvl w:val="0"/>
                <w:numId w:val="24"/>
              </w:numPr>
              <w:tabs>
                <w:tab w:val="left" w:pos="567"/>
              </w:tabs>
              <w:jc w:val="both"/>
              <w:rPr>
                <w:b/>
                <w:i/>
              </w:rPr>
            </w:pPr>
            <w:r w:rsidRPr="00730B31">
              <w:rPr>
                <w:b/>
                <w:spacing w:val="-2"/>
              </w:rPr>
              <w:t xml:space="preserve">Brain, K.L., Allison, B.J., </w:t>
            </w:r>
            <w:proofErr w:type="spellStart"/>
            <w:r w:rsidRPr="00730B31">
              <w:rPr>
                <w:b/>
                <w:spacing w:val="-2"/>
              </w:rPr>
              <w:t>Niu</w:t>
            </w:r>
            <w:proofErr w:type="spellEnd"/>
            <w:r w:rsidRPr="00730B31">
              <w:rPr>
                <w:b/>
                <w:spacing w:val="-2"/>
              </w:rPr>
              <w:t xml:space="preserve">, Y., Cross, C.M., </w:t>
            </w:r>
            <w:proofErr w:type="spellStart"/>
            <w:r w:rsidRPr="00730B31">
              <w:rPr>
                <w:b/>
                <w:spacing w:val="-2"/>
              </w:rPr>
              <w:t>Itani</w:t>
            </w:r>
            <w:proofErr w:type="spellEnd"/>
            <w:r w:rsidRPr="00730B31">
              <w:rPr>
                <w:b/>
                <w:spacing w:val="-2"/>
              </w:rPr>
              <w:t xml:space="preserve">, N., Kane, A.D., Herrera, E.A. &amp; Giussani, D.A. (2015).  Induction of controlled hypoxic pregnancy in large mammalian species.  </w:t>
            </w:r>
            <w:r w:rsidRPr="00730B31">
              <w:rPr>
                <w:b/>
                <w:i/>
              </w:rPr>
              <w:t xml:space="preserve">Physiological Reports </w:t>
            </w:r>
            <w:r w:rsidRPr="00730B31">
              <w:rPr>
                <w:b/>
                <w:u w:val="single"/>
              </w:rPr>
              <w:t>3,</w:t>
            </w:r>
            <w:r w:rsidRPr="00730B31">
              <w:rPr>
                <w:b/>
              </w:rPr>
              <w:t xml:space="preserve"> e1264.</w:t>
            </w:r>
          </w:p>
          <w:p w:rsidR="003D1B28" w:rsidRPr="00A20F17" w:rsidRDefault="005B3839" w:rsidP="003D1B28">
            <w:pPr>
              <w:widowControl w:val="0"/>
              <w:numPr>
                <w:ilvl w:val="0"/>
                <w:numId w:val="24"/>
              </w:numPr>
              <w:tabs>
                <w:tab w:val="left" w:pos="567"/>
              </w:tabs>
              <w:jc w:val="both"/>
              <w:rPr>
                <w:b/>
                <w:i/>
              </w:rPr>
            </w:pPr>
            <w:r>
              <w:rPr>
                <w:b/>
              </w:rPr>
              <w:t>*</w:t>
            </w:r>
            <w:r w:rsidR="003D1B28" w:rsidRPr="00A20F17">
              <w:rPr>
                <w:b/>
              </w:rPr>
              <w:t xml:space="preserve">Skeffington, K.L., Higgins, J., Mahmoud, A., Evans, A.M., </w:t>
            </w:r>
            <w:proofErr w:type="spellStart"/>
            <w:r w:rsidR="003D1B28" w:rsidRPr="00A20F17">
              <w:rPr>
                <w:b/>
              </w:rPr>
              <w:t>Sferruzzi-Perri</w:t>
            </w:r>
            <w:proofErr w:type="spellEnd"/>
            <w:r w:rsidR="003D1B28" w:rsidRPr="00A20F17">
              <w:rPr>
                <w:b/>
              </w:rPr>
              <w:t xml:space="preserve">, A.N., Fowden, A.L., Yung, H.W., Burton, G.J., Giussani, D.A. &amp; Moore, L.G. (2016). Hypoxia, AMPK activation and uterine artery </w:t>
            </w:r>
            <w:proofErr w:type="spellStart"/>
            <w:r w:rsidR="003D1B28" w:rsidRPr="00A20F17">
              <w:rPr>
                <w:b/>
              </w:rPr>
              <w:t>vasoreactivity</w:t>
            </w:r>
            <w:proofErr w:type="spellEnd"/>
            <w:r w:rsidR="003D1B28" w:rsidRPr="00A20F17">
              <w:rPr>
                <w:b/>
              </w:rPr>
              <w:t xml:space="preserve">. </w:t>
            </w:r>
            <w:r w:rsidR="003D1B28" w:rsidRPr="00A20F17">
              <w:rPr>
                <w:b/>
                <w:i/>
              </w:rPr>
              <w:t>J. Physiol.</w:t>
            </w:r>
            <w:r w:rsidR="003D1B28" w:rsidRPr="00A20F17">
              <w:rPr>
                <w:b/>
              </w:rPr>
              <w:t xml:space="preserve"> </w:t>
            </w:r>
            <w:r w:rsidR="003D1B28" w:rsidRPr="00A20F17">
              <w:rPr>
                <w:b/>
                <w:u w:val="single"/>
              </w:rPr>
              <w:t>594</w:t>
            </w:r>
            <w:r w:rsidR="003D1B28" w:rsidRPr="00A20F17">
              <w:rPr>
                <w:b/>
              </w:rPr>
              <w:t xml:space="preserve"> 1357-1369. </w:t>
            </w:r>
          </w:p>
          <w:p w:rsidR="003D1B28" w:rsidRPr="0045564C" w:rsidRDefault="003D1B28" w:rsidP="003D1B28">
            <w:pPr>
              <w:widowControl w:val="0"/>
              <w:numPr>
                <w:ilvl w:val="0"/>
                <w:numId w:val="24"/>
              </w:numPr>
              <w:tabs>
                <w:tab w:val="left" w:pos="567"/>
              </w:tabs>
              <w:jc w:val="both"/>
              <w:rPr>
                <w:b/>
                <w:i/>
              </w:rPr>
            </w:pPr>
            <w:r>
              <w:lastRenderedPageBreak/>
              <w:t xml:space="preserve">Higgins, J.S., Vaughan, O.R., Fernandez de Liger, E., </w:t>
            </w:r>
            <w:r w:rsidRPr="00EF176D">
              <w:t>Fowden, A.L.</w:t>
            </w:r>
            <w:r>
              <w:t xml:space="preserve"> &amp; </w:t>
            </w:r>
            <w:proofErr w:type="spellStart"/>
            <w:r>
              <w:t>Sferruzzi-Perri</w:t>
            </w:r>
            <w:proofErr w:type="spellEnd"/>
            <w:r>
              <w:t xml:space="preserve">, A.N. (2016). Placental phenotype and resource allocation to </w:t>
            </w:r>
            <w:proofErr w:type="spellStart"/>
            <w:r>
              <w:t>fetal</w:t>
            </w:r>
            <w:proofErr w:type="spellEnd"/>
            <w:r>
              <w:t xml:space="preserve"> growth are modified by the timing and degree of hypoxia during mouse pregnancy. </w:t>
            </w:r>
            <w:r w:rsidRPr="007C014E">
              <w:rPr>
                <w:i/>
              </w:rPr>
              <w:t>J. Physiol.</w:t>
            </w:r>
            <w:r>
              <w:t xml:space="preserve"> </w:t>
            </w:r>
            <w:r w:rsidRPr="0041006B">
              <w:rPr>
                <w:u w:val="single"/>
              </w:rPr>
              <w:t>594</w:t>
            </w:r>
            <w:r>
              <w:t xml:space="preserve"> 1341-1356.</w:t>
            </w:r>
          </w:p>
          <w:p w:rsidR="003D1B28" w:rsidRPr="00F51EFD" w:rsidRDefault="003D1B28" w:rsidP="003D1B28">
            <w:pPr>
              <w:widowControl w:val="0"/>
              <w:numPr>
                <w:ilvl w:val="0"/>
                <w:numId w:val="24"/>
              </w:numPr>
              <w:tabs>
                <w:tab w:val="left" w:pos="567"/>
              </w:tabs>
              <w:jc w:val="both"/>
              <w:rPr>
                <w:b/>
                <w:i/>
              </w:rPr>
            </w:pPr>
            <w:r>
              <w:t xml:space="preserve">De Blasio, M.J., </w:t>
            </w:r>
            <w:proofErr w:type="spellStart"/>
            <w:r>
              <w:t>Boije</w:t>
            </w:r>
            <w:proofErr w:type="spellEnd"/>
            <w:r>
              <w:t xml:space="preserve">, M., </w:t>
            </w:r>
            <w:proofErr w:type="spellStart"/>
            <w:r>
              <w:t>Kempster</w:t>
            </w:r>
            <w:proofErr w:type="spellEnd"/>
            <w:r>
              <w:t xml:space="preserve">, S.L., Smith, G.C.S., Charnock-Jones, D.S., </w:t>
            </w:r>
            <w:proofErr w:type="spellStart"/>
            <w:r>
              <w:t>Denyer</w:t>
            </w:r>
            <w:proofErr w:type="spellEnd"/>
            <w:r>
              <w:t xml:space="preserve">, A., Hughes, A., Wooding, F.B.P., </w:t>
            </w:r>
            <w:proofErr w:type="spellStart"/>
            <w:r>
              <w:t>Blache</w:t>
            </w:r>
            <w:proofErr w:type="spellEnd"/>
            <w:r>
              <w:t xml:space="preserve">, D., </w:t>
            </w:r>
            <w:r w:rsidRPr="00EF176D">
              <w:t>Fowden, A.L.</w:t>
            </w:r>
            <w:r w:rsidRPr="0045564C">
              <w:rPr>
                <w:b/>
              </w:rPr>
              <w:t xml:space="preserve"> </w:t>
            </w:r>
            <w:r>
              <w:t xml:space="preserve">&amp; </w:t>
            </w:r>
            <w:proofErr w:type="spellStart"/>
            <w:r>
              <w:t>Forhead</w:t>
            </w:r>
            <w:proofErr w:type="spellEnd"/>
            <w:r>
              <w:t xml:space="preserve">, A.J. (2016). Leptin matures aspects of lung structure and function in the ovine </w:t>
            </w:r>
            <w:proofErr w:type="spellStart"/>
            <w:r>
              <w:t>fetus</w:t>
            </w:r>
            <w:proofErr w:type="spellEnd"/>
            <w:r>
              <w:t xml:space="preserve">. </w:t>
            </w:r>
            <w:proofErr w:type="spellStart"/>
            <w:r w:rsidRPr="0045564C">
              <w:rPr>
                <w:i/>
              </w:rPr>
              <w:t>Endocrinol</w:t>
            </w:r>
            <w:proofErr w:type="spellEnd"/>
            <w:r w:rsidRPr="0045564C">
              <w:rPr>
                <w:i/>
              </w:rPr>
              <w:t>.</w:t>
            </w:r>
            <w:r>
              <w:t xml:space="preserve"> </w:t>
            </w:r>
            <w:r w:rsidRPr="00314D79">
              <w:rPr>
                <w:u w:val="single"/>
              </w:rPr>
              <w:t>157</w:t>
            </w:r>
            <w:r>
              <w:t xml:space="preserve"> 395-404. </w:t>
            </w:r>
          </w:p>
          <w:p w:rsidR="003D1B28" w:rsidRPr="004E2216" w:rsidRDefault="003D1B28" w:rsidP="003D1B28">
            <w:pPr>
              <w:widowControl w:val="0"/>
              <w:numPr>
                <w:ilvl w:val="0"/>
                <w:numId w:val="24"/>
              </w:numPr>
              <w:tabs>
                <w:tab w:val="left" w:pos="567"/>
              </w:tabs>
              <w:jc w:val="both"/>
              <w:rPr>
                <w:b/>
                <w:i/>
              </w:rPr>
            </w:pPr>
            <w:r>
              <w:t xml:space="preserve">Valenzuela, O.A., </w:t>
            </w:r>
            <w:proofErr w:type="spellStart"/>
            <w:r>
              <w:t>Jellyman</w:t>
            </w:r>
            <w:proofErr w:type="spellEnd"/>
            <w:r>
              <w:t xml:space="preserve">, J.K., Allen, V.L., </w:t>
            </w:r>
            <w:proofErr w:type="spellStart"/>
            <w:r>
              <w:t>Holdstock</w:t>
            </w:r>
            <w:proofErr w:type="spellEnd"/>
            <w:r>
              <w:t xml:space="preserve">, N.B. &amp; </w:t>
            </w:r>
            <w:r w:rsidRPr="00EF176D">
              <w:t>Fowden, A.L.</w:t>
            </w:r>
            <w:r>
              <w:t xml:space="preserve"> (2016). Effects of maternal dexamethasone treatment on pancreatic β cell function in the pregnant mare and postnatal foal. </w:t>
            </w:r>
            <w:r w:rsidRPr="00F51EFD">
              <w:rPr>
                <w:i/>
              </w:rPr>
              <w:t>Equine Vet. J.</w:t>
            </w:r>
            <w:r>
              <w:t xml:space="preserve"> DOI: 10.1111/evj.12560.</w:t>
            </w:r>
          </w:p>
          <w:p w:rsidR="003D1B28" w:rsidRPr="00EE7588" w:rsidRDefault="003D1B28" w:rsidP="003D1B28">
            <w:pPr>
              <w:widowControl w:val="0"/>
              <w:numPr>
                <w:ilvl w:val="0"/>
                <w:numId w:val="24"/>
              </w:numPr>
              <w:tabs>
                <w:tab w:val="left" w:pos="567"/>
              </w:tabs>
              <w:jc w:val="both"/>
              <w:rPr>
                <w:b/>
                <w:i/>
              </w:rPr>
            </w:pPr>
            <w:r>
              <w:t>Musial, B., Fernandez-</w:t>
            </w:r>
            <w:proofErr w:type="spellStart"/>
            <w:r>
              <w:t>Twinn</w:t>
            </w:r>
            <w:proofErr w:type="spellEnd"/>
            <w:r>
              <w:t xml:space="preserve">, D.S., Vaughan, O.R., Ozanne, S.E., </w:t>
            </w:r>
            <w:proofErr w:type="spellStart"/>
            <w:r>
              <w:t>Voshol</w:t>
            </w:r>
            <w:proofErr w:type="spellEnd"/>
            <w:r>
              <w:t xml:space="preserve">, P., </w:t>
            </w:r>
            <w:proofErr w:type="spellStart"/>
            <w:r>
              <w:t>Sferruzzi-Perri</w:t>
            </w:r>
            <w:proofErr w:type="spellEnd"/>
            <w:r>
              <w:t xml:space="preserve">, A.N. &amp; </w:t>
            </w:r>
            <w:r w:rsidRPr="00EF176D">
              <w:t>Fowden, A.L.</w:t>
            </w:r>
            <w:r>
              <w:t xml:space="preserve"> (2016). Proximity to delivery alters insulin sensitivity and glucose metabolism in pregnant mice. </w:t>
            </w:r>
            <w:r w:rsidRPr="004E2216">
              <w:rPr>
                <w:i/>
              </w:rPr>
              <w:t>Diabetes</w:t>
            </w:r>
            <w:r>
              <w:t xml:space="preserve"> </w:t>
            </w:r>
            <w:r w:rsidRPr="00EE7588">
              <w:rPr>
                <w:u w:val="single"/>
              </w:rPr>
              <w:t>65</w:t>
            </w:r>
            <w:r>
              <w:t xml:space="preserve"> 851-860. </w:t>
            </w:r>
          </w:p>
          <w:p w:rsidR="003D1B28" w:rsidRPr="00A20F17" w:rsidRDefault="005B3839" w:rsidP="003D1B28">
            <w:pPr>
              <w:widowControl w:val="0"/>
              <w:numPr>
                <w:ilvl w:val="0"/>
                <w:numId w:val="24"/>
              </w:numPr>
              <w:tabs>
                <w:tab w:val="left" w:pos="567"/>
              </w:tabs>
              <w:jc w:val="both"/>
              <w:rPr>
                <w:b/>
                <w:i/>
              </w:rPr>
            </w:pPr>
            <w:r>
              <w:rPr>
                <w:b/>
              </w:rPr>
              <w:t>*</w:t>
            </w:r>
            <w:proofErr w:type="spellStart"/>
            <w:r w:rsidR="003D1B28" w:rsidRPr="00A20F17">
              <w:rPr>
                <w:b/>
              </w:rPr>
              <w:t>Boulenouar</w:t>
            </w:r>
            <w:proofErr w:type="spellEnd"/>
            <w:r w:rsidR="003D1B28" w:rsidRPr="00A20F17">
              <w:rPr>
                <w:b/>
              </w:rPr>
              <w:t xml:space="preserve">, S., </w:t>
            </w:r>
            <w:proofErr w:type="spellStart"/>
            <w:r w:rsidR="003D1B28" w:rsidRPr="00A20F17">
              <w:rPr>
                <w:b/>
              </w:rPr>
              <w:t>Doisne</w:t>
            </w:r>
            <w:proofErr w:type="spellEnd"/>
            <w:r w:rsidR="003D1B28" w:rsidRPr="00A20F17">
              <w:rPr>
                <w:b/>
              </w:rPr>
              <w:t xml:space="preserve">, J.M, </w:t>
            </w:r>
            <w:proofErr w:type="spellStart"/>
            <w:r w:rsidR="003D1B28" w:rsidRPr="00A20F17">
              <w:rPr>
                <w:b/>
              </w:rPr>
              <w:t>Sferruzzi-Perri</w:t>
            </w:r>
            <w:proofErr w:type="spellEnd"/>
            <w:r w:rsidR="003D1B28" w:rsidRPr="00A20F17">
              <w:rPr>
                <w:b/>
              </w:rPr>
              <w:t xml:space="preserve">, A.N., Gaynor, L.M., </w:t>
            </w:r>
            <w:proofErr w:type="spellStart"/>
            <w:r w:rsidR="003D1B28" w:rsidRPr="00A20F17">
              <w:rPr>
                <w:b/>
              </w:rPr>
              <w:t>Kieckbusch</w:t>
            </w:r>
            <w:proofErr w:type="spellEnd"/>
            <w:r w:rsidR="003D1B28" w:rsidRPr="00A20F17">
              <w:rPr>
                <w:b/>
              </w:rPr>
              <w:t xml:space="preserve">, J., </w:t>
            </w:r>
            <w:proofErr w:type="spellStart"/>
            <w:r w:rsidR="003D1B28" w:rsidRPr="00A20F17">
              <w:rPr>
                <w:b/>
              </w:rPr>
              <w:t>MBalmas</w:t>
            </w:r>
            <w:proofErr w:type="spellEnd"/>
            <w:r w:rsidR="003D1B28" w:rsidRPr="00A20F17">
              <w:rPr>
                <w:b/>
              </w:rPr>
              <w:t xml:space="preserve">, E., Yung, H.W., </w:t>
            </w:r>
            <w:proofErr w:type="spellStart"/>
            <w:r w:rsidR="003D1B28" w:rsidRPr="00A20F17">
              <w:rPr>
                <w:b/>
              </w:rPr>
              <w:t>Javadzadeh</w:t>
            </w:r>
            <w:proofErr w:type="spellEnd"/>
            <w:r w:rsidR="003D1B28" w:rsidRPr="00A20F17">
              <w:rPr>
                <w:b/>
              </w:rPr>
              <w:t xml:space="preserve">, J., Hawkes, D.A., Phillips, K., Brady, H.J.M., Fowden, A.L., Burton, G.J., Moffett, A. &amp; Colucci, F. (2016). The residual innate lymphoid cells in NFIL3-deficient mice support suboptimal maternal adaptations to pregnancy. </w:t>
            </w:r>
            <w:r w:rsidR="003D1B28" w:rsidRPr="00A20F17">
              <w:rPr>
                <w:b/>
                <w:i/>
              </w:rPr>
              <w:t>Frontier in Immunology</w:t>
            </w:r>
            <w:r w:rsidR="003D1B28" w:rsidRPr="00A20F17">
              <w:rPr>
                <w:b/>
              </w:rPr>
              <w:t xml:space="preserve"> </w:t>
            </w:r>
            <w:r w:rsidR="003D1B28" w:rsidRPr="00A20F17">
              <w:rPr>
                <w:b/>
                <w:u w:val="single"/>
              </w:rPr>
              <w:t>7</w:t>
            </w:r>
            <w:r w:rsidR="003D1B28" w:rsidRPr="00A20F17">
              <w:rPr>
                <w:b/>
              </w:rPr>
              <w:t xml:space="preserve"> Article 43. </w:t>
            </w:r>
          </w:p>
          <w:p w:rsidR="003D1B28" w:rsidRPr="003369D7" w:rsidRDefault="003D1B28" w:rsidP="003D1B28">
            <w:pPr>
              <w:widowControl w:val="0"/>
              <w:numPr>
                <w:ilvl w:val="0"/>
                <w:numId w:val="24"/>
              </w:numPr>
              <w:tabs>
                <w:tab w:val="left" w:pos="567"/>
              </w:tabs>
              <w:jc w:val="both"/>
              <w:rPr>
                <w:b/>
                <w:i/>
              </w:rPr>
            </w:pPr>
            <w:r>
              <w:t xml:space="preserve">Vaughan, O.R., Davies, K.L., Ward, J.W., de Blasio, M.J. &amp; </w:t>
            </w:r>
            <w:r w:rsidRPr="00EF176D">
              <w:t>Fowden, A.L.</w:t>
            </w:r>
            <w:r>
              <w:t xml:space="preserve"> (2016). A physiological increase in maternal cortisol alters </w:t>
            </w:r>
            <w:proofErr w:type="spellStart"/>
            <w:r>
              <w:t>uteroplacental</w:t>
            </w:r>
            <w:proofErr w:type="spellEnd"/>
            <w:r>
              <w:t xml:space="preserve"> metabolism in pregnant ewes. </w:t>
            </w:r>
            <w:r w:rsidRPr="00A309DC">
              <w:rPr>
                <w:i/>
              </w:rPr>
              <w:t xml:space="preserve">J. </w:t>
            </w:r>
            <w:proofErr w:type="spellStart"/>
            <w:r w:rsidRPr="00A309DC">
              <w:rPr>
                <w:i/>
              </w:rPr>
              <w:t>Physiol</w:t>
            </w:r>
            <w:proofErr w:type="spellEnd"/>
            <w:r>
              <w:t xml:space="preserve"> DOI: 10.1113/JP272301.</w:t>
            </w:r>
          </w:p>
          <w:p w:rsidR="003D1B28" w:rsidRDefault="003D1B28" w:rsidP="003D1B28">
            <w:pPr>
              <w:widowControl w:val="0"/>
              <w:numPr>
                <w:ilvl w:val="0"/>
                <w:numId w:val="24"/>
              </w:numPr>
              <w:tabs>
                <w:tab w:val="left" w:pos="567"/>
              </w:tabs>
              <w:jc w:val="both"/>
              <w:rPr>
                <w:b/>
                <w:i/>
              </w:rPr>
            </w:pPr>
            <w:proofErr w:type="spellStart"/>
            <w:r>
              <w:t>Sferruzzi-Perri</w:t>
            </w:r>
            <w:proofErr w:type="spellEnd"/>
            <w:r>
              <w:t>, A.N., Lopez-</w:t>
            </w:r>
            <w:proofErr w:type="spellStart"/>
            <w:r>
              <w:t>Tello</w:t>
            </w:r>
            <w:proofErr w:type="spellEnd"/>
            <w:r>
              <w:t xml:space="preserve">, J., </w:t>
            </w:r>
            <w:r w:rsidRPr="00EF176D">
              <w:t>Fowden, A.L.</w:t>
            </w:r>
            <w:r>
              <w:t xml:space="preserve"> &amp; Constancia, M. (2016). Maternal and </w:t>
            </w:r>
            <w:proofErr w:type="spellStart"/>
            <w:r>
              <w:t>fetal</w:t>
            </w:r>
            <w:proofErr w:type="spellEnd"/>
            <w:r>
              <w:t xml:space="preserve"> genomes interplay through </w:t>
            </w:r>
            <w:proofErr w:type="spellStart"/>
            <w:r>
              <w:t>phosphoinositol</w:t>
            </w:r>
            <w:proofErr w:type="spellEnd"/>
            <w:r>
              <w:t xml:space="preserve"> 3-kinase (PI3K)-p110α signalling to modify placental resource allocation. </w:t>
            </w:r>
            <w:r w:rsidRPr="003369D7">
              <w:rPr>
                <w:i/>
              </w:rPr>
              <w:t>PNAS</w:t>
            </w:r>
            <w:r>
              <w:t xml:space="preserve"> doi:10.1073/pnas.1602012113.</w:t>
            </w:r>
          </w:p>
          <w:p w:rsidR="003D1B28" w:rsidRPr="00730B31" w:rsidRDefault="003D1B28" w:rsidP="003D1B28">
            <w:pPr>
              <w:widowControl w:val="0"/>
              <w:numPr>
                <w:ilvl w:val="0"/>
                <w:numId w:val="24"/>
              </w:numPr>
              <w:tabs>
                <w:tab w:val="left" w:pos="567"/>
              </w:tabs>
              <w:jc w:val="both"/>
              <w:rPr>
                <w:b/>
                <w:i/>
              </w:rPr>
            </w:pPr>
            <w:r w:rsidRPr="00730B31">
              <w:rPr>
                <w:b/>
                <w:spacing w:val="-2"/>
              </w:rPr>
              <w:t xml:space="preserve">Allison, B.J., Brain, K.L., </w:t>
            </w:r>
            <w:proofErr w:type="spellStart"/>
            <w:r w:rsidRPr="00730B31">
              <w:rPr>
                <w:b/>
                <w:spacing w:val="-2"/>
              </w:rPr>
              <w:t>Niu</w:t>
            </w:r>
            <w:proofErr w:type="spellEnd"/>
            <w:r w:rsidRPr="00730B31">
              <w:rPr>
                <w:b/>
                <w:spacing w:val="-2"/>
              </w:rPr>
              <w:t xml:space="preserve">, Y., Kane, A.D., Herrera, E.A., </w:t>
            </w:r>
            <w:proofErr w:type="spellStart"/>
            <w:r w:rsidRPr="00730B31">
              <w:rPr>
                <w:b/>
                <w:spacing w:val="-2"/>
              </w:rPr>
              <w:t>Thakor</w:t>
            </w:r>
            <w:proofErr w:type="spellEnd"/>
            <w:r w:rsidRPr="00730B31">
              <w:rPr>
                <w:b/>
                <w:spacing w:val="-2"/>
              </w:rPr>
              <w:t xml:space="preserve">, A.S., Botting, K.L., </w:t>
            </w:r>
            <w:proofErr w:type="spellStart"/>
            <w:r w:rsidRPr="00730B31">
              <w:rPr>
                <w:b/>
                <w:spacing w:val="-2"/>
              </w:rPr>
              <w:t>Itanin</w:t>
            </w:r>
            <w:proofErr w:type="spellEnd"/>
            <w:r w:rsidRPr="00730B31">
              <w:rPr>
                <w:b/>
                <w:spacing w:val="-2"/>
              </w:rPr>
              <w:t xml:space="preserve">, N., Cross, C.M., Skeffington, K.L., Beck, C. &amp; Giussani, D.A. (2016).  </w:t>
            </w:r>
            <w:proofErr w:type="spellStart"/>
            <w:r w:rsidRPr="00730B31">
              <w:rPr>
                <w:b/>
                <w:spacing w:val="-2"/>
              </w:rPr>
              <w:t>Fetal</w:t>
            </w:r>
            <w:proofErr w:type="spellEnd"/>
            <w:r w:rsidRPr="00730B31">
              <w:rPr>
                <w:b/>
                <w:spacing w:val="-2"/>
              </w:rPr>
              <w:t xml:space="preserve"> </w:t>
            </w:r>
            <w:r w:rsidRPr="00730B31">
              <w:rPr>
                <w:b/>
                <w:i/>
                <w:spacing w:val="-2"/>
              </w:rPr>
              <w:t>in vivo</w:t>
            </w:r>
            <w:r w:rsidRPr="00730B31">
              <w:rPr>
                <w:b/>
                <w:spacing w:val="-2"/>
              </w:rPr>
              <w:t xml:space="preserve"> continuous cardiovascular function during chronic hypoxia. </w:t>
            </w:r>
            <w:r w:rsidRPr="00730B31">
              <w:rPr>
                <w:b/>
                <w:i/>
                <w:spacing w:val="-2"/>
              </w:rPr>
              <w:t xml:space="preserve">J. Physiol. </w:t>
            </w:r>
            <w:r w:rsidRPr="00730B31">
              <w:rPr>
                <w:b/>
                <w:spacing w:val="-2"/>
                <w:u w:val="single"/>
              </w:rPr>
              <w:t>594</w:t>
            </w:r>
            <w:r w:rsidRPr="00730B31">
              <w:rPr>
                <w:b/>
                <w:spacing w:val="-2"/>
              </w:rPr>
              <w:t xml:space="preserve">, 1247-64. </w:t>
            </w:r>
          </w:p>
          <w:p w:rsidR="003D1B28" w:rsidRDefault="003D1B28" w:rsidP="003D1B28">
            <w:pPr>
              <w:widowControl w:val="0"/>
              <w:numPr>
                <w:ilvl w:val="0"/>
                <w:numId w:val="24"/>
              </w:numPr>
              <w:tabs>
                <w:tab w:val="left" w:pos="567"/>
              </w:tabs>
              <w:jc w:val="both"/>
              <w:rPr>
                <w:b/>
                <w:i/>
              </w:rPr>
            </w:pPr>
            <w:r w:rsidRPr="00B13B2A">
              <w:t xml:space="preserve">Allison, B.J., </w:t>
            </w:r>
            <w:proofErr w:type="spellStart"/>
            <w:r w:rsidRPr="00B13B2A">
              <w:t>Kaandorp</w:t>
            </w:r>
            <w:proofErr w:type="spellEnd"/>
            <w:r w:rsidRPr="00B13B2A">
              <w:t xml:space="preserve">, J.J., Kane, A.D., </w:t>
            </w:r>
            <w:proofErr w:type="spellStart"/>
            <w:r w:rsidRPr="00B13B2A">
              <w:t>Camm</w:t>
            </w:r>
            <w:proofErr w:type="spellEnd"/>
            <w:r w:rsidRPr="00B13B2A">
              <w:t xml:space="preserve">, E.J., </w:t>
            </w:r>
            <w:proofErr w:type="spellStart"/>
            <w:r w:rsidRPr="00B13B2A">
              <w:t>Lusbu</w:t>
            </w:r>
            <w:proofErr w:type="spellEnd"/>
            <w:r w:rsidRPr="00B13B2A">
              <w:t xml:space="preserve">, C., Cross, C.M., </w:t>
            </w:r>
            <w:proofErr w:type="spellStart"/>
            <w:r w:rsidRPr="00B13B2A">
              <w:t>Nevin</w:t>
            </w:r>
            <w:proofErr w:type="spellEnd"/>
            <w:r w:rsidRPr="00B13B2A">
              <w:t xml:space="preserve">-Dolan, R., </w:t>
            </w:r>
            <w:proofErr w:type="spellStart"/>
            <w:r w:rsidRPr="00B13B2A">
              <w:t>Thakor</w:t>
            </w:r>
            <w:proofErr w:type="spellEnd"/>
            <w:r w:rsidRPr="00B13B2A">
              <w:t xml:space="preserve">, A.S., </w:t>
            </w:r>
            <w:proofErr w:type="spellStart"/>
            <w:r w:rsidRPr="00B13B2A">
              <w:t>Derks</w:t>
            </w:r>
            <w:proofErr w:type="spellEnd"/>
            <w:r w:rsidRPr="00B13B2A">
              <w:t>, J.B., Tarry-Adkins, J.L., Ozanne, S.E. &amp;</w:t>
            </w:r>
            <w:r w:rsidRPr="00B13B2A">
              <w:rPr>
                <w:b/>
              </w:rPr>
              <w:t xml:space="preserve"> </w:t>
            </w:r>
            <w:r w:rsidRPr="00B13B2A">
              <w:t xml:space="preserve">Giussani, D.A. (2016).  Divergence of mechanistic pathways mediating cardiovascular aging and developmental programming of cardiovascular disease.  </w:t>
            </w:r>
            <w:r w:rsidRPr="00B13B2A">
              <w:rPr>
                <w:i/>
              </w:rPr>
              <w:t>FASEB J</w:t>
            </w:r>
            <w:r w:rsidRPr="00B13B2A">
              <w:t xml:space="preserve">. </w:t>
            </w:r>
            <w:r w:rsidRPr="00B13B2A">
              <w:rPr>
                <w:u w:val="single"/>
              </w:rPr>
              <w:t>30</w:t>
            </w:r>
            <w:r w:rsidRPr="00B13B2A">
              <w:t>, 1968-75.</w:t>
            </w:r>
          </w:p>
          <w:p w:rsidR="003D1B28" w:rsidRDefault="003D1B28" w:rsidP="003D1B28">
            <w:pPr>
              <w:widowControl w:val="0"/>
              <w:numPr>
                <w:ilvl w:val="0"/>
                <w:numId w:val="24"/>
              </w:numPr>
              <w:tabs>
                <w:tab w:val="left" w:pos="567"/>
              </w:tabs>
              <w:jc w:val="both"/>
              <w:rPr>
                <w:b/>
                <w:i/>
              </w:rPr>
            </w:pPr>
            <w:r w:rsidRPr="00B13B2A">
              <w:t xml:space="preserve">Shaw, C.J., </w:t>
            </w:r>
            <w:proofErr w:type="spellStart"/>
            <w:r w:rsidRPr="00B13B2A">
              <w:t>Civale</w:t>
            </w:r>
            <w:proofErr w:type="spellEnd"/>
            <w:r w:rsidRPr="00B13B2A">
              <w:t xml:space="preserve">, J., Botting, K.J., </w:t>
            </w:r>
            <w:proofErr w:type="spellStart"/>
            <w:r w:rsidRPr="00B13B2A">
              <w:t>Niu</w:t>
            </w:r>
            <w:proofErr w:type="spellEnd"/>
            <w:r w:rsidRPr="00B13B2A">
              <w:t xml:space="preserve">, Y., </w:t>
            </w:r>
            <w:proofErr w:type="spellStart"/>
            <w:r w:rsidRPr="00B13B2A">
              <w:t>ter</w:t>
            </w:r>
            <w:proofErr w:type="spellEnd"/>
            <w:r w:rsidRPr="00B13B2A">
              <w:t xml:space="preserve"> </w:t>
            </w:r>
            <w:proofErr w:type="spellStart"/>
            <w:r w:rsidRPr="00B13B2A">
              <w:t>Haar</w:t>
            </w:r>
            <w:proofErr w:type="spellEnd"/>
            <w:r w:rsidRPr="00B13B2A">
              <w:t xml:space="preserve">, G., </w:t>
            </w:r>
            <w:proofErr w:type="spellStart"/>
            <w:r w:rsidRPr="00B13B2A">
              <w:t>Rivens</w:t>
            </w:r>
            <w:proofErr w:type="spellEnd"/>
            <w:r w:rsidRPr="00B13B2A">
              <w:t>, I., Giussani, D.A.</w:t>
            </w:r>
            <w:r w:rsidRPr="00B13B2A">
              <w:rPr>
                <w:b/>
              </w:rPr>
              <w:t xml:space="preserve"> </w:t>
            </w:r>
            <w:r w:rsidRPr="00B13B2A">
              <w:t>&amp; L</w:t>
            </w:r>
            <w:r>
              <w:t>ees, C.C. (2016). Non-invasive high intensity f</w:t>
            </w:r>
            <w:r w:rsidRPr="00B13B2A">
              <w:t>ocused ultraso</w:t>
            </w:r>
            <w:r>
              <w:t>und treatment of twin-twin transfusion s</w:t>
            </w:r>
            <w:r w:rsidRPr="00B13B2A">
              <w:t xml:space="preserve">yndrome: a preliminary </w:t>
            </w:r>
            <w:r w:rsidRPr="00B13B2A">
              <w:rPr>
                <w:i/>
              </w:rPr>
              <w:t>in vivo</w:t>
            </w:r>
            <w:r w:rsidRPr="00B13B2A">
              <w:t xml:space="preserve"> study.  </w:t>
            </w:r>
            <w:proofErr w:type="spellStart"/>
            <w:r w:rsidRPr="00B13B2A">
              <w:rPr>
                <w:i/>
              </w:rPr>
              <w:t>Sci</w:t>
            </w:r>
            <w:proofErr w:type="spellEnd"/>
            <w:r w:rsidRPr="00B13B2A">
              <w:rPr>
                <w:i/>
              </w:rPr>
              <w:t xml:space="preserve"> Trans Med</w:t>
            </w:r>
            <w:r w:rsidRPr="00B13B2A">
              <w:t xml:space="preserve">. </w:t>
            </w:r>
            <w:r w:rsidRPr="00B13B2A">
              <w:rPr>
                <w:u w:val="single"/>
              </w:rPr>
              <w:t>8</w:t>
            </w:r>
            <w:r w:rsidRPr="00B13B2A">
              <w:t>, 347ra95.</w:t>
            </w:r>
          </w:p>
          <w:p w:rsidR="003D1B28" w:rsidRPr="00A20F17" w:rsidRDefault="005B3839" w:rsidP="003D1B28">
            <w:pPr>
              <w:widowControl w:val="0"/>
              <w:numPr>
                <w:ilvl w:val="0"/>
                <w:numId w:val="24"/>
              </w:numPr>
              <w:tabs>
                <w:tab w:val="left" w:pos="567"/>
              </w:tabs>
              <w:jc w:val="both"/>
              <w:rPr>
                <w:b/>
                <w:i/>
              </w:rPr>
            </w:pPr>
            <w:r>
              <w:rPr>
                <w:b/>
              </w:rPr>
              <w:t>*</w:t>
            </w:r>
            <w:proofErr w:type="spellStart"/>
            <w:r w:rsidR="003D1B28" w:rsidRPr="00A20F17">
              <w:rPr>
                <w:b/>
              </w:rPr>
              <w:t>McGillick</w:t>
            </w:r>
            <w:proofErr w:type="spellEnd"/>
            <w:r w:rsidR="003D1B28" w:rsidRPr="00A20F17">
              <w:rPr>
                <w:b/>
              </w:rPr>
              <w:t xml:space="preserve">, E.V., </w:t>
            </w:r>
            <w:proofErr w:type="spellStart"/>
            <w:r w:rsidR="003D1B28" w:rsidRPr="00A20F17">
              <w:rPr>
                <w:b/>
              </w:rPr>
              <w:t>Orgeig</w:t>
            </w:r>
            <w:proofErr w:type="spellEnd"/>
            <w:r w:rsidR="003D1B28" w:rsidRPr="00A20F17">
              <w:rPr>
                <w:b/>
              </w:rPr>
              <w:t xml:space="preserve">, S., Allison, B.J., Giussani, D.A. &amp; Morrison, J.L. (2016). Chronic hypoxaemia as a molecular regulator of </w:t>
            </w:r>
            <w:proofErr w:type="spellStart"/>
            <w:r w:rsidR="003D1B28" w:rsidRPr="00A20F17">
              <w:rPr>
                <w:b/>
              </w:rPr>
              <w:t>fetal</w:t>
            </w:r>
            <w:proofErr w:type="spellEnd"/>
            <w:r w:rsidR="003D1B28" w:rsidRPr="00A20F17">
              <w:rPr>
                <w:b/>
              </w:rPr>
              <w:t xml:space="preserve"> lung development: implications for risk of respiratory complications at birth. </w:t>
            </w:r>
            <w:proofErr w:type="spellStart"/>
            <w:r w:rsidR="003D1B28" w:rsidRPr="00A20F17">
              <w:rPr>
                <w:b/>
                <w:i/>
              </w:rPr>
              <w:t>Paediatr</w:t>
            </w:r>
            <w:proofErr w:type="spellEnd"/>
            <w:r w:rsidR="003D1B28" w:rsidRPr="00A20F17">
              <w:rPr>
                <w:b/>
                <w:i/>
              </w:rPr>
              <w:t xml:space="preserve"> </w:t>
            </w:r>
            <w:proofErr w:type="spellStart"/>
            <w:r w:rsidR="003D1B28" w:rsidRPr="00A20F17">
              <w:rPr>
                <w:b/>
                <w:i/>
              </w:rPr>
              <w:t>Respir</w:t>
            </w:r>
            <w:proofErr w:type="spellEnd"/>
            <w:r w:rsidR="003D1B28" w:rsidRPr="00A20F17">
              <w:rPr>
                <w:b/>
                <w:i/>
              </w:rPr>
              <w:t xml:space="preserve"> Rev</w:t>
            </w:r>
            <w:r w:rsidR="003D1B28" w:rsidRPr="00A20F17">
              <w:rPr>
                <w:b/>
              </w:rPr>
              <w:t xml:space="preserve">. S1526-0542(16)30085-9. </w:t>
            </w:r>
            <w:proofErr w:type="spellStart"/>
            <w:proofErr w:type="gramStart"/>
            <w:r w:rsidR="003D1B28" w:rsidRPr="00A20F17">
              <w:rPr>
                <w:b/>
              </w:rPr>
              <w:t>doi</w:t>
            </w:r>
            <w:proofErr w:type="spellEnd"/>
            <w:proofErr w:type="gramEnd"/>
            <w:r w:rsidR="003D1B28" w:rsidRPr="00A20F17">
              <w:rPr>
                <w:b/>
              </w:rPr>
              <w:t xml:space="preserve">: 10.1016/j.prrv.2016.08.011. </w:t>
            </w:r>
          </w:p>
          <w:p w:rsidR="003D1B28" w:rsidRPr="00AD5EAA" w:rsidRDefault="003D1B28" w:rsidP="003D1B28">
            <w:pPr>
              <w:widowControl w:val="0"/>
              <w:numPr>
                <w:ilvl w:val="0"/>
                <w:numId w:val="24"/>
              </w:numPr>
              <w:tabs>
                <w:tab w:val="left" w:pos="567"/>
              </w:tabs>
              <w:jc w:val="both"/>
              <w:rPr>
                <w:b/>
                <w:i/>
              </w:rPr>
            </w:pPr>
            <w:r>
              <w:t xml:space="preserve">Valenzuela, O.A., </w:t>
            </w:r>
            <w:proofErr w:type="spellStart"/>
            <w:r>
              <w:t>Jellyman</w:t>
            </w:r>
            <w:proofErr w:type="spellEnd"/>
            <w:r>
              <w:t xml:space="preserve">, K.L., Allen, V.L., </w:t>
            </w:r>
            <w:proofErr w:type="spellStart"/>
            <w:r>
              <w:t>Holdstock</w:t>
            </w:r>
            <w:proofErr w:type="spellEnd"/>
            <w:r>
              <w:t xml:space="preserve">, N.B., </w:t>
            </w:r>
            <w:proofErr w:type="spellStart"/>
            <w:r>
              <w:t>Forhead</w:t>
            </w:r>
            <w:proofErr w:type="spellEnd"/>
            <w:r>
              <w:t xml:space="preserve">, A.J. </w:t>
            </w:r>
            <w:r w:rsidRPr="005818D3">
              <w:t>&amp; Fowden, A.L.</w:t>
            </w:r>
            <w:r>
              <w:t xml:space="preserve"> (2017). Effects of birth weight, sex and neonatal glucocorticoid overexposure on glucose-insulin dynamics in young adult horses. </w:t>
            </w:r>
            <w:r w:rsidRPr="00184BA5">
              <w:rPr>
                <w:i/>
              </w:rPr>
              <w:t>J</w:t>
            </w:r>
            <w:r>
              <w:rPr>
                <w:i/>
              </w:rPr>
              <w:t>.</w:t>
            </w:r>
            <w:r w:rsidRPr="00184BA5">
              <w:rPr>
                <w:i/>
              </w:rPr>
              <w:t xml:space="preserve"> </w:t>
            </w:r>
            <w:proofErr w:type="spellStart"/>
            <w:r w:rsidRPr="00184BA5">
              <w:rPr>
                <w:i/>
              </w:rPr>
              <w:t>DOHaD</w:t>
            </w:r>
            <w:proofErr w:type="spellEnd"/>
            <w:r>
              <w:t xml:space="preserve"> (in press).</w:t>
            </w:r>
          </w:p>
          <w:p w:rsidR="00DF269A" w:rsidRDefault="00DF269A" w:rsidP="00C26F7D"/>
          <w:p w:rsidR="00DF269A" w:rsidRDefault="00DF269A" w:rsidP="00C26F7D"/>
        </w:tc>
      </w:tr>
      <w:tr w:rsidR="00DF269A" w:rsidTr="00C26F7D">
        <w:tc>
          <w:tcPr>
            <w:tcW w:w="9242" w:type="dxa"/>
          </w:tcPr>
          <w:p w:rsidR="00DF269A" w:rsidRPr="00124721" w:rsidRDefault="00DF269A" w:rsidP="00124721">
            <w:pPr>
              <w:pStyle w:val="ListParagraph"/>
              <w:numPr>
                <w:ilvl w:val="0"/>
                <w:numId w:val="28"/>
              </w:numPr>
              <w:rPr>
                <w:b/>
                <w:i/>
              </w:rPr>
            </w:pPr>
            <w:r w:rsidRPr="00124721">
              <w:rPr>
                <w:b/>
                <w:i/>
              </w:rPr>
              <w:lastRenderedPageBreak/>
              <w:t>Presentations at scientific meetings:</w:t>
            </w:r>
            <w:r w:rsidR="00903D96" w:rsidRPr="00124721">
              <w:rPr>
                <w:b/>
                <w:i/>
              </w:rPr>
              <w:t xml:space="preserve"> Conference abstracts</w:t>
            </w:r>
          </w:p>
          <w:p w:rsidR="003D1B28" w:rsidRPr="00124721" w:rsidRDefault="003D1B28" w:rsidP="003D1B28">
            <w:pPr>
              <w:rPr>
                <w:b/>
                <w:i/>
              </w:rPr>
            </w:pPr>
          </w:p>
          <w:p w:rsidR="003D1B28" w:rsidRPr="00785E9E" w:rsidRDefault="003D1B28" w:rsidP="003D1B28">
            <w:pPr>
              <w:pStyle w:val="ListParagraph"/>
              <w:widowControl w:val="0"/>
              <w:numPr>
                <w:ilvl w:val="0"/>
                <w:numId w:val="25"/>
              </w:numPr>
              <w:tabs>
                <w:tab w:val="clear" w:pos="720"/>
                <w:tab w:val="num" w:pos="9356"/>
              </w:tabs>
              <w:suppressAutoHyphens/>
              <w:ind w:left="426" w:right="-94" w:hanging="426"/>
              <w:contextualSpacing w:val="0"/>
              <w:jc w:val="both"/>
              <w:rPr>
                <w:spacing w:val="-2"/>
              </w:rPr>
            </w:pPr>
            <w:proofErr w:type="spellStart"/>
            <w:r w:rsidRPr="00524F1B">
              <w:t>Camm</w:t>
            </w:r>
            <w:proofErr w:type="spellEnd"/>
            <w:r w:rsidRPr="00524F1B">
              <w:t>, E</w:t>
            </w:r>
            <w:r>
              <w:t>. J., Cross, C.M., Kane, A.D.</w:t>
            </w:r>
            <w:r w:rsidRPr="00524F1B">
              <w:t xml:space="preserve"> &amp; </w:t>
            </w:r>
            <w:r w:rsidRPr="00785E9E">
              <w:t>Giussani, D.A.</w:t>
            </w:r>
            <w:r>
              <w:t xml:space="preserve"> (2014). Antioxidants as therapeutic targets to prevent cognitive impairment and alterations in cerebral structure at adulthood following chronic </w:t>
            </w:r>
            <w:proofErr w:type="spellStart"/>
            <w:r>
              <w:t>fetal</w:t>
            </w:r>
            <w:proofErr w:type="spellEnd"/>
            <w:r>
              <w:t xml:space="preserve"> h</w:t>
            </w:r>
            <w:r w:rsidRPr="00524F1B">
              <w:t xml:space="preserve">ypoxia. </w:t>
            </w:r>
            <w:proofErr w:type="spellStart"/>
            <w:r w:rsidRPr="00785E9E">
              <w:rPr>
                <w:i/>
              </w:rPr>
              <w:t>Reprod</w:t>
            </w:r>
            <w:proofErr w:type="spellEnd"/>
            <w:r w:rsidRPr="00785E9E">
              <w:rPr>
                <w:i/>
              </w:rPr>
              <w:t>. Sci.</w:t>
            </w:r>
            <w:r>
              <w:t xml:space="preserve"> </w:t>
            </w:r>
            <w:r w:rsidRPr="00785E9E">
              <w:rPr>
                <w:u w:val="single"/>
              </w:rPr>
              <w:t>21</w:t>
            </w:r>
            <w:r w:rsidRPr="00524F1B">
              <w:t>, 80A-81A.</w:t>
            </w:r>
          </w:p>
          <w:p w:rsidR="003D1B28" w:rsidRPr="00A20F17" w:rsidRDefault="005B3839" w:rsidP="003D1B28">
            <w:pPr>
              <w:pStyle w:val="ListParagraph"/>
              <w:widowControl w:val="0"/>
              <w:numPr>
                <w:ilvl w:val="0"/>
                <w:numId w:val="25"/>
              </w:numPr>
              <w:tabs>
                <w:tab w:val="clear" w:pos="720"/>
                <w:tab w:val="num" w:pos="9356"/>
              </w:tabs>
              <w:suppressAutoHyphens/>
              <w:ind w:left="426" w:right="-94" w:hanging="426"/>
              <w:contextualSpacing w:val="0"/>
              <w:jc w:val="both"/>
              <w:rPr>
                <w:b/>
                <w:spacing w:val="-2"/>
              </w:rPr>
            </w:pPr>
            <w:r>
              <w:rPr>
                <w:b/>
              </w:rPr>
              <w:t>*</w:t>
            </w:r>
            <w:r w:rsidR="003D1B28" w:rsidRPr="00A20F17">
              <w:rPr>
                <w:b/>
              </w:rPr>
              <w:t xml:space="preserve">Yung, J. C., </w:t>
            </w:r>
            <w:proofErr w:type="spellStart"/>
            <w:r w:rsidR="003D1B28" w:rsidRPr="00A20F17">
              <w:rPr>
                <w:b/>
              </w:rPr>
              <w:t>Javam</w:t>
            </w:r>
            <w:proofErr w:type="spellEnd"/>
            <w:r w:rsidR="003D1B28" w:rsidRPr="00A20F17">
              <w:rPr>
                <w:b/>
              </w:rPr>
              <w:t xml:space="preserve">, M., </w:t>
            </w:r>
            <w:proofErr w:type="spellStart"/>
            <w:r w:rsidR="003D1B28" w:rsidRPr="00A20F17">
              <w:rPr>
                <w:b/>
              </w:rPr>
              <w:t>Baello</w:t>
            </w:r>
            <w:proofErr w:type="spellEnd"/>
            <w:r w:rsidR="003D1B28" w:rsidRPr="00A20F17">
              <w:rPr>
                <w:b/>
              </w:rPr>
              <w:t xml:space="preserve">, S., Gibb, W., </w:t>
            </w:r>
            <w:proofErr w:type="spellStart"/>
            <w:r w:rsidR="003D1B28" w:rsidRPr="00A20F17">
              <w:rPr>
                <w:b/>
              </w:rPr>
              <w:t>Camm</w:t>
            </w:r>
            <w:proofErr w:type="spellEnd"/>
            <w:r w:rsidR="003D1B28" w:rsidRPr="00A20F17">
              <w:rPr>
                <w:b/>
              </w:rPr>
              <w:t xml:space="preserve">, E.J., Kane, A.D., Giussani, D.A., Matthews, S.G. (2014). Hypoxia and drug transporter expression in the placenta and </w:t>
            </w:r>
            <w:proofErr w:type="spellStart"/>
            <w:r w:rsidR="003D1B28" w:rsidRPr="00A20F17">
              <w:rPr>
                <w:b/>
              </w:rPr>
              <w:t>fetal</w:t>
            </w:r>
            <w:proofErr w:type="spellEnd"/>
            <w:r w:rsidR="003D1B28" w:rsidRPr="00A20F17">
              <w:rPr>
                <w:b/>
              </w:rPr>
              <w:t xml:space="preserve"> liver: Influence of antioxidants. </w:t>
            </w:r>
            <w:proofErr w:type="spellStart"/>
            <w:r w:rsidR="003D1B28" w:rsidRPr="00A20F17">
              <w:rPr>
                <w:b/>
                <w:i/>
              </w:rPr>
              <w:t>Reprod</w:t>
            </w:r>
            <w:proofErr w:type="spellEnd"/>
            <w:r w:rsidR="003D1B28" w:rsidRPr="00A20F17">
              <w:rPr>
                <w:b/>
                <w:i/>
              </w:rPr>
              <w:t>. Sci.</w:t>
            </w:r>
            <w:r w:rsidR="003D1B28" w:rsidRPr="00A20F17">
              <w:rPr>
                <w:b/>
              </w:rPr>
              <w:t xml:space="preserve"> </w:t>
            </w:r>
            <w:r w:rsidR="003D1B28" w:rsidRPr="00A20F17">
              <w:rPr>
                <w:b/>
                <w:u w:val="single"/>
              </w:rPr>
              <w:t>21</w:t>
            </w:r>
            <w:r w:rsidR="003D1B28" w:rsidRPr="00A20F17">
              <w:rPr>
                <w:b/>
              </w:rPr>
              <w:t>, 275A-276A.</w:t>
            </w:r>
          </w:p>
          <w:p w:rsidR="003D1B28" w:rsidRPr="00785E9E" w:rsidRDefault="003D1B28" w:rsidP="003D1B28">
            <w:pPr>
              <w:pStyle w:val="ListParagraph"/>
              <w:widowControl w:val="0"/>
              <w:numPr>
                <w:ilvl w:val="0"/>
                <w:numId w:val="25"/>
              </w:numPr>
              <w:tabs>
                <w:tab w:val="clear" w:pos="720"/>
                <w:tab w:val="num" w:pos="9356"/>
              </w:tabs>
              <w:suppressAutoHyphens/>
              <w:ind w:left="426" w:right="-94" w:hanging="426"/>
              <w:contextualSpacing w:val="0"/>
              <w:jc w:val="both"/>
              <w:rPr>
                <w:spacing w:val="-2"/>
              </w:rPr>
            </w:pPr>
            <w:r>
              <w:t>Allison, B.J., Brain, K.</w:t>
            </w:r>
            <w:r w:rsidRPr="00524F1B">
              <w:t xml:space="preserve">L., </w:t>
            </w:r>
            <w:proofErr w:type="spellStart"/>
            <w:r w:rsidRPr="00524F1B">
              <w:t>Niu</w:t>
            </w:r>
            <w:proofErr w:type="spellEnd"/>
            <w:r w:rsidRPr="00524F1B">
              <w:t xml:space="preserve">, Y., </w:t>
            </w:r>
            <w:proofErr w:type="spellStart"/>
            <w:r w:rsidRPr="00524F1B">
              <w:t>Itani</w:t>
            </w:r>
            <w:proofErr w:type="spellEnd"/>
            <w:r w:rsidRPr="00524F1B">
              <w:t>, N., Skeffingt</w:t>
            </w:r>
            <w:r>
              <w:t>on, K.L., Ashmore, T.J. &amp;</w:t>
            </w:r>
            <w:r w:rsidRPr="00524F1B">
              <w:t xml:space="preserve"> </w:t>
            </w:r>
            <w:r w:rsidRPr="008839BC">
              <w:t>Giussani, D.A.</w:t>
            </w:r>
            <w:r w:rsidRPr="00524F1B">
              <w:t xml:space="preserve"> (2014). Impaired </w:t>
            </w:r>
            <w:r>
              <w:t xml:space="preserve">cardiac and vasomotor </w:t>
            </w:r>
            <w:proofErr w:type="spellStart"/>
            <w:r>
              <w:t>baroreflex</w:t>
            </w:r>
            <w:proofErr w:type="spellEnd"/>
            <w:r>
              <w:t xml:space="preserve"> responses to hypotension in the chronically hypoxic </w:t>
            </w:r>
            <w:proofErr w:type="spellStart"/>
            <w:r>
              <w:t>f</w:t>
            </w:r>
            <w:r w:rsidRPr="00524F1B">
              <w:t>etus</w:t>
            </w:r>
            <w:proofErr w:type="spellEnd"/>
            <w:r w:rsidRPr="00524F1B">
              <w:t xml:space="preserve">. </w:t>
            </w:r>
            <w:proofErr w:type="spellStart"/>
            <w:r w:rsidRPr="00785E9E">
              <w:rPr>
                <w:i/>
              </w:rPr>
              <w:t>Reprod</w:t>
            </w:r>
            <w:proofErr w:type="spellEnd"/>
            <w:r w:rsidRPr="00785E9E">
              <w:rPr>
                <w:i/>
              </w:rPr>
              <w:t>. Sci.</w:t>
            </w:r>
            <w:r>
              <w:t xml:space="preserve"> </w:t>
            </w:r>
            <w:r w:rsidRPr="00785E9E">
              <w:rPr>
                <w:u w:val="single"/>
              </w:rPr>
              <w:t>21</w:t>
            </w:r>
            <w:r w:rsidRPr="00524F1B">
              <w:t>, 82A-83A.</w:t>
            </w:r>
          </w:p>
          <w:p w:rsidR="003D1B28" w:rsidRPr="00785E9E" w:rsidRDefault="003D1B28" w:rsidP="003D1B28">
            <w:pPr>
              <w:pStyle w:val="ListParagraph"/>
              <w:widowControl w:val="0"/>
              <w:numPr>
                <w:ilvl w:val="0"/>
                <w:numId w:val="25"/>
              </w:numPr>
              <w:tabs>
                <w:tab w:val="clear" w:pos="720"/>
                <w:tab w:val="num" w:pos="9356"/>
              </w:tabs>
              <w:suppressAutoHyphens/>
              <w:ind w:left="426" w:right="-94" w:hanging="426"/>
              <w:contextualSpacing w:val="0"/>
              <w:jc w:val="both"/>
              <w:rPr>
                <w:spacing w:val="-2"/>
              </w:rPr>
            </w:pPr>
            <w:r w:rsidRPr="00524F1B">
              <w:lastRenderedPageBreak/>
              <w:t>Alliso</w:t>
            </w:r>
            <w:r>
              <w:t xml:space="preserve">n, B.J., Kane, A.D., </w:t>
            </w:r>
            <w:proofErr w:type="spellStart"/>
            <w:r>
              <w:t>Camm</w:t>
            </w:r>
            <w:proofErr w:type="spellEnd"/>
            <w:r>
              <w:t>, E.</w:t>
            </w:r>
            <w:r w:rsidRPr="00524F1B">
              <w:t>J., Lusby, C., Tarry-Adk</w:t>
            </w:r>
            <w:r>
              <w:t>ins, J.L., Ozanne, S.E. &amp;</w:t>
            </w:r>
            <w:r w:rsidRPr="00524F1B">
              <w:t xml:space="preserve"> </w:t>
            </w:r>
            <w:r w:rsidRPr="00785E9E">
              <w:t>Giussani, D.A.</w:t>
            </w:r>
            <w:r w:rsidRPr="00524F1B">
              <w:t xml:space="preserve"> (2014). Dissoc</w:t>
            </w:r>
            <w:r>
              <w:t>iation between vascular telomere shortening and early vascular ageing in a model of developmental p</w:t>
            </w:r>
            <w:r w:rsidRPr="00524F1B">
              <w:t>rogr</w:t>
            </w:r>
            <w:r>
              <w:t>amming of cardiovascular r</w:t>
            </w:r>
            <w:r w:rsidRPr="00524F1B">
              <w:t xml:space="preserve">isk. </w:t>
            </w:r>
            <w:proofErr w:type="spellStart"/>
            <w:r w:rsidRPr="00785E9E">
              <w:rPr>
                <w:i/>
              </w:rPr>
              <w:t>Reprod</w:t>
            </w:r>
            <w:proofErr w:type="spellEnd"/>
            <w:r w:rsidRPr="00785E9E">
              <w:rPr>
                <w:i/>
              </w:rPr>
              <w:t>. Sci.</w:t>
            </w:r>
            <w:r>
              <w:t xml:space="preserve"> </w:t>
            </w:r>
            <w:r w:rsidRPr="00785E9E">
              <w:rPr>
                <w:u w:val="single"/>
              </w:rPr>
              <w:t>21</w:t>
            </w:r>
            <w:r w:rsidRPr="00524F1B">
              <w:t>, 160A.</w:t>
            </w:r>
          </w:p>
          <w:p w:rsidR="003D1B28" w:rsidRPr="00785E9E" w:rsidRDefault="003D1B28" w:rsidP="003D1B28">
            <w:pPr>
              <w:pStyle w:val="ListParagraph"/>
              <w:widowControl w:val="0"/>
              <w:numPr>
                <w:ilvl w:val="0"/>
                <w:numId w:val="25"/>
              </w:numPr>
              <w:tabs>
                <w:tab w:val="clear" w:pos="720"/>
                <w:tab w:val="num" w:pos="9356"/>
              </w:tabs>
              <w:suppressAutoHyphens/>
              <w:ind w:left="426" w:right="-94" w:hanging="426"/>
              <w:contextualSpacing w:val="0"/>
              <w:jc w:val="both"/>
              <w:rPr>
                <w:spacing w:val="-2"/>
              </w:rPr>
            </w:pPr>
            <w:r w:rsidRPr="00524F1B">
              <w:t xml:space="preserve">Brain, K. L., Allison, B. J., </w:t>
            </w:r>
            <w:proofErr w:type="spellStart"/>
            <w:r w:rsidRPr="00524F1B">
              <w:t>Niu</w:t>
            </w:r>
            <w:proofErr w:type="spellEnd"/>
            <w:r w:rsidRPr="00524F1B">
              <w:t>, Y., Cross, C. M</w:t>
            </w:r>
            <w:r>
              <w:t xml:space="preserve">., </w:t>
            </w:r>
            <w:proofErr w:type="spellStart"/>
            <w:r>
              <w:t>Itani</w:t>
            </w:r>
            <w:proofErr w:type="spellEnd"/>
            <w:r>
              <w:t>, N., Kane, A.D. &amp;</w:t>
            </w:r>
            <w:r w:rsidRPr="00524F1B">
              <w:t xml:space="preserve"> </w:t>
            </w:r>
            <w:r w:rsidRPr="00785E9E">
              <w:t>Giussani, D.A.</w:t>
            </w:r>
            <w:r>
              <w:t xml:space="preserve"> (2014). Intervention against programmed cardiovascular d</w:t>
            </w:r>
            <w:r w:rsidRPr="00524F1B">
              <w:t>iseas</w:t>
            </w:r>
            <w:r>
              <w:t>e in high risk ovine pregnancy.</w:t>
            </w:r>
            <w:r w:rsidRPr="00524F1B">
              <w:t xml:space="preserve"> </w:t>
            </w:r>
            <w:proofErr w:type="spellStart"/>
            <w:r w:rsidRPr="00785E9E">
              <w:rPr>
                <w:i/>
              </w:rPr>
              <w:t>Reprod</w:t>
            </w:r>
            <w:proofErr w:type="spellEnd"/>
            <w:r w:rsidRPr="00785E9E">
              <w:rPr>
                <w:i/>
              </w:rPr>
              <w:t>. Sci.</w:t>
            </w:r>
            <w:r>
              <w:t xml:space="preserve"> </w:t>
            </w:r>
            <w:r w:rsidRPr="00785E9E">
              <w:rPr>
                <w:u w:val="single"/>
              </w:rPr>
              <w:t>21</w:t>
            </w:r>
            <w:r w:rsidRPr="00524F1B">
              <w:t>, 161A-162A.</w:t>
            </w:r>
          </w:p>
          <w:p w:rsidR="003D1B28" w:rsidRPr="00785E9E" w:rsidRDefault="003D1B28" w:rsidP="003D1B28">
            <w:pPr>
              <w:pStyle w:val="ListParagraph"/>
              <w:widowControl w:val="0"/>
              <w:numPr>
                <w:ilvl w:val="0"/>
                <w:numId w:val="25"/>
              </w:numPr>
              <w:tabs>
                <w:tab w:val="clear" w:pos="720"/>
                <w:tab w:val="num" w:pos="9356"/>
              </w:tabs>
              <w:suppressAutoHyphens/>
              <w:ind w:left="426" w:right="-94" w:hanging="426"/>
              <w:contextualSpacing w:val="0"/>
              <w:jc w:val="both"/>
              <w:rPr>
                <w:spacing w:val="-2"/>
              </w:rPr>
            </w:pPr>
            <w:proofErr w:type="spellStart"/>
            <w:r w:rsidRPr="00524F1B">
              <w:t>Niu</w:t>
            </w:r>
            <w:proofErr w:type="spellEnd"/>
            <w:r w:rsidRPr="00524F1B">
              <w:t>, Y., Ashmore, T., Kane,</w:t>
            </w:r>
            <w:r>
              <w:t xml:space="preserve"> A.D., </w:t>
            </w:r>
            <w:proofErr w:type="spellStart"/>
            <w:r>
              <w:t>Camm</w:t>
            </w:r>
            <w:proofErr w:type="spellEnd"/>
            <w:r>
              <w:t>, E.J., Murray, A.</w:t>
            </w:r>
            <w:r w:rsidRPr="00524F1B">
              <w:t xml:space="preserve">J., &amp; </w:t>
            </w:r>
            <w:r w:rsidRPr="00785E9E">
              <w:t>Giussani, D.A.</w:t>
            </w:r>
            <w:r>
              <w:t xml:space="preserve"> (2014). Heritability of a </w:t>
            </w:r>
            <w:proofErr w:type="spellStart"/>
            <w:r>
              <w:t>cardioprotective</w:t>
            </w:r>
            <w:proofErr w:type="spellEnd"/>
            <w:r>
              <w:t xml:space="preserve"> trait transmitted from mother to o</w:t>
            </w:r>
            <w:r w:rsidRPr="00524F1B">
              <w:t xml:space="preserve">ffspring </w:t>
            </w:r>
            <w:r>
              <w:t>via the maternal m</w:t>
            </w:r>
            <w:r w:rsidRPr="00524F1B">
              <w:t>itochondria.</w:t>
            </w:r>
            <w:r w:rsidRPr="00785E9E">
              <w:rPr>
                <w:i/>
              </w:rPr>
              <w:t xml:space="preserve"> </w:t>
            </w:r>
            <w:proofErr w:type="spellStart"/>
            <w:r w:rsidRPr="00785E9E">
              <w:rPr>
                <w:i/>
              </w:rPr>
              <w:t>Reprod</w:t>
            </w:r>
            <w:proofErr w:type="spellEnd"/>
            <w:r w:rsidRPr="00785E9E">
              <w:rPr>
                <w:i/>
              </w:rPr>
              <w:t>. Sci.</w:t>
            </w:r>
            <w:r>
              <w:t xml:space="preserve"> </w:t>
            </w:r>
            <w:r w:rsidRPr="00785E9E">
              <w:rPr>
                <w:u w:val="single"/>
              </w:rPr>
              <w:t>21</w:t>
            </w:r>
            <w:r w:rsidRPr="00524F1B">
              <w:t>,</w:t>
            </w:r>
          </w:p>
          <w:p w:rsidR="003D1B28" w:rsidRPr="00785E9E" w:rsidRDefault="003D1B28" w:rsidP="003D1B28">
            <w:pPr>
              <w:pStyle w:val="ListParagraph"/>
              <w:widowControl w:val="0"/>
              <w:numPr>
                <w:ilvl w:val="0"/>
                <w:numId w:val="25"/>
              </w:numPr>
              <w:tabs>
                <w:tab w:val="clear" w:pos="720"/>
                <w:tab w:val="num" w:pos="9356"/>
              </w:tabs>
              <w:suppressAutoHyphens/>
              <w:ind w:left="426" w:right="-94" w:hanging="426"/>
              <w:contextualSpacing w:val="0"/>
              <w:jc w:val="both"/>
              <w:rPr>
                <w:spacing w:val="-2"/>
              </w:rPr>
            </w:pPr>
            <w:proofErr w:type="spellStart"/>
            <w:r w:rsidRPr="00524F1B">
              <w:t>Niu</w:t>
            </w:r>
            <w:proofErr w:type="spellEnd"/>
            <w:r w:rsidRPr="00524F1B">
              <w:t>, Y., Allison</w:t>
            </w:r>
            <w:r>
              <w:t>, B. J., Brain, K.L., Kane, A.</w:t>
            </w:r>
            <w:r w:rsidRPr="00524F1B">
              <w:t xml:space="preserve">D., Herrera, E. A., &amp; </w:t>
            </w:r>
            <w:r w:rsidRPr="002C69DE">
              <w:t>Giussani, D.A.</w:t>
            </w:r>
            <w:r>
              <w:t xml:space="preserve"> (2014). Do adverse conditions during pregnancy t</w:t>
            </w:r>
            <w:r w:rsidRPr="00524F1B">
              <w:t>rigg</w:t>
            </w:r>
            <w:r>
              <w:t xml:space="preserve">er a </w:t>
            </w:r>
            <w:proofErr w:type="spellStart"/>
            <w:r>
              <w:t>fetal</w:t>
            </w:r>
            <w:proofErr w:type="spellEnd"/>
            <w:r>
              <w:t xml:space="preserve"> origin of heart disease or do they programme cardiac disease in later life by altering a</w:t>
            </w:r>
            <w:r w:rsidRPr="00524F1B">
              <w:t>daptive</w:t>
            </w:r>
            <w:r>
              <w:t xml:space="preserve"> responses to later challenges?</w:t>
            </w:r>
            <w:r w:rsidRPr="00524F1B">
              <w:t xml:space="preserve"> </w:t>
            </w:r>
            <w:proofErr w:type="spellStart"/>
            <w:r w:rsidRPr="00785E9E">
              <w:rPr>
                <w:i/>
              </w:rPr>
              <w:t>Reprod</w:t>
            </w:r>
            <w:proofErr w:type="spellEnd"/>
            <w:r w:rsidRPr="00785E9E">
              <w:rPr>
                <w:i/>
              </w:rPr>
              <w:t>. Sci.</w:t>
            </w:r>
            <w:r>
              <w:t xml:space="preserve"> </w:t>
            </w:r>
            <w:r w:rsidRPr="00785E9E">
              <w:rPr>
                <w:u w:val="single"/>
              </w:rPr>
              <w:t>21</w:t>
            </w:r>
            <w:r w:rsidRPr="00524F1B">
              <w:t>, 108A.</w:t>
            </w:r>
          </w:p>
          <w:p w:rsidR="003D1B28" w:rsidRPr="00A20F17" w:rsidRDefault="005B3839" w:rsidP="003D1B28">
            <w:pPr>
              <w:pStyle w:val="ListParagraph"/>
              <w:widowControl w:val="0"/>
              <w:numPr>
                <w:ilvl w:val="0"/>
                <w:numId w:val="25"/>
              </w:numPr>
              <w:tabs>
                <w:tab w:val="clear" w:pos="720"/>
                <w:tab w:val="num" w:pos="9356"/>
              </w:tabs>
              <w:suppressAutoHyphens/>
              <w:ind w:left="426" w:right="-94" w:hanging="426"/>
              <w:contextualSpacing w:val="0"/>
              <w:jc w:val="both"/>
              <w:rPr>
                <w:b/>
                <w:spacing w:val="-2"/>
              </w:rPr>
            </w:pPr>
            <w:r>
              <w:rPr>
                <w:b/>
              </w:rPr>
              <w:t>*</w:t>
            </w:r>
            <w:proofErr w:type="spellStart"/>
            <w:r w:rsidR="003D1B28" w:rsidRPr="00A20F17">
              <w:rPr>
                <w:b/>
              </w:rPr>
              <w:t>McGillick</w:t>
            </w:r>
            <w:proofErr w:type="spellEnd"/>
            <w:r w:rsidR="003D1B28" w:rsidRPr="00A20F17">
              <w:rPr>
                <w:b/>
              </w:rPr>
              <w:t xml:space="preserve">, E.V., </w:t>
            </w:r>
            <w:proofErr w:type="spellStart"/>
            <w:r w:rsidR="003D1B28" w:rsidRPr="00A20F17">
              <w:rPr>
                <w:b/>
              </w:rPr>
              <w:t>Orgeig</w:t>
            </w:r>
            <w:proofErr w:type="spellEnd"/>
            <w:r w:rsidR="003D1B28" w:rsidRPr="00A20F17">
              <w:rPr>
                <w:b/>
              </w:rPr>
              <w:t xml:space="preserve">, S., Allison, B.J., Brain, K.L., </w:t>
            </w:r>
            <w:proofErr w:type="spellStart"/>
            <w:r w:rsidR="003D1B28" w:rsidRPr="00A20F17">
              <w:rPr>
                <w:b/>
              </w:rPr>
              <w:t>Niu</w:t>
            </w:r>
            <w:proofErr w:type="spellEnd"/>
            <w:r w:rsidR="003D1B28" w:rsidRPr="00A20F17">
              <w:rPr>
                <w:b/>
              </w:rPr>
              <w:t xml:space="preserve">, Y., </w:t>
            </w:r>
            <w:proofErr w:type="spellStart"/>
            <w:r w:rsidR="003D1B28" w:rsidRPr="00A20F17">
              <w:rPr>
                <w:b/>
              </w:rPr>
              <w:t>Itani</w:t>
            </w:r>
            <w:proofErr w:type="spellEnd"/>
            <w:r w:rsidR="003D1B28" w:rsidRPr="00A20F17">
              <w:rPr>
                <w:b/>
              </w:rPr>
              <w:t xml:space="preserve">, N., Giussani, D.A., Morrison, J.L. (2014). Maternal chronic hypoxia increases the expression of genes regulating </w:t>
            </w:r>
            <w:proofErr w:type="spellStart"/>
            <w:r w:rsidR="003D1B28" w:rsidRPr="00A20F17">
              <w:rPr>
                <w:b/>
              </w:rPr>
              <w:t>fetal</w:t>
            </w:r>
            <w:proofErr w:type="spellEnd"/>
            <w:r w:rsidR="003D1B28" w:rsidRPr="00A20F17">
              <w:rPr>
                <w:b/>
              </w:rPr>
              <w:t xml:space="preserve"> lung liquid reabsorption and the maturation of the surfactant system. </w:t>
            </w:r>
            <w:proofErr w:type="spellStart"/>
            <w:r w:rsidR="003D1B28" w:rsidRPr="00A20F17">
              <w:rPr>
                <w:b/>
                <w:i/>
              </w:rPr>
              <w:t>Reprod</w:t>
            </w:r>
            <w:proofErr w:type="spellEnd"/>
            <w:r w:rsidR="003D1B28" w:rsidRPr="00A20F17">
              <w:rPr>
                <w:b/>
                <w:i/>
              </w:rPr>
              <w:t>. Sci.</w:t>
            </w:r>
            <w:r w:rsidR="003D1B28" w:rsidRPr="00A20F17">
              <w:rPr>
                <w:b/>
              </w:rPr>
              <w:t xml:space="preserve"> </w:t>
            </w:r>
            <w:r w:rsidR="003D1B28" w:rsidRPr="00A20F17">
              <w:rPr>
                <w:b/>
                <w:u w:val="single"/>
              </w:rPr>
              <w:t>21</w:t>
            </w:r>
            <w:r w:rsidR="003D1B28" w:rsidRPr="00A20F17">
              <w:rPr>
                <w:b/>
              </w:rPr>
              <w:t>, 278A-279A.</w:t>
            </w:r>
          </w:p>
          <w:p w:rsidR="003D1B28" w:rsidRPr="00785E9E" w:rsidRDefault="003D1B28" w:rsidP="003D1B28">
            <w:pPr>
              <w:pStyle w:val="ListParagraph"/>
              <w:widowControl w:val="0"/>
              <w:numPr>
                <w:ilvl w:val="0"/>
                <w:numId w:val="25"/>
              </w:numPr>
              <w:tabs>
                <w:tab w:val="clear" w:pos="720"/>
                <w:tab w:val="num" w:pos="9356"/>
              </w:tabs>
              <w:suppressAutoHyphens/>
              <w:ind w:left="426" w:right="-94" w:hanging="426"/>
              <w:contextualSpacing w:val="0"/>
              <w:jc w:val="both"/>
              <w:rPr>
                <w:spacing w:val="-2"/>
              </w:rPr>
            </w:pPr>
            <w:r w:rsidRPr="00524F1B">
              <w:t>Skeffington, K. L., Higgins,</w:t>
            </w:r>
            <w:r>
              <w:t xml:space="preserve"> J. S., </w:t>
            </w:r>
            <w:proofErr w:type="spellStart"/>
            <w:r>
              <w:t>Sferruzzi-Perri</w:t>
            </w:r>
            <w:proofErr w:type="spellEnd"/>
            <w:r>
              <w:t>, A.N., Fowden, A.</w:t>
            </w:r>
            <w:r w:rsidRPr="00524F1B">
              <w:t>L., Yu</w:t>
            </w:r>
            <w:r>
              <w:t xml:space="preserve">ng, H.W., Burton, G.J. &amp; </w:t>
            </w:r>
            <w:r w:rsidRPr="002C69DE">
              <w:t>Giussani, D.A.</w:t>
            </w:r>
            <w:r w:rsidRPr="00524F1B">
              <w:t xml:space="preserve"> (2014). </w:t>
            </w:r>
            <w:r>
              <w:t>U</w:t>
            </w:r>
            <w:r w:rsidRPr="00524F1B">
              <w:t xml:space="preserve">terine artery reactivity to amp-activated protein kinase in control and hypoxic pregnancy. </w:t>
            </w:r>
            <w:proofErr w:type="spellStart"/>
            <w:r w:rsidRPr="00785E9E">
              <w:rPr>
                <w:i/>
              </w:rPr>
              <w:t>Reprod</w:t>
            </w:r>
            <w:proofErr w:type="spellEnd"/>
            <w:r w:rsidRPr="00785E9E">
              <w:rPr>
                <w:i/>
              </w:rPr>
              <w:t>. Sci.</w:t>
            </w:r>
            <w:r>
              <w:t xml:space="preserve"> </w:t>
            </w:r>
            <w:r w:rsidRPr="00785E9E">
              <w:rPr>
                <w:u w:val="single"/>
              </w:rPr>
              <w:t>21</w:t>
            </w:r>
            <w:r w:rsidRPr="00524F1B">
              <w:t>, 378A-379A.</w:t>
            </w:r>
          </w:p>
          <w:p w:rsidR="003D1B28" w:rsidRPr="008C6E95" w:rsidRDefault="003D1B28" w:rsidP="003D1B28">
            <w:pPr>
              <w:pStyle w:val="ListParagraph"/>
              <w:widowControl w:val="0"/>
              <w:numPr>
                <w:ilvl w:val="0"/>
                <w:numId w:val="25"/>
              </w:numPr>
              <w:tabs>
                <w:tab w:val="clear" w:pos="720"/>
                <w:tab w:val="num" w:pos="9356"/>
              </w:tabs>
              <w:suppressAutoHyphens/>
              <w:ind w:left="426" w:right="-94" w:hanging="426"/>
              <w:contextualSpacing w:val="0"/>
              <w:jc w:val="both"/>
              <w:rPr>
                <w:spacing w:val="-2"/>
              </w:rPr>
            </w:pPr>
            <w:r w:rsidRPr="00524F1B">
              <w:t xml:space="preserve">O'Dea, R., </w:t>
            </w:r>
            <w:proofErr w:type="spellStart"/>
            <w:r w:rsidRPr="00524F1B">
              <w:t>Daruwal</w:t>
            </w:r>
            <w:r>
              <w:t>la</w:t>
            </w:r>
            <w:proofErr w:type="spellEnd"/>
            <w:r>
              <w:t xml:space="preserve">, C., </w:t>
            </w:r>
            <w:proofErr w:type="spellStart"/>
            <w:r>
              <w:t>Niu</w:t>
            </w:r>
            <w:proofErr w:type="spellEnd"/>
            <w:r>
              <w:t>, Y., Cross, C.</w:t>
            </w:r>
            <w:r w:rsidRPr="00524F1B">
              <w:t>M.,</w:t>
            </w:r>
            <w:r>
              <w:t xml:space="preserve"> Kane, A.D., </w:t>
            </w:r>
            <w:proofErr w:type="spellStart"/>
            <w:r>
              <w:t>Camm</w:t>
            </w:r>
            <w:proofErr w:type="spellEnd"/>
            <w:r>
              <w:t>, E.J. &amp;</w:t>
            </w:r>
            <w:r w:rsidRPr="00524F1B">
              <w:t xml:space="preserve"> </w:t>
            </w:r>
            <w:r w:rsidRPr="00785E9E">
              <w:t>Giussani, D.A.</w:t>
            </w:r>
            <w:r w:rsidRPr="00524F1B">
              <w:t xml:space="preserve"> (2014). </w:t>
            </w:r>
            <w:r>
              <w:t>P</w:t>
            </w:r>
            <w:r w:rsidRPr="00524F1B">
              <w:t xml:space="preserve">rogramming of aortic stiffness by chronic </w:t>
            </w:r>
            <w:proofErr w:type="spellStart"/>
            <w:r w:rsidRPr="00524F1B">
              <w:t>fetal</w:t>
            </w:r>
            <w:proofErr w:type="spellEnd"/>
            <w:r w:rsidRPr="00524F1B">
              <w:t xml:space="preserve"> hypoxia-induced oxidative stress.</w:t>
            </w:r>
            <w:r w:rsidRPr="00785E9E">
              <w:rPr>
                <w:i/>
              </w:rPr>
              <w:t xml:space="preserve"> </w:t>
            </w:r>
            <w:proofErr w:type="spellStart"/>
            <w:r w:rsidRPr="00785E9E">
              <w:rPr>
                <w:i/>
              </w:rPr>
              <w:t>Reprod</w:t>
            </w:r>
            <w:proofErr w:type="spellEnd"/>
            <w:r w:rsidRPr="00785E9E">
              <w:rPr>
                <w:i/>
              </w:rPr>
              <w:t>. Sci.</w:t>
            </w:r>
            <w:r>
              <w:t xml:space="preserve"> </w:t>
            </w:r>
            <w:r w:rsidRPr="00785E9E">
              <w:rPr>
                <w:u w:val="single"/>
              </w:rPr>
              <w:t>21</w:t>
            </w:r>
            <w:r w:rsidRPr="00524F1B">
              <w:t>, 262A-263A.</w:t>
            </w:r>
          </w:p>
          <w:p w:rsidR="003D1B28" w:rsidRPr="008C6E95" w:rsidRDefault="003D1B28" w:rsidP="003D1B28">
            <w:pPr>
              <w:pStyle w:val="ListParagraph"/>
              <w:widowControl w:val="0"/>
              <w:numPr>
                <w:ilvl w:val="0"/>
                <w:numId w:val="25"/>
              </w:numPr>
              <w:tabs>
                <w:tab w:val="clear" w:pos="720"/>
                <w:tab w:val="num" w:pos="9356"/>
              </w:tabs>
              <w:suppressAutoHyphens/>
              <w:ind w:left="426" w:right="-94" w:hanging="426"/>
              <w:contextualSpacing w:val="0"/>
              <w:jc w:val="both"/>
              <w:rPr>
                <w:spacing w:val="-2"/>
              </w:rPr>
            </w:pPr>
            <w:r w:rsidRPr="008C6E95">
              <w:rPr>
                <w:bCs/>
                <w:lang w:val="en-US"/>
              </w:rPr>
              <w:t>Vaughan O.R.</w:t>
            </w:r>
            <w:r w:rsidRPr="008C6E95">
              <w:rPr>
                <w:lang w:val="en-US"/>
              </w:rPr>
              <w:t xml:space="preserve"> &amp; Fowden, A.L. (2014)</w:t>
            </w:r>
            <w:r>
              <w:rPr>
                <w:lang w:val="en-US"/>
              </w:rPr>
              <w:t>.</w:t>
            </w:r>
            <w:r w:rsidRPr="008C6E95">
              <w:rPr>
                <w:lang w:val="en-US"/>
              </w:rPr>
              <w:t xml:space="preserve"> Preterm fetal cortisol overexposure alters placental glucose delivery nearer term. </w:t>
            </w:r>
            <w:r w:rsidRPr="008C6E95">
              <w:rPr>
                <w:i/>
                <w:iCs/>
                <w:lang w:val="en-US"/>
              </w:rPr>
              <w:t>Placenta</w:t>
            </w:r>
            <w:r w:rsidRPr="008C6E95">
              <w:rPr>
                <w:lang w:val="en-US"/>
              </w:rPr>
              <w:t xml:space="preserve"> </w:t>
            </w:r>
            <w:r w:rsidRPr="008C6E95">
              <w:rPr>
                <w:b/>
                <w:bCs/>
                <w:lang w:val="en-US"/>
              </w:rPr>
              <w:t>35</w:t>
            </w:r>
            <w:r w:rsidRPr="008C6E95">
              <w:rPr>
                <w:lang w:val="en-US"/>
              </w:rPr>
              <w:t>: A69</w:t>
            </w:r>
          </w:p>
          <w:p w:rsidR="003D1B28" w:rsidRPr="008C6E95" w:rsidRDefault="003D1B28" w:rsidP="003D1B28">
            <w:pPr>
              <w:pStyle w:val="ListParagraph"/>
              <w:widowControl w:val="0"/>
              <w:numPr>
                <w:ilvl w:val="0"/>
                <w:numId w:val="25"/>
              </w:numPr>
              <w:tabs>
                <w:tab w:val="clear" w:pos="720"/>
                <w:tab w:val="num" w:pos="9356"/>
              </w:tabs>
              <w:suppressAutoHyphens/>
              <w:ind w:left="426" w:right="-94" w:hanging="426"/>
              <w:contextualSpacing w:val="0"/>
              <w:jc w:val="both"/>
              <w:rPr>
                <w:spacing w:val="-2"/>
              </w:rPr>
            </w:pPr>
            <w:r w:rsidRPr="008C6E95">
              <w:rPr>
                <w:bCs/>
                <w:lang w:val="en-US"/>
              </w:rPr>
              <w:t>Vaughan O.R.,</w:t>
            </w:r>
            <w:r w:rsidRPr="008C6E95">
              <w:rPr>
                <w:b/>
                <w:bCs/>
                <w:lang w:val="en-US"/>
              </w:rPr>
              <w:t xml:space="preserve"> </w:t>
            </w:r>
            <w:r w:rsidRPr="008C6E95">
              <w:rPr>
                <w:lang w:val="en-US"/>
              </w:rPr>
              <w:t>De Blasio, M.J., Ward, J.W. &amp; Fowden A.L. (2014)</w:t>
            </w:r>
            <w:r>
              <w:rPr>
                <w:lang w:val="en-US"/>
              </w:rPr>
              <w:t>.</w:t>
            </w:r>
            <w:r w:rsidRPr="008C6E95">
              <w:rPr>
                <w:lang w:val="en-US"/>
              </w:rPr>
              <w:t xml:space="preserve"> Are the effects of cortisol on </w:t>
            </w:r>
            <w:proofErr w:type="spellStart"/>
            <w:r w:rsidRPr="008C6E95">
              <w:rPr>
                <w:lang w:val="en-US"/>
              </w:rPr>
              <w:t>feto</w:t>
            </w:r>
            <w:proofErr w:type="spellEnd"/>
            <w:r w:rsidRPr="008C6E95">
              <w:rPr>
                <w:lang w:val="en-US"/>
              </w:rPr>
              <w:t xml:space="preserve">-placental glucose metabolism sex-linked? </w:t>
            </w:r>
            <w:r w:rsidRPr="008C6E95">
              <w:rPr>
                <w:i/>
                <w:iCs/>
                <w:lang w:val="en-US"/>
              </w:rPr>
              <w:t xml:space="preserve">Endocrine Reviews Supplement </w:t>
            </w:r>
            <w:r w:rsidRPr="008C6E95">
              <w:rPr>
                <w:lang w:val="en-US"/>
              </w:rPr>
              <w:t>MON-0812</w:t>
            </w:r>
          </w:p>
          <w:p w:rsidR="003D1B28" w:rsidRPr="00C04EE3" w:rsidRDefault="003D1B28" w:rsidP="003D1B28">
            <w:pPr>
              <w:pStyle w:val="ListParagraph"/>
              <w:widowControl w:val="0"/>
              <w:numPr>
                <w:ilvl w:val="0"/>
                <w:numId w:val="25"/>
              </w:numPr>
              <w:tabs>
                <w:tab w:val="clear" w:pos="720"/>
                <w:tab w:val="num" w:pos="9356"/>
              </w:tabs>
              <w:suppressAutoHyphens/>
              <w:ind w:left="426" w:right="-94" w:hanging="426"/>
              <w:contextualSpacing w:val="0"/>
              <w:jc w:val="both"/>
              <w:rPr>
                <w:spacing w:val="-2"/>
              </w:rPr>
            </w:pPr>
            <w:r w:rsidRPr="008C6E95">
              <w:rPr>
                <w:bCs/>
                <w:lang w:val="en-US"/>
              </w:rPr>
              <w:t>Vaughan O.R.,</w:t>
            </w:r>
            <w:r w:rsidRPr="008C6E95">
              <w:rPr>
                <w:b/>
                <w:bCs/>
                <w:lang w:val="en-US"/>
              </w:rPr>
              <w:t xml:space="preserve"> </w:t>
            </w:r>
            <w:r w:rsidRPr="008C6E95">
              <w:rPr>
                <w:lang w:val="en-US"/>
              </w:rPr>
              <w:t>De Blasio, M.J.</w:t>
            </w:r>
            <w:r>
              <w:rPr>
                <w:lang w:val="en-US"/>
              </w:rPr>
              <w:t xml:space="preserve"> </w:t>
            </w:r>
            <w:r w:rsidRPr="008C6E95">
              <w:rPr>
                <w:lang w:val="en-US"/>
              </w:rPr>
              <w:t>&amp; Fowden A.L. (2014)</w:t>
            </w:r>
            <w:r>
              <w:rPr>
                <w:lang w:val="en-US"/>
              </w:rPr>
              <w:t>.</w:t>
            </w:r>
            <w:r w:rsidRPr="008C6E95">
              <w:rPr>
                <w:lang w:val="en-US"/>
              </w:rPr>
              <w:t xml:space="preserve"> Maternal cortisol administration alters the fetal nutrient supply. </w:t>
            </w:r>
            <w:r w:rsidRPr="008C6E95">
              <w:rPr>
                <w:i/>
                <w:iCs/>
                <w:lang w:val="en-US"/>
              </w:rPr>
              <w:t xml:space="preserve">Endocrine Reviews Supplement </w:t>
            </w:r>
            <w:r w:rsidRPr="008C6E95">
              <w:rPr>
                <w:lang w:val="en-US"/>
              </w:rPr>
              <w:t>MON-0814</w:t>
            </w:r>
            <w:r>
              <w:rPr>
                <w:lang w:val="en-US"/>
              </w:rPr>
              <w:t>.</w:t>
            </w:r>
          </w:p>
          <w:p w:rsidR="003D1B28" w:rsidRPr="00C04EE3" w:rsidRDefault="003D1B28" w:rsidP="003D1B28">
            <w:pPr>
              <w:pStyle w:val="ListParagraph"/>
              <w:widowControl w:val="0"/>
              <w:numPr>
                <w:ilvl w:val="0"/>
                <w:numId w:val="25"/>
              </w:numPr>
              <w:tabs>
                <w:tab w:val="clear" w:pos="720"/>
                <w:tab w:val="num" w:pos="9356"/>
              </w:tabs>
              <w:suppressAutoHyphens/>
              <w:ind w:left="426" w:right="-94" w:hanging="426"/>
              <w:contextualSpacing w:val="0"/>
              <w:jc w:val="both"/>
              <w:rPr>
                <w:spacing w:val="-2"/>
              </w:rPr>
            </w:pPr>
            <w:proofErr w:type="spellStart"/>
            <w:r w:rsidRPr="00C04EE3">
              <w:rPr>
                <w:bCs/>
              </w:rPr>
              <w:t>Sferruzzi-Perri</w:t>
            </w:r>
            <w:proofErr w:type="spellEnd"/>
            <w:r w:rsidRPr="00C04EE3">
              <w:rPr>
                <w:bCs/>
              </w:rPr>
              <w:t>, A.N.</w:t>
            </w:r>
            <w:r w:rsidRPr="00C04EE3">
              <w:t xml:space="preserve">, </w:t>
            </w:r>
            <w:proofErr w:type="spellStart"/>
            <w:r w:rsidRPr="00C04EE3">
              <w:t>Khaira</w:t>
            </w:r>
            <w:proofErr w:type="spellEnd"/>
            <w:r w:rsidRPr="00C04EE3">
              <w:t xml:space="preserve">, J., Higgins, J., </w:t>
            </w:r>
            <w:proofErr w:type="spellStart"/>
            <w:r w:rsidRPr="00C04EE3">
              <w:t>Kusinski</w:t>
            </w:r>
            <w:proofErr w:type="spellEnd"/>
            <w:r w:rsidRPr="00C04EE3">
              <w:t>, L., Fowden, A.L. &amp; Constancia, M. (2014)</w:t>
            </w:r>
            <w:r>
              <w:t>.</w:t>
            </w:r>
            <w:r w:rsidRPr="00C04EE3">
              <w:t xml:space="preserve"> The role of the </w:t>
            </w:r>
            <w:proofErr w:type="spellStart"/>
            <w:r w:rsidRPr="00C04EE3">
              <w:t>phosphoinositol</w:t>
            </w:r>
            <w:proofErr w:type="spellEnd"/>
            <w:r w:rsidRPr="00C04EE3">
              <w:t xml:space="preserve"> kinase (PI3K) p110α in regulating placental phenotype and </w:t>
            </w:r>
            <w:proofErr w:type="spellStart"/>
            <w:r w:rsidRPr="00C04EE3">
              <w:t>fetal</w:t>
            </w:r>
            <w:proofErr w:type="spellEnd"/>
            <w:r w:rsidRPr="00C04EE3">
              <w:t xml:space="preserve"> growth. </w:t>
            </w:r>
            <w:r w:rsidRPr="00C04EE3">
              <w:rPr>
                <w:i/>
                <w:iCs/>
              </w:rPr>
              <w:t xml:space="preserve">Placenta </w:t>
            </w:r>
            <w:r w:rsidRPr="00C04EE3">
              <w:t xml:space="preserve">35:A26. </w:t>
            </w:r>
          </w:p>
          <w:p w:rsidR="003D1B28" w:rsidRPr="00C04EE3" w:rsidRDefault="003D1B28" w:rsidP="003D1B28">
            <w:pPr>
              <w:pStyle w:val="ListParagraph"/>
              <w:widowControl w:val="0"/>
              <w:numPr>
                <w:ilvl w:val="0"/>
                <w:numId w:val="25"/>
              </w:numPr>
              <w:tabs>
                <w:tab w:val="clear" w:pos="720"/>
                <w:tab w:val="num" w:pos="9356"/>
              </w:tabs>
              <w:suppressAutoHyphens/>
              <w:ind w:left="426" w:right="-94" w:hanging="426"/>
              <w:contextualSpacing w:val="0"/>
              <w:jc w:val="both"/>
              <w:rPr>
                <w:spacing w:val="-2"/>
              </w:rPr>
            </w:pPr>
            <w:r w:rsidRPr="00C04EE3">
              <w:t xml:space="preserve">Musial, B., Vaughan, O.R., Ozanne, S.E., Fowden, A.L., </w:t>
            </w:r>
            <w:proofErr w:type="spellStart"/>
            <w:r w:rsidRPr="00C04EE3">
              <w:rPr>
                <w:bCs/>
              </w:rPr>
              <w:t>Sferruzzi-Perri</w:t>
            </w:r>
            <w:proofErr w:type="spellEnd"/>
            <w:r w:rsidRPr="00C04EE3">
              <w:rPr>
                <w:bCs/>
              </w:rPr>
              <w:t>, A.N.</w:t>
            </w:r>
            <w:r w:rsidRPr="00C04EE3">
              <w:rPr>
                <w:b/>
                <w:bCs/>
              </w:rPr>
              <w:t xml:space="preserve"> </w:t>
            </w:r>
            <w:r w:rsidRPr="00C04EE3">
              <w:t>(2014)</w:t>
            </w:r>
            <w:r>
              <w:t>.</w:t>
            </w:r>
            <w:r w:rsidRPr="00C04EE3">
              <w:t xml:space="preserve"> A diet high in sugar and fat alters the insulin signalling in the mouse placenta. </w:t>
            </w:r>
            <w:r w:rsidRPr="00C04EE3">
              <w:rPr>
                <w:i/>
                <w:iCs/>
              </w:rPr>
              <w:t xml:space="preserve">Placenta </w:t>
            </w:r>
            <w:r w:rsidRPr="00C04EE3">
              <w:t xml:space="preserve">35:A70. </w:t>
            </w:r>
          </w:p>
          <w:p w:rsidR="003D1B28" w:rsidRPr="00C04EE3" w:rsidRDefault="003D1B28" w:rsidP="003D1B28">
            <w:pPr>
              <w:pStyle w:val="ListParagraph"/>
              <w:widowControl w:val="0"/>
              <w:numPr>
                <w:ilvl w:val="0"/>
                <w:numId w:val="25"/>
              </w:numPr>
              <w:tabs>
                <w:tab w:val="clear" w:pos="720"/>
                <w:tab w:val="num" w:pos="9356"/>
              </w:tabs>
              <w:suppressAutoHyphens/>
              <w:ind w:left="426" w:right="-94" w:hanging="426"/>
              <w:contextualSpacing w:val="0"/>
              <w:jc w:val="both"/>
              <w:rPr>
                <w:spacing w:val="-2"/>
              </w:rPr>
            </w:pPr>
            <w:r w:rsidRPr="00C04EE3">
              <w:t xml:space="preserve">Higgins, J., Vaughan, O.R., Murray, A.J., Fowden, A.L. &amp; </w:t>
            </w:r>
            <w:proofErr w:type="spellStart"/>
            <w:r w:rsidRPr="00C04EE3">
              <w:rPr>
                <w:bCs/>
              </w:rPr>
              <w:t>Sferruzzi-Perri</w:t>
            </w:r>
            <w:proofErr w:type="spellEnd"/>
            <w:r w:rsidRPr="00C04EE3">
              <w:rPr>
                <w:bCs/>
              </w:rPr>
              <w:t>, A.N.</w:t>
            </w:r>
            <w:r w:rsidRPr="00C04EE3">
              <w:rPr>
                <w:b/>
                <w:bCs/>
              </w:rPr>
              <w:t xml:space="preserve"> </w:t>
            </w:r>
            <w:r w:rsidRPr="00C04EE3">
              <w:t>(2014)</w:t>
            </w:r>
            <w:r>
              <w:t>.</w:t>
            </w:r>
            <w:r w:rsidRPr="00C04EE3">
              <w:t xml:space="preserve"> Hypoxia adapts placental mitochondrial function in association with changes in placental transport phenotype. </w:t>
            </w:r>
            <w:r w:rsidRPr="00C04EE3">
              <w:rPr>
                <w:i/>
                <w:iCs/>
              </w:rPr>
              <w:t xml:space="preserve">Placenta </w:t>
            </w:r>
            <w:r w:rsidRPr="00C04EE3">
              <w:t xml:space="preserve">35:A54. </w:t>
            </w:r>
          </w:p>
          <w:p w:rsidR="003D1B28" w:rsidRPr="00785E9E" w:rsidRDefault="003D1B28" w:rsidP="003D1B28">
            <w:pPr>
              <w:pStyle w:val="ListParagraph"/>
              <w:widowControl w:val="0"/>
              <w:numPr>
                <w:ilvl w:val="0"/>
                <w:numId w:val="25"/>
              </w:numPr>
              <w:tabs>
                <w:tab w:val="clear" w:pos="720"/>
                <w:tab w:val="num" w:pos="9356"/>
              </w:tabs>
              <w:suppressAutoHyphens/>
              <w:ind w:left="426" w:right="-94" w:hanging="426"/>
              <w:contextualSpacing w:val="0"/>
              <w:jc w:val="both"/>
              <w:rPr>
                <w:spacing w:val="-2"/>
              </w:rPr>
            </w:pPr>
            <w:r>
              <w:t>Botting, K., Brain, K.L., Allison, B.</w:t>
            </w:r>
            <w:r w:rsidRPr="00524F1B">
              <w:t xml:space="preserve">J., </w:t>
            </w:r>
            <w:proofErr w:type="spellStart"/>
            <w:r w:rsidRPr="00524F1B">
              <w:t>Niu</w:t>
            </w:r>
            <w:proofErr w:type="spellEnd"/>
            <w:r w:rsidRPr="00524F1B">
              <w:t xml:space="preserve">, Y., </w:t>
            </w:r>
            <w:proofErr w:type="spellStart"/>
            <w:r w:rsidRPr="00524F1B">
              <w:t>Itani</w:t>
            </w:r>
            <w:proofErr w:type="spellEnd"/>
            <w:r>
              <w:t>, N., Skeffington, K.L. &amp; Giussani, D.</w:t>
            </w:r>
            <w:r w:rsidRPr="002C69DE">
              <w:t>A.</w:t>
            </w:r>
            <w:r w:rsidRPr="00524F1B">
              <w:t xml:space="preserve"> (2015). </w:t>
            </w:r>
            <w:r>
              <w:t>A</w:t>
            </w:r>
            <w:r w:rsidRPr="00524F1B">
              <w:t xml:space="preserve">ntioxidant protection against </w:t>
            </w:r>
            <w:proofErr w:type="spellStart"/>
            <w:r w:rsidRPr="00524F1B">
              <w:t>fetal</w:t>
            </w:r>
            <w:proofErr w:type="spellEnd"/>
            <w:r w:rsidRPr="00524F1B">
              <w:t xml:space="preserve"> growth restriction and adult-onset </w:t>
            </w:r>
            <w:proofErr w:type="spellStart"/>
            <w:r w:rsidRPr="00524F1B">
              <w:t>cardiometabolic</w:t>
            </w:r>
            <w:proofErr w:type="spellEnd"/>
            <w:r w:rsidRPr="00524F1B">
              <w:t xml:space="preserve"> disease in ovine hypoxic pregnancy. </w:t>
            </w:r>
            <w:proofErr w:type="spellStart"/>
            <w:r w:rsidRPr="00785E9E">
              <w:rPr>
                <w:i/>
              </w:rPr>
              <w:t>Reprod</w:t>
            </w:r>
            <w:proofErr w:type="spellEnd"/>
            <w:r w:rsidRPr="00785E9E">
              <w:rPr>
                <w:i/>
              </w:rPr>
              <w:t>. Sci.</w:t>
            </w:r>
            <w:r>
              <w:t xml:space="preserve"> </w:t>
            </w:r>
            <w:r w:rsidRPr="002C69DE">
              <w:rPr>
                <w:u w:val="single"/>
              </w:rPr>
              <w:t>22</w:t>
            </w:r>
            <w:r w:rsidRPr="00524F1B">
              <w:t>, 160A.</w:t>
            </w:r>
          </w:p>
          <w:p w:rsidR="003D1B28" w:rsidRPr="00785E9E" w:rsidRDefault="003D1B28" w:rsidP="003D1B28">
            <w:pPr>
              <w:pStyle w:val="ListParagraph"/>
              <w:widowControl w:val="0"/>
              <w:numPr>
                <w:ilvl w:val="0"/>
                <w:numId w:val="25"/>
              </w:numPr>
              <w:tabs>
                <w:tab w:val="clear" w:pos="720"/>
                <w:tab w:val="num" w:pos="9356"/>
              </w:tabs>
              <w:suppressAutoHyphens/>
              <w:ind w:left="426" w:right="-94" w:hanging="426"/>
              <w:contextualSpacing w:val="0"/>
              <w:jc w:val="both"/>
              <w:rPr>
                <w:spacing w:val="-2"/>
              </w:rPr>
            </w:pPr>
            <w:proofErr w:type="spellStart"/>
            <w:r>
              <w:t>Camm</w:t>
            </w:r>
            <w:proofErr w:type="spellEnd"/>
            <w:r>
              <w:t>, E.J., Brain, K.</w:t>
            </w:r>
            <w:r w:rsidRPr="00524F1B">
              <w:t xml:space="preserve">L., </w:t>
            </w:r>
            <w:proofErr w:type="spellStart"/>
            <w:r w:rsidRPr="00524F1B">
              <w:t>Niu</w:t>
            </w:r>
            <w:proofErr w:type="spellEnd"/>
            <w:r w:rsidRPr="00524F1B">
              <w:t>, Y., Allison, B. J</w:t>
            </w:r>
            <w:r>
              <w:t xml:space="preserve">., Botting, K., </w:t>
            </w:r>
            <w:proofErr w:type="spellStart"/>
            <w:r>
              <w:t>Itani</w:t>
            </w:r>
            <w:proofErr w:type="spellEnd"/>
            <w:r>
              <w:t>, N. &amp;</w:t>
            </w:r>
            <w:r w:rsidRPr="00524F1B">
              <w:t xml:space="preserve"> </w:t>
            </w:r>
            <w:r>
              <w:t>Giussani, D.</w:t>
            </w:r>
            <w:r w:rsidRPr="002C69DE">
              <w:t>A.</w:t>
            </w:r>
            <w:r w:rsidRPr="00524F1B">
              <w:t xml:space="preserve"> (2015). </w:t>
            </w:r>
            <w:r>
              <w:t>C</w:t>
            </w:r>
            <w:r w:rsidRPr="00524F1B">
              <w:t xml:space="preserve">hronic </w:t>
            </w:r>
            <w:proofErr w:type="spellStart"/>
            <w:r w:rsidRPr="00524F1B">
              <w:t>fetal</w:t>
            </w:r>
            <w:proofErr w:type="spellEnd"/>
            <w:r w:rsidRPr="00524F1B">
              <w:t xml:space="preserve"> hypoxia in ovine pregnancy triggers a </w:t>
            </w:r>
            <w:proofErr w:type="spellStart"/>
            <w:r w:rsidRPr="00524F1B">
              <w:t>fetal</w:t>
            </w:r>
            <w:proofErr w:type="spellEnd"/>
            <w:r w:rsidRPr="00524F1B">
              <w:t xml:space="preserve"> origin of heart disease that amplifies with ageing: prevention with maternal antioxidant treatment. </w:t>
            </w:r>
            <w:proofErr w:type="spellStart"/>
            <w:r w:rsidRPr="00785E9E">
              <w:rPr>
                <w:i/>
              </w:rPr>
              <w:t>Reprod</w:t>
            </w:r>
            <w:proofErr w:type="spellEnd"/>
            <w:r w:rsidRPr="00785E9E">
              <w:rPr>
                <w:i/>
              </w:rPr>
              <w:t>. Sci.</w:t>
            </w:r>
            <w:r>
              <w:t xml:space="preserve"> </w:t>
            </w:r>
            <w:r w:rsidRPr="002C69DE">
              <w:rPr>
                <w:u w:val="single"/>
              </w:rPr>
              <w:t>22</w:t>
            </w:r>
            <w:r>
              <w:rPr>
                <w:u w:val="single"/>
              </w:rPr>
              <w:t xml:space="preserve">, </w:t>
            </w:r>
            <w:r w:rsidRPr="00524F1B">
              <w:t>85A.</w:t>
            </w:r>
          </w:p>
          <w:p w:rsidR="003D1B28" w:rsidRPr="00785E9E" w:rsidRDefault="003D1B28" w:rsidP="003D1B28">
            <w:pPr>
              <w:pStyle w:val="ListParagraph"/>
              <w:widowControl w:val="0"/>
              <w:numPr>
                <w:ilvl w:val="0"/>
                <w:numId w:val="25"/>
              </w:numPr>
              <w:tabs>
                <w:tab w:val="clear" w:pos="720"/>
                <w:tab w:val="num" w:pos="9356"/>
              </w:tabs>
              <w:suppressAutoHyphens/>
              <w:ind w:left="426" w:right="-94" w:hanging="426"/>
              <w:contextualSpacing w:val="0"/>
              <w:jc w:val="both"/>
              <w:rPr>
                <w:spacing w:val="-2"/>
              </w:rPr>
            </w:pPr>
            <w:r w:rsidRPr="00524F1B">
              <w:t xml:space="preserve">Allison, B. J., Brain, K. L., </w:t>
            </w:r>
            <w:proofErr w:type="spellStart"/>
            <w:r w:rsidRPr="00524F1B">
              <w:t>Niu</w:t>
            </w:r>
            <w:proofErr w:type="spellEnd"/>
            <w:r w:rsidRPr="00524F1B">
              <w:t xml:space="preserve">, Y., </w:t>
            </w:r>
            <w:proofErr w:type="spellStart"/>
            <w:r w:rsidRPr="00524F1B">
              <w:t>Itani</w:t>
            </w:r>
            <w:proofErr w:type="spellEnd"/>
            <w:r w:rsidRPr="00524F1B">
              <w:t xml:space="preserve">, N., Skeffington, K. L., Ashmore, T. J., </w:t>
            </w:r>
            <w:r>
              <w:t>Giussani, D.</w:t>
            </w:r>
            <w:r w:rsidRPr="002C69DE">
              <w:t>A.</w:t>
            </w:r>
            <w:r w:rsidRPr="00524F1B">
              <w:t xml:space="preserve"> (2015). </w:t>
            </w:r>
            <w:r>
              <w:t>C</w:t>
            </w:r>
            <w:r w:rsidRPr="00524F1B">
              <w:t xml:space="preserve">hronic </w:t>
            </w:r>
            <w:proofErr w:type="spellStart"/>
            <w:r w:rsidRPr="00524F1B">
              <w:t>fetal</w:t>
            </w:r>
            <w:proofErr w:type="spellEnd"/>
            <w:r w:rsidRPr="00524F1B">
              <w:t xml:space="preserve"> hypoxia markedly impairs the </w:t>
            </w:r>
            <w:proofErr w:type="spellStart"/>
            <w:r w:rsidRPr="00524F1B">
              <w:t>fetal</w:t>
            </w:r>
            <w:proofErr w:type="spellEnd"/>
            <w:r w:rsidRPr="00524F1B">
              <w:t xml:space="preserve"> brain spa</w:t>
            </w:r>
            <w:r>
              <w:t>ring response to acute hypoxia.</w:t>
            </w:r>
            <w:r w:rsidRPr="00524F1B">
              <w:t xml:space="preserve"> </w:t>
            </w:r>
            <w:proofErr w:type="spellStart"/>
            <w:r w:rsidRPr="00785E9E">
              <w:rPr>
                <w:i/>
              </w:rPr>
              <w:t>Reprod</w:t>
            </w:r>
            <w:proofErr w:type="spellEnd"/>
            <w:r w:rsidRPr="00785E9E">
              <w:rPr>
                <w:i/>
              </w:rPr>
              <w:t>. Sci.</w:t>
            </w:r>
            <w:r>
              <w:t xml:space="preserve"> </w:t>
            </w:r>
            <w:r w:rsidRPr="002C69DE">
              <w:rPr>
                <w:u w:val="single"/>
              </w:rPr>
              <w:t>22</w:t>
            </w:r>
            <w:r>
              <w:rPr>
                <w:u w:val="single"/>
              </w:rPr>
              <w:t xml:space="preserve">, </w:t>
            </w:r>
            <w:r w:rsidRPr="00524F1B">
              <w:t>268A.</w:t>
            </w:r>
          </w:p>
          <w:p w:rsidR="003D1B28" w:rsidRPr="00785E9E" w:rsidRDefault="003D1B28" w:rsidP="003D1B28">
            <w:pPr>
              <w:pStyle w:val="ListParagraph"/>
              <w:widowControl w:val="0"/>
              <w:numPr>
                <w:ilvl w:val="0"/>
                <w:numId w:val="25"/>
              </w:numPr>
              <w:tabs>
                <w:tab w:val="clear" w:pos="720"/>
                <w:tab w:val="num" w:pos="9356"/>
              </w:tabs>
              <w:suppressAutoHyphens/>
              <w:ind w:left="426" w:right="-94" w:hanging="426"/>
              <w:contextualSpacing w:val="0"/>
              <w:jc w:val="both"/>
              <w:rPr>
                <w:spacing w:val="-2"/>
              </w:rPr>
            </w:pPr>
            <w:r>
              <w:t>Shaw, C.</w:t>
            </w:r>
            <w:r w:rsidRPr="00524F1B">
              <w:t>J., Alliso</w:t>
            </w:r>
            <w:r>
              <w:t>n, B.J., Brew, A., Lees, C.C.</w:t>
            </w:r>
            <w:r w:rsidRPr="00524F1B">
              <w:t xml:space="preserve"> &amp; </w:t>
            </w:r>
            <w:r>
              <w:t>Giussani, D.</w:t>
            </w:r>
            <w:r w:rsidRPr="002C69DE">
              <w:t>A.</w:t>
            </w:r>
            <w:r w:rsidRPr="00524F1B">
              <w:t xml:space="preserve"> (2015</w:t>
            </w:r>
            <w:r>
              <w:t>). D</w:t>
            </w:r>
            <w:r w:rsidRPr="00524F1B">
              <w:t xml:space="preserve">isruption of </w:t>
            </w:r>
            <w:proofErr w:type="spellStart"/>
            <w:r w:rsidRPr="00524F1B">
              <w:t>ontogenic</w:t>
            </w:r>
            <w:proofErr w:type="spellEnd"/>
            <w:r w:rsidRPr="00524F1B">
              <w:t xml:space="preserve"> changes in </w:t>
            </w:r>
            <w:proofErr w:type="spellStart"/>
            <w:r w:rsidRPr="00524F1B">
              <w:t>fe</w:t>
            </w:r>
            <w:r w:rsidR="004D657E">
              <w:t>tal</w:t>
            </w:r>
            <w:proofErr w:type="spellEnd"/>
            <w:r w:rsidR="004D657E">
              <w:t xml:space="preserve"> heart rate variability (FHRV</w:t>
            </w:r>
            <w:r w:rsidRPr="00524F1B">
              <w:t xml:space="preserve">) in late gestation chronically hypoxic </w:t>
            </w:r>
            <w:proofErr w:type="spellStart"/>
            <w:r w:rsidRPr="00524F1B">
              <w:t>fetal</w:t>
            </w:r>
            <w:proofErr w:type="spellEnd"/>
            <w:r w:rsidRPr="00524F1B">
              <w:t xml:space="preserve"> sheep.</w:t>
            </w:r>
            <w:r w:rsidRPr="002C69DE">
              <w:rPr>
                <w:i/>
              </w:rPr>
              <w:t xml:space="preserve"> </w:t>
            </w:r>
            <w:proofErr w:type="spellStart"/>
            <w:r w:rsidRPr="00785E9E">
              <w:rPr>
                <w:i/>
              </w:rPr>
              <w:t>Reprod</w:t>
            </w:r>
            <w:proofErr w:type="spellEnd"/>
            <w:r w:rsidRPr="00785E9E">
              <w:rPr>
                <w:i/>
              </w:rPr>
              <w:t>. Sci.</w:t>
            </w:r>
            <w:r>
              <w:t xml:space="preserve"> </w:t>
            </w:r>
            <w:r w:rsidRPr="002C69DE">
              <w:rPr>
                <w:u w:val="single"/>
              </w:rPr>
              <w:t>22</w:t>
            </w:r>
            <w:r w:rsidRPr="00524F1B">
              <w:t>, 350A-351A.</w:t>
            </w:r>
          </w:p>
          <w:p w:rsidR="003D1B28" w:rsidRPr="00785E9E" w:rsidRDefault="003D1B28" w:rsidP="003D1B28">
            <w:pPr>
              <w:pStyle w:val="ListParagraph"/>
              <w:widowControl w:val="0"/>
              <w:numPr>
                <w:ilvl w:val="0"/>
                <w:numId w:val="25"/>
              </w:numPr>
              <w:tabs>
                <w:tab w:val="clear" w:pos="720"/>
                <w:tab w:val="num" w:pos="9356"/>
              </w:tabs>
              <w:suppressAutoHyphens/>
              <w:ind w:left="426" w:right="-94" w:hanging="426"/>
              <w:contextualSpacing w:val="0"/>
              <w:jc w:val="both"/>
              <w:rPr>
                <w:spacing w:val="-2"/>
              </w:rPr>
            </w:pPr>
            <w:proofErr w:type="spellStart"/>
            <w:r w:rsidRPr="00524F1B">
              <w:t>Ni</w:t>
            </w:r>
            <w:r>
              <w:t>u</w:t>
            </w:r>
            <w:proofErr w:type="spellEnd"/>
            <w:r>
              <w:t>, Y., Allison, B.J., Kane, A.</w:t>
            </w:r>
            <w:r w:rsidRPr="00524F1B">
              <w:t>D., Lusby, C., As</w:t>
            </w:r>
            <w:r>
              <w:t>hmore, T., Murray, A.J. &amp; Giussani, D.</w:t>
            </w:r>
            <w:r w:rsidRPr="002C69DE">
              <w:t>A.</w:t>
            </w:r>
            <w:r w:rsidRPr="00524F1B">
              <w:t xml:space="preserve"> (2015). </w:t>
            </w:r>
            <w:r>
              <w:t>E</w:t>
            </w:r>
            <w:r w:rsidRPr="00524F1B">
              <w:t>ffects of prenatal hypoxia on programmed cardiac and mito</w:t>
            </w:r>
            <w:r>
              <w:t>chondrial function over ageing.</w:t>
            </w:r>
            <w:r w:rsidRPr="002C69DE">
              <w:rPr>
                <w:i/>
              </w:rPr>
              <w:t xml:space="preserve"> </w:t>
            </w:r>
            <w:proofErr w:type="spellStart"/>
            <w:r w:rsidRPr="00785E9E">
              <w:rPr>
                <w:i/>
              </w:rPr>
              <w:t>Reprod</w:t>
            </w:r>
            <w:proofErr w:type="spellEnd"/>
            <w:r w:rsidRPr="00785E9E">
              <w:rPr>
                <w:i/>
              </w:rPr>
              <w:t>. Sci.</w:t>
            </w:r>
            <w:r>
              <w:t xml:space="preserve"> </w:t>
            </w:r>
            <w:r w:rsidRPr="002C69DE">
              <w:rPr>
                <w:u w:val="single"/>
              </w:rPr>
              <w:t>22</w:t>
            </w:r>
            <w:r w:rsidRPr="00524F1B">
              <w:t>, 355A.</w:t>
            </w:r>
          </w:p>
          <w:p w:rsidR="003D1B28" w:rsidRPr="00785E9E" w:rsidRDefault="003D1B28" w:rsidP="003D1B28">
            <w:pPr>
              <w:pStyle w:val="ListParagraph"/>
              <w:widowControl w:val="0"/>
              <w:numPr>
                <w:ilvl w:val="0"/>
                <w:numId w:val="25"/>
              </w:numPr>
              <w:tabs>
                <w:tab w:val="clear" w:pos="720"/>
                <w:tab w:val="num" w:pos="9356"/>
              </w:tabs>
              <w:suppressAutoHyphens/>
              <w:ind w:left="426" w:right="-94" w:hanging="426"/>
              <w:contextualSpacing w:val="0"/>
              <w:jc w:val="both"/>
              <w:rPr>
                <w:spacing w:val="-2"/>
              </w:rPr>
            </w:pPr>
            <w:r w:rsidRPr="00524F1B">
              <w:lastRenderedPageBreak/>
              <w:t>Beck,</w:t>
            </w:r>
            <w:r>
              <w:t xml:space="preserve"> C., </w:t>
            </w:r>
            <w:proofErr w:type="spellStart"/>
            <w:r>
              <w:t>Itani</w:t>
            </w:r>
            <w:proofErr w:type="spellEnd"/>
            <w:r>
              <w:t>, N., Skeffington, K.</w:t>
            </w:r>
            <w:r w:rsidRPr="00524F1B">
              <w:t xml:space="preserve">L., &amp; </w:t>
            </w:r>
            <w:r>
              <w:t>Giussani, D.</w:t>
            </w:r>
            <w:r w:rsidRPr="002C69DE">
              <w:t>A.</w:t>
            </w:r>
            <w:r w:rsidRPr="00524F1B">
              <w:t xml:space="preserve"> (2015). </w:t>
            </w:r>
            <w:proofErr w:type="spellStart"/>
            <w:r>
              <w:t>F</w:t>
            </w:r>
            <w:r w:rsidRPr="00524F1B">
              <w:t>etal</w:t>
            </w:r>
            <w:proofErr w:type="spellEnd"/>
            <w:r w:rsidRPr="00524F1B">
              <w:t xml:space="preserve"> origins of heart and vascular disease</w:t>
            </w:r>
            <w:r>
              <w:t>: the role of xanthine oxidase.</w:t>
            </w:r>
            <w:r w:rsidRPr="002C69DE">
              <w:rPr>
                <w:i/>
              </w:rPr>
              <w:t xml:space="preserve"> </w:t>
            </w:r>
            <w:proofErr w:type="spellStart"/>
            <w:r w:rsidRPr="00785E9E">
              <w:rPr>
                <w:i/>
              </w:rPr>
              <w:t>Reprod</w:t>
            </w:r>
            <w:proofErr w:type="spellEnd"/>
            <w:r w:rsidRPr="00785E9E">
              <w:rPr>
                <w:i/>
              </w:rPr>
              <w:t>. Sci.</w:t>
            </w:r>
            <w:r>
              <w:t xml:space="preserve"> </w:t>
            </w:r>
            <w:r w:rsidRPr="002C69DE">
              <w:rPr>
                <w:u w:val="single"/>
              </w:rPr>
              <w:t>22</w:t>
            </w:r>
            <w:r w:rsidRPr="00524F1B">
              <w:t>, 264A.</w:t>
            </w:r>
          </w:p>
          <w:p w:rsidR="003D1B28" w:rsidRPr="00785E9E" w:rsidRDefault="003D1B28" w:rsidP="003D1B28">
            <w:pPr>
              <w:pStyle w:val="ListParagraph"/>
              <w:widowControl w:val="0"/>
              <w:numPr>
                <w:ilvl w:val="0"/>
                <w:numId w:val="25"/>
              </w:numPr>
              <w:tabs>
                <w:tab w:val="clear" w:pos="720"/>
                <w:tab w:val="num" w:pos="9356"/>
              </w:tabs>
              <w:suppressAutoHyphens/>
              <w:ind w:left="426" w:right="-94" w:hanging="426"/>
              <w:contextualSpacing w:val="0"/>
              <w:jc w:val="both"/>
              <w:rPr>
                <w:spacing w:val="-2"/>
              </w:rPr>
            </w:pPr>
            <w:proofErr w:type="spellStart"/>
            <w:r>
              <w:t>Teulings</w:t>
            </w:r>
            <w:proofErr w:type="spellEnd"/>
            <w:r>
              <w:t>, N.</w:t>
            </w:r>
            <w:r w:rsidRPr="00524F1B">
              <w:t xml:space="preserve">E., </w:t>
            </w:r>
            <w:proofErr w:type="spellStart"/>
            <w:r w:rsidRPr="00524F1B">
              <w:t>Niu</w:t>
            </w:r>
            <w:proofErr w:type="spellEnd"/>
            <w:r w:rsidRPr="00524F1B">
              <w:t xml:space="preserve">, Y., </w:t>
            </w:r>
            <w:proofErr w:type="spellStart"/>
            <w:r w:rsidRPr="00524F1B">
              <w:t>Garrud</w:t>
            </w:r>
            <w:proofErr w:type="spellEnd"/>
            <w:r w:rsidRPr="00524F1B">
              <w:t>, T., Skeffington, K.</w:t>
            </w:r>
            <w:r>
              <w:t xml:space="preserve">L., Beck, C., </w:t>
            </w:r>
            <w:proofErr w:type="spellStart"/>
            <w:r>
              <w:t>Itani</w:t>
            </w:r>
            <w:proofErr w:type="spellEnd"/>
            <w:r>
              <w:t>, N. &amp; Giussani, D.</w:t>
            </w:r>
            <w:r w:rsidRPr="002C69DE">
              <w:t>A.</w:t>
            </w:r>
            <w:r w:rsidRPr="00524F1B">
              <w:t xml:space="preserve"> (2015). </w:t>
            </w:r>
            <w:r>
              <w:t>I</w:t>
            </w:r>
            <w:r w:rsidRPr="00524F1B">
              <w:t xml:space="preserve">solating the direct adverse effects of antenatal glucocorticoid therapy on the </w:t>
            </w:r>
            <w:proofErr w:type="spellStart"/>
            <w:r w:rsidRPr="00524F1B">
              <w:t>fetal</w:t>
            </w:r>
            <w:proofErr w:type="spellEnd"/>
            <w:r w:rsidRPr="00524F1B">
              <w:t xml:space="preserve"> heart and circulation.</w:t>
            </w:r>
            <w:r>
              <w:t xml:space="preserve"> </w:t>
            </w:r>
            <w:proofErr w:type="spellStart"/>
            <w:r w:rsidRPr="00785E9E">
              <w:rPr>
                <w:i/>
              </w:rPr>
              <w:t>Reprod</w:t>
            </w:r>
            <w:proofErr w:type="spellEnd"/>
            <w:r w:rsidRPr="00785E9E">
              <w:rPr>
                <w:i/>
              </w:rPr>
              <w:t>. Sci.</w:t>
            </w:r>
            <w:r>
              <w:t xml:space="preserve"> </w:t>
            </w:r>
            <w:r w:rsidRPr="002C69DE">
              <w:rPr>
                <w:u w:val="single"/>
              </w:rPr>
              <w:t>22</w:t>
            </w:r>
            <w:r w:rsidRPr="00524F1B">
              <w:t>, 156A.</w:t>
            </w:r>
          </w:p>
          <w:p w:rsidR="003D1B28" w:rsidRPr="00A20F17" w:rsidRDefault="005B3839" w:rsidP="003D1B28">
            <w:pPr>
              <w:pStyle w:val="ListParagraph"/>
              <w:widowControl w:val="0"/>
              <w:numPr>
                <w:ilvl w:val="0"/>
                <w:numId w:val="25"/>
              </w:numPr>
              <w:tabs>
                <w:tab w:val="clear" w:pos="720"/>
                <w:tab w:val="num" w:pos="9356"/>
              </w:tabs>
              <w:suppressAutoHyphens/>
              <w:ind w:left="426" w:right="-94" w:hanging="426"/>
              <w:contextualSpacing w:val="0"/>
              <w:jc w:val="both"/>
              <w:rPr>
                <w:b/>
                <w:spacing w:val="-2"/>
              </w:rPr>
            </w:pPr>
            <w:r>
              <w:rPr>
                <w:b/>
              </w:rPr>
              <w:t>*</w:t>
            </w:r>
            <w:proofErr w:type="spellStart"/>
            <w:r w:rsidR="003D1B28" w:rsidRPr="00A20F17">
              <w:rPr>
                <w:b/>
              </w:rPr>
              <w:t>McGillick</w:t>
            </w:r>
            <w:proofErr w:type="spellEnd"/>
            <w:r w:rsidR="003D1B28" w:rsidRPr="00A20F17">
              <w:rPr>
                <w:b/>
              </w:rPr>
              <w:t xml:space="preserve">, E. V., </w:t>
            </w:r>
            <w:proofErr w:type="spellStart"/>
            <w:r w:rsidR="003D1B28" w:rsidRPr="00A20F17">
              <w:rPr>
                <w:b/>
              </w:rPr>
              <w:t>Orgeig</w:t>
            </w:r>
            <w:proofErr w:type="spellEnd"/>
            <w:r w:rsidR="003D1B28" w:rsidRPr="00A20F17">
              <w:rPr>
                <w:b/>
              </w:rPr>
              <w:t xml:space="preserve">, S., Allison, B. J., Brain, K.L., </w:t>
            </w:r>
            <w:proofErr w:type="spellStart"/>
            <w:r w:rsidR="003D1B28" w:rsidRPr="00A20F17">
              <w:rPr>
                <w:b/>
              </w:rPr>
              <w:t>Niu</w:t>
            </w:r>
            <w:proofErr w:type="spellEnd"/>
            <w:r w:rsidR="003D1B28" w:rsidRPr="00A20F17">
              <w:rPr>
                <w:b/>
              </w:rPr>
              <w:t xml:space="preserve">, Y., </w:t>
            </w:r>
            <w:proofErr w:type="spellStart"/>
            <w:r w:rsidR="003D1B28" w:rsidRPr="00A20F17">
              <w:rPr>
                <w:b/>
              </w:rPr>
              <w:t>Itani</w:t>
            </w:r>
            <w:proofErr w:type="spellEnd"/>
            <w:r w:rsidR="003D1B28" w:rsidRPr="00A20F17">
              <w:rPr>
                <w:b/>
              </w:rPr>
              <w:t xml:space="preserve">, N. &amp; Giussani, D.A. (2015). Maternal antioxidant treatment increases expression of genes regulating hypoxia signalling, sodium movement and surfactant maturation in the </w:t>
            </w:r>
            <w:proofErr w:type="spellStart"/>
            <w:r w:rsidR="003D1B28" w:rsidRPr="00A20F17">
              <w:rPr>
                <w:b/>
              </w:rPr>
              <w:t>fetal</w:t>
            </w:r>
            <w:proofErr w:type="spellEnd"/>
            <w:r w:rsidR="003D1B28" w:rsidRPr="00A20F17">
              <w:rPr>
                <w:b/>
              </w:rPr>
              <w:t xml:space="preserve"> lung. </w:t>
            </w:r>
            <w:proofErr w:type="spellStart"/>
            <w:r w:rsidR="003D1B28" w:rsidRPr="00A20F17">
              <w:rPr>
                <w:b/>
                <w:i/>
              </w:rPr>
              <w:t>Reprod</w:t>
            </w:r>
            <w:proofErr w:type="spellEnd"/>
            <w:r w:rsidR="003D1B28" w:rsidRPr="00A20F17">
              <w:rPr>
                <w:b/>
                <w:i/>
              </w:rPr>
              <w:t>. Sci.</w:t>
            </w:r>
            <w:r w:rsidR="003D1B28" w:rsidRPr="00A20F17">
              <w:rPr>
                <w:b/>
              </w:rPr>
              <w:t xml:space="preserve"> </w:t>
            </w:r>
            <w:r w:rsidR="003D1B28" w:rsidRPr="00A20F17">
              <w:rPr>
                <w:b/>
                <w:u w:val="single"/>
              </w:rPr>
              <w:t>22</w:t>
            </w:r>
            <w:r w:rsidR="003D1B28" w:rsidRPr="00A20F17">
              <w:rPr>
                <w:b/>
              </w:rPr>
              <w:t>, 80A.</w:t>
            </w:r>
          </w:p>
          <w:p w:rsidR="003D1B28" w:rsidRPr="00785E9E" w:rsidRDefault="003D1B28" w:rsidP="003D1B28">
            <w:pPr>
              <w:pStyle w:val="ListParagraph"/>
              <w:widowControl w:val="0"/>
              <w:numPr>
                <w:ilvl w:val="0"/>
                <w:numId w:val="25"/>
              </w:numPr>
              <w:tabs>
                <w:tab w:val="clear" w:pos="720"/>
                <w:tab w:val="num" w:pos="9356"/>
              </w:tabs>
              <w:suppressAutoHyphens/>
              <w:ind w:left="426" w:right="-94" w:hanging="426"/>
              <w:contextualSpacing w:val="0"/>
              <w:jc w:val="both"/>
              <w:rPr>
                <w:spacing w:val="-2"/>
              </w:rPr>
            </w:pPr>
            <w:r>
              <w:t>Shaw, C.J., Botting, K.</w:t>
            </w:r>
            <w:r w:rsidRPr="00524F1B">
              <w:t xml:space="preserve">J., </w:t>
            </w:r>
            <w:proofErr w:type="spellStart"/>
            <w:r w:rsidRPr="00524F1B">
              <w:t>Niu</w:t>
            </w:r>
            <w:proofErr w:type="spellEnd"/>
            <w:r w:rsidRPr="00524F1B">
              <w:t xml:space="preserve">, Y., Brew, A., </w:t>
            </w:r>
            <w:proofErr w:type="spellStart"/>
            <w:r w:rsidRPr="00524F1B">
              <w:t>Riven</w:t>
            </w:r>
            <w:r>
              <w:t>s</w:t>
            </w:r>
            <w:proofErr w:type="spellEnd"/>
            <w:r>
              <w:t xml:space="preserve">, I., </w:t>
            </w:r>
            <w:proofErr w:type="spellStart"/>
            <w:r>
              <w:t>ter</w:t>
            </w:r>
            <w:proofErr w:type="spellEnd"/>
            <w:r>
              <w:t xml:space="preserve"> </w:t>
            </w:r>
            <w:proofErr w:type="spellStart"/>
            <w:r>
              <w:t>Haar</w:t>
            </w:r>
            <w:proofErr w:type="spellEnd"/>
            <w:r>
              <w:t>, G. &amp;</w:t>
            </w:r>
            <w:r w:rsidRPr="00524F1B">
              <w:t xml:space="preserve"> </w:t>
            </w:r>
            <w:r>
              <w:t>Giussani, D.</w:t>
            </w:r>
            <w:r w:rsidRPr="002C69DE">
              <w:t>A.</w:t>
            </w:r>
            <w:r w:rsidRPr="00524F1B">
              <w:t xml:space="preserve"> (2015). </w:t>
            </w:r>
            <w:r>
              <w:t>S</w:t>
            </w:r>
            <w:r w:rsidRPr="00524F1B">
              <w:t xml:space="preserve">urgical uterine manipulation results in a </w:t>
            </w:r>
            <w:proofErr w:type="spellStart"/>
            <w:r w:rsidRPr="00524F1B">
              <w:t>fetal</w:t>
            </w:r>
            <w:proofErr w:type="spellEnd"/>
            <w:r w:rsidRPr="00524F1B">
              <w:t xml:space="preserve"> brain sparing reflex.</w:t>
            </w:r>
            <w:r w:rsidRPr="002C69DE">
              <w:rPr>
                <w:i/>
              </w:rPr>
              <w:t xml:space="preserve"> </w:t>
            </w:r>
            <w:proofErr w:type="spellStart"/>
            <w:r w:rsidRPr="00785E9E">
              <w:rPr>
                <w:i/>
              </w:rPr>
              <w:t>Reprod</w:t>
            </w:r>
            <w:proofErr w:type="spellEnd"/>
            <w:r w:rsidRPr="00785E9E">
              <w:rPr>
                <w:i/>
              </w:rPr>
              <w:t>. Sci.</w:t>
            </w:r>
            <w:r>
              <w:t xml:space="preserve"> </w:t>
            </w:r>
            <w:r w:rsidRPr="002C69DE">
              <w:rPr>
                <w:u w:val="single"/>
              </w:rPr>
              <w:t>22</w:t>
            </w:r>
            <w:r w:rsidRPr="00524F1B">
              <w:t>, 180A.</w:t>
            </w:r>
          </w:p>
          <w:p w:rsidR="003D1B28" w:rsidRPr="00785E9E" w:rsidRDefault="003D1B28" w:rsidP="003D1B28">
            <w:pPr>
              <w:pStyle w:val="ListParagraph"/>
              <w:widowControl w:val="0"/>
              <w:numPr>
                <w:ilvl w:val="0"/>
                <w:numId w:val="25"/>
              </w:numPr>
              <w:tabs>
                <w:tab w:val="clear" w:pos="720"/>
                <w:tab w:val="num" w:pos="9356"/>
              </w:tabs>
              <w:suppressAutoHyphens/>
              <w:ind w:left="426" w:right="-94" w:hanging="426"/>
              <w:contextualSpacing w:val="0"/>
              <w:jc w:val="both"/>
              <w:rPr>
                <w:spacing w:val="-2"/>
              </w:rPr>
            </w:pPr>
            <w:r>
              <w:t>Skeffington, K.</w:t>
            </w:r>
            <w:r w:rsidRPr="00524F1B">
              <w:t xml:space="preserve">L., </w:t>
            </w:r>
            <w:proofErr w:type="spellStart"/>
            <w:r w:rsidRPr="00524F1B">
              <w:t>Itani</w:t>
            </w:r>
            <w:proofErr w:type="spellEnd"/>
            <w:r w:rsidRPr="00524F1B">
              <w:t xml:space="preserve">, N., Beck, C., </w:t>
            </w:r>
            <w:proofErr w:type="spellStart"/>
            <w:r w:rsidRPr="00524F1B">
              <w:t>Niu</w:t>
            </w:r>
            <w:proofErr w:type="spellEnd"/>
            <w:r w:rsidRPr="00524F1B">
              <w:t>, Y.,</w:t>
            </w:r>
            <w:r>
              <w:t xml:space="preserve"> Logan, A., Murphy, M.P. &amp;</w:t>
            </w:r>
            <w:r w:rsidRPr="00524F1B">
              <w:t xml:space="preserve"> </w:t>
            </w:r>
            <w:r>
              <w:t>Giussani, D.</w:t>
            </w:r>
            <w:r w:rsidRPr="002C69DE">
              <w:t>A.</w:t>
            </w:r>
            <w:r w:rsidRPr="00524F1B">
              <w:t xml:space="preserve"> (2015). </w:t>
            </w:r>
            <w:r>
              <w:t>T</w:t>
            </w:r>
            <w:r w:rsidRPr="00524F1B">
              <w:t>argeting mitochondria-derived reactive oxygen species (</w:t>
            </w:r>
            <w:proofErr w:type="spellStart"/>
            <w:r w:rsidRPr="00524F1B">
              <w:t>ros</w:t>
            </w:r>
            <w:proofErr w:type="spellEnd"/>
            <w:r w:rsidRPr="00524F1B">
              <w:t xml:space="preserve">) as protective therapy against </w:t>
            </w:r>
            <w:proofErr w:type="spellStart"/>
            <w:r w:rsidRPr="00524F1B">
              <w:t>fetal</w:t>
            </w:r>
            <w:proofErr w:type="spellEnd"/>
            <w:r w:rsidRPr="00524F1B">
              <w:t xml:space="preserve"> origins of cardiovascular disease.</w:t>
            </w:r>
            <w:r w:rsidRPr="002C69DE">
              <w:rPr>
                <w:i/>
              </w:rPr>
              <w:t xml:space="preserve"> </w:t>
            </w:r>
            <w:proofErr w:type="spellStart"/>
            <w:r w:rsidRPr="00785E9E">
              <w:rPr>
                <w:i/>
              </w:rPr>
              <w:t>Reprod</w:t>
            </w:r>
            <w:proofErr w:type="spellEnd"/>
            <w:r w:rsidRPr="00785E9E">
              <w:rPr>
                <w:i/>
              </w:rPr>
              <w:t>. Sci.</w:t>
            </w:r>
            <w:r>
              <w:t xml:space="preserve"> </w:t>
            </w:r>
            <w:r w:rsidRPr="002C69DE">
              <w:rPr>
                <w:u w:val="single"/>
              </w:rPr>
              <w:t>22</w:t>
            </w:r>
            <w:r w:rsidRPr="00524F1B">
              <w:t>, 102A.</w:t>
            </w:r>
          </w:p>
          <w:p w:rsidR="003D1B28" w:rsidRPr="008C6E95" w:rsidRDefault="003D1B28" w:rsidP="003D1B28">
            <w:pPr>
              <w:pStyle w:val="ListParagraph"/>
              <w:widowControl w:val="0"/>
              <w:numPr>
                <w:ilvl w:val="0"/>
                <w:numId w:val="25"/>
              </w:numPr>
              <w:tabs>
                <w:tab w:val="clear" w:pos="720"/>
                <w:tab w:val="num" w:pos="9356"/>
              </w:tabs>
              <w:suppressAutoHyphens/>
              <w:ind w:left="426" w:right="-94" w:hanging="426"/>
              <w:contextualSpacing w:val="0"/>
              <w:jc w:val="both"/>
              <w:rPr>
                <w:spacing w:val="-2"/>
              </w:rPr>
            </w:pPr>
            <w:r w:rsidRPr="00524F1B">
              <w:t xml:space="preserve">Allison, B. J., Kane, A. D., </w:t>
            </w:r>
            <w:proofErr w:type="spellStart"/>
            <w:r w:rsidRPr="00524F1B">
              <w:t>Camm</w:t>
            </w:r>
            <w:proofErr w:type="spellEnd"/>
            <w:r w:rsidRPr="00524F1B">
              <w:t xml:space="preserve">, E. J., Lusby, C., </w:t>
            </w:r>
            <w:proofErr w:type="spellStart"/>
            <w:r w:rsidRPr="00524F1B">
              <w:t>Nevin</w:t>
            </w:r>
            <w:proofErr w:type="spellEnd"/>
            <w:r>
              <w:t>-Dolan, R., Tarry-Adkins, J. L</w:t>
            </w:r>
            <w:r w:rsidRPr="00524F1B">
              <w:t>.</w:t>
            </w:r>
            <w:r>
              <w:t xml:space="preserve"> &amp; </w:t>
            </w:r>
            <w:r w:rsidRPr="00524F1B">
              <w:t xml:space="preserve"> </w:t>
            </w:r>
            <w:r w:rsidRPr="002C69DE">
              <w:t>Giussani, D. A.</w:t>
            </w:r>
            <w:r w:rsidRPr="00524F1B">
              <w:t xml:space="preserve"> (2015). </w:t>
            </w:r>
            <w:r>
              <w:t>X</w:t>
            </w:r>
            <w:r w:rsidRPr="00524F1B">
              <w:t>anthine oxidase (xo) inhibition as therapy for the interaction between developmental hypoxia and ageing in promoting cardiovascular disease risk.</w:t>
            </w:r>
            <w:r w:rsidRPr="002C69DE">
              <w:rPr>
                <w:i/>
              </w:rPr>
              <w:t xml:space="preserve"> </w:t>
            </w:r>
            <w:proofErr w:type="spellStart"/>
            <w:r w:rsidRPr="00785E9E">
              <w:rPr>
                <w:i/>
              </w:rPr>
              <w:t>Reprod</w:t>
            </w:r>
            <w:proofErr w:type="spellEnd"/>
            <w:r w:rsidRPr="00785E9E">
              <w:rPr>
                <w:i/>
              </w:rPr>
              <w:t>. Sci.</w:t>
            </w:r>
            <w:r>
              <w:t xml:space="preserve"> </w:t>
            </w:r>
            <w:r w:rsidRPr="002C69DE">
              <w:rPr>
                <w:u w:val="single"/>
              </w:rPr>
              <w:t>22</w:t>
            </w:r>
            <w:r w:rsidRPr="00524F1B">
              <w:t>, 97A.</w:t>
            </w:r>
          </w:p>
          <w:p w:rsidR="003D1B28" w:rsidRPr="00A20F17" w:rsidRDefault="005B3839" w:rsidP="003D1B28">
            <w:pPr>
              <w:pStyle w:val="ListParagraph"/>
              <w:widowControl w:val="0"/>
              <w:numPr>
                <w:ilvl w:val="0"/>
                <w:numId w:val="25"/>
              </w:numPr>
              <w:tabs>
                <w:tab w:val="clear" w:pos="720"/>
                <w:tab w:val="num" w:pos="9356"/>
              </w:tabs>
              <w:suppressAutoHyphens/>
              <w:ind w:left="426" w:right="-94" w:hanging="426"/>
              <w:contextualSpacing w:val="0"/>
              <w:jc w:val="both"/>
              <w:rPr>
                <w:b/>
                <w:spacing w:val="-2"/>
              </w:rPr>
            </w:pPr>
            <w:r>
              <w:rPr>
                <w:b/>
                <w:bCs/>
                <w:lang w:val="en-US"/>
              </w:rPr>
              <w:t>*</w:t>
            </w:r>
            <w:r w:rsidR="003D1B28" w:rsidRPr="00A20F17">
              <w:rPr>
                <w:b/>
                <w:bCs/>
                <w:lang w:val="en-US"/>
              </w:rPr>
              <w:t xml:space="preserve">Vaughan O.R., </w:t>
            </w:r>
            <w:r w:rsidR="003D1B28" w:rsidRPr="00A20F17">
              <w:rPr>
                <w:b/>
                <w:lang w:val="en-US"/>
              </w:rPr>
              <w:t xml:space="preserve">Davies K.L. &amp; Fowden A.L. (2015) Ontogeny of skeletal muscle mitochondrial capacity and uncoupling in the sheep fetus. </w:t>
            </w:r>
            <w:r w:rsidR="003D1B28" w:rsidRPr="00A20F17">
              <w:rPr>
                <w:b/>
                <w:i/>
                <w:iCs/>
                <w:lang w:val="en-US"/>
              </w:rPr>
              <w:t>Fetal and Neonatal Physiological Society Annual Meeting 2015, Vancouver, Canada.</w:t>
            </w:r>
          </w:p>
          <w:p w:rsidR="003D1B28" w:rsidRPr="00C04EE3" w:rsidRDefault="003D1B28" w:rsidP="003D1B28">
            <w:pPr>
              <w:pStyle w:val="ListParagraph"/>
              <w:widowControl w:val="0"/>
              <w:numPr>
                <w:ilvl w:val="0"/>
                <w:numId w:val="25"/>
              </w:numPr>
              <w:tabs>
                <w:tab w:val="clear" w:pos="720"/>
                <w:tab w:val="num" w:pos="9356"/>
              </w:tabs>
              <w:suppressAutoHyphens/>
              <w:ind w:left="426" w:right="-94" w:hanging="426"/>
              <w:contextualSpacing w:val="0"/>
              <w:jc w:val="both"/>
              <w:rPr>
                <w:spacing w:val="-2"/>
              </w:rPr>
            </w:pPr>
            <w:proofErr w:type="spellStart"/>
            <w:r w:rsidRPr="00C04EE3">
              <w:rPr>
                <w:bCs/>
              </w:rPr>
              <w:t>Sferruzzi-Perri</w:t>
            </w:r>
            <w:proofErr w:type="spellEnd"/>
            <w:r w:rsidRPr="00C04EE3">
              <w:rPr>
                <w:bCs/>
              </w:rPr>
              <w:t>, A.N.,</w:t>
            </w:r>
            <w:r w:rsidRPr="00C04EE3">
              <w:rPr>
                <w:b/>
                <w:bCs/>
              </w:rPr>
              <w:t xml:space="preserve"> </w:t>
            </w:r>
            <w:proofErr w:type="spellStart"/>
            <w:r w:rsidRPr="00C04EE3">
              <w:t>Kusinski</w:t>
            </w:r>
            <w:proofErr w:type="spellEnd"/>
            <w:r w:rsidRPr="00C04EE3">
              <w:t xml:space="preserve">, L., </w:t>
            </w:r>
            <w:proofErr w:type="spellStart"/>
            <w:r w:rsidRPr="00C04EE3">
              <w:t>Sandovici</w:t>
            </w:r>
            <w:proofErr w:type="spellEnd"/>
            <w:r w:rsidRPr="00C04EE3">
              <w:t>, I., Fowden, A.L. &amp; Constancia, M. (2015)</w:t>
            </w:r>
            <w:r>
              <w:t>.</w:t>
            </w:r>
            <w:r w:rsidRPr="00C04EE3">
              <w:t xml:space="preserve"> The role of the embryonic </w:t>
            </w:r>
            <w:proofErr w:type="spellStart"/>
            <w:r w:rsidRPr="00C04EE3">
              <w:t>phosphoinositol</w:t>
            </w:r>
            <w:proofErr w:type="spellEnd"/>
            <w:r w:rsidRPr="00C04EE3">
              <w:t xml:space="preserve"> kinase (PI3K) p110α in regulating placental phenotype and </w:t>
            </w:r>
            <w:proofErr w:type="spellStart"/>
            <w:r w:rsidRPr="00C04EE3">
              <w:t>fetal</w:t>
            </w:r>
            <w:proofErr w:type="spellEnd"/>
            <w:r w:rsidRPr="00C04EE3">
              <w:t xml:space="preserve"> growth. </w:t>
            </w:r>
            <w:r w:rsidRPr="00C04EE3">
              <w:rPr>
                <w:i/>
                <w:iCs/>
              </w:rPr>
              <w:t xml:space="preserve">Placenta </w:t>
            </w:r>
            <w:r w:rsidRPr="00C04EE3">
              <w:t xml:space="preserve">36(9):A19-A20. </w:t>
            </w:r>
          </w:p>
          <w:p w:rsidR="003D1B28" w:rsidRPr="00DC3109" w:rsidRDefault="003D1B28" w:rsidP="003D1B28">
            <w:pPr>
              <w:pStyle w:val="ListParagraph"/>
              <w:widowControl w:val="0"/>
              <w:numPr>
                <w:ilvl w:val="0"/>
                <w:numId w:val="25"/>
              </w:numPr>
              <w:tabs>
                <w:tab w:val="clear" w:pos="720"/>
                <w:tab w:val="num" w:pos="9356"/>
              </w:tabs>
              <w:suppressAutoHyphens/>
              <w:ind w:left="426" w:right="-94" w:hanging="426"/>
              <w:contextualSpacing w:val="0"/>
              <w:jc w:val="both"/>
              <w:rPr>
                <w:spacing w:val="-2"/>
              </w:rPr>
            </w:pPr>
            <w:r w:rsidRPr="00C04EE3">
              <w:t xml:space="preserve">Higgins, J.S., Vaughan, O.R., Fernandez de Liger, E., Fowden, A.L., </w:t>
            </w:r>
            <w:proofErr w:type="spellStart"/>
            <w:r w:rsidRPr="00C04EE3">
              <w:rPr>
                <w:bCs/>
              </w:rPr>
              <w:t>Sferruzzi-Perri</w:t>
            </w:r>
            <w:proofErr w:type="spellEnd"/>
            <w:r w:rsidRPr="00C04EE3">
              <w:rPr>
                <w:bCs/>
              </w:rPr>
              <w:t>, A.N.</w:t>
            </w:r>
            <w:r w:rsidRPr="00C04EE3">
              <w:rPr>
                <w:b/>
                <w:bCs/>
              </w:rPr>
              <w:t xml:space="preserve"> </w:t>
            </w:r>
            <w:r w:rsidRPr="00C04EE3">
              <w:t>(2015)</w:t>
            </w:r>
            <w:r>
              <w:t>.</w:t>
            </w:r>
            <w:r w:rsidRPr="00C04EE3">
              <w:t xml:space="preserve"> Hypoxia in late mouse pregnancy impairs placental mitochondrial function and nutrient transport. </w:t>
            </w:r>
            <w:r w:rsidRPr="00C04EE3">
              <w:rPr>
                <w:i/>
                <w:iCs/>
              </w:rPr>
              <w:t xml:space="preserve">Placenta </w:t>
            </w:r>
            <w:r w:rsidRPr="00C04EE3">
              <w:t xml:space="preserve">36(9):A39-A40. </w:t>
            </w:r>
          </w:p>
          <w:p w:rsidR="003D1B28" w:rsidRPr="004D657E" w:rsidRDefault="005B3839" w:rsidP="003D1B28">
            <w:pPr>
              <w:pStyle w:val="ListParagraph"/>
              <w:widowControl w:val="0"/>
              <w:numPr>
                <w:ilvl w:val="0"/>
                <w:numId w:val="25"/>
              </w:numPr>
              <w:tabs>
                <w:tab w:val="clear" w:pos="720"/>
                <w:tab w:val="num" w:pos="9356"/>
              </w:tabs>
              <w:suppressAutoHyphens/>
              <w:ind w:left="426" w:right="-94" w:hanging="426"/>
              <w:contextualSpacing w:val="0"/>
              <w:jc w:val="both"/>
              <w:rPr>
                <w:b/>
                <w:spacing w:val="-2"/>
              </w:rPr>
            </w:pPr>
            <w:r>
              <w:rPr>
                <w:b/>
              </w:rPr>
              <w:t>*</w:t>
            </w:r>
            <w:r w:rsidR="003D1B28" w:rsidRPr="004D657E">
              <w:rPr>
                <w:b/>
              </w:rPr>
              <w:t xml:space="preserve">Davies, K.L., </w:t>
            </w:r>
            <w:proofErr w:type="spellStart"/>
            <w:r w:rsidR="003D1B28" w:rsidRPr="004D657E">
              <w:rPr>
                <w:b/>
              </w:rPr>
              <w:t>Forhead</w:t>
            </w:r>
            <w:proofErr w:type="spellEnd"/>
            <w:r w:rsidR="003D1B28" w:rsidRPr="004D657E">
              <w:rPr>
                <w:b/>
              </w:rPr>
              <w:t xml:space="preserve">, A.J., De Blasio, M.J., Murray, A.J. &amp; Fowden, A.L. (2015). Thyroid hormones and mitochondrial development in skeletal muscle of </w:t>
            </w:r>
            <w:proofErr w:type="spellStart"/>
            <w:r w:rsidR="003D1B28" w:rsidRPr="004D657E">
              <w:rPr>
                <w:b/>
              </w:rPr>
              <w:t>fetal</w:t>
            </w:r>
            <w:proofErr w:type="spellEnd"/>
            <w:r w:rsidR="003D1B28" w:rsidRPr="004D657E">
              <w:rPr>
                <w:b/>
              </w:rPr>
              <w:t xml:space="preserve"> sheep near term. </w:t>
            </w:r>
            <w:r w:rsidR="003D1B28" w:rsidRPr="004D657E">
              <w:rPr>
                <w:b/>
                <w:i/>
              </w:rPr>
              <w:t xml:space="preserve">Endocrine Abstracts </w:t>
            </w:r>
            <w:r w:rsidR="003D1B28" w:rsidRPr="004D657E">
              <w:rPr>
                <w:b/>
              </w:rPr>
              <w:t>38:P434.</w:t>
            </w:r>
          </w:p>
          <w:p w:rsidR="003D1B28" w:rsidRPr="005B3839" w:rsidRDefault="005B3839" w:rsidP="003D1B28">
            <w:pPr>
              <w:pStyle w:val="ListParagraph"/>
              <w:widowControl w:val="0"/>
              <w:numPr>
                <w:ilvl w:val="0"/>
                <w:numId w:val="25"/>
              </w:numPr>
              <w:tabs>
                <w:tab w:val="clear" w:pos="720"/>
                <w:tab w:val="num" w:pos="9356"/>
              </w:tabs>
              <w:suppressAutoHyphens/>
              <w:ind w:left="426" w:right="-94" w:hanging="426"/>
              <w:contextualSpacing w:val="0"/>
              <w:jc w:val="both"/>
              <w:rPr>
                <w:b/>
                <w:spacing w:val="-2"/>
              </w:rPr>
            </w:pPr>
            <w:r>
              <w:rPr>
                <w:b/>
              </w:rPr>
              <w:t>*</w:t>
            </w:r>
            <w:r w:rsidR="003D1B28" w:rsidRPr="005B3839">
              <w:rPr>
                <w:b/>
              </w:rPr>
              <w:t xml:space="preserve">Davies, </w:t>
            </w:r>
            <w:r>
              <w:rPr>
                <w:b/>
              </w:rPr>
              <w:t xml:space="preserve">K.L., </w:t>
            </w:r>
            <w:r w:rsidR="003D1B28" w:rsidRPr="005B3839">
              <w:rPr>
                <w:b/>
              </w:rPr>
              <w:t xml:space="preserve">Vaughan, </w:t>
            </w:r>
            <w:r>
              <w:rPr>
                <w:b/>
              </w:rPr>
              <w:t xml:space="preserve">O.R., </w:t>
            </w:r>
            <w:proofErr w:type="spellStart"/>
            <w:r w:rsidR="003D1B28" w:rsidRPr="005B3839">
              <w:rPr>
                <w:b/>
              </w:rPr>
              <w:t>Forhead</w:t>
            </w:r>
            <w:proofErr w:type="spellEnd"/>
            <w:r w:rsidR="003D1B28" w:rsidRPr="005B3839">
              <w:rPr>
                <w:b/>
              </w:rPr>
              <w:t xml:space="preserve">, </w:t>
            </w:r>
            <w:r w:rsidRPr="005B3839">
              <w:rPr>
                <w:b/>
              </w:rPr>
              <w:t>A.J.</w:t>
            </w:r>
            <w:r>
              <w:rPr>
                <w:b/>
              </w:rPr>
              <w:t>,</w:t>
            </w:r>
            <w:r w:rsidRPr="005B3839">
              <w:rPr>
                <w:b/>
              </w:rPr>
              <w:t xml:space="preserve"> </w:t>
            </w:r>
            <w:r w:rsidR="003D1B28" w:rsidRPr="005B3839">
              <w:rPr>
                <w:b/>
              </w:rPr>
              <w:t xml:space="preserve">De Blasio, </w:t>
            </w:r>
            <w:r w:rsidRPr="005B3839">
              <w:rPr>
                <w:b/>
              </w:rPr>
              <w:t>M.J.</w:t>
            </w:r>
            <w:r>
              <w:rPr>
                <w:b/>
              </w:rPr>
              <w:t>,</w:t>
            </w:r>
            <w:r w:rsidRPr="005B3839">
              <w:rPr>
                <w:b/>
              </w:rPr>
              <w:t xml:space="preserve"> </w:t>
            </w:r>
            <w:r w:rsidR="003D1B28" w:rsidRPr="005B3839">
              <w:rPr>
                <w:b/>
              </w:rPr>
              <w:t>Murray</w:t>
            </w:r>
            <w:r>
              <w:rPr>
                <w:b/>
              </w:rPr>
              <w:t xml:space="preserve">, </w:t>
            </w:r>
            <w:r w:rsidRPr="005B3839">
              <w:rPr>
                <w:b/>
              </w:rPr>
              <w:t xml:space="preserve">A.J. </w:t>
            </w:r>
            <w:r w:rsidR="003D1B28" w:rsidRPr="005B3839">
              <w:rPr>
                <w:b/>
              </w:rPr>
              <w:t xml:space="preserve"> </w:t>
            </w:r>
            <w:r>
              <w:rPr>
                <w:b/>
              </w:rPr>
              <w:t xml:space="preserve">&amp; </w:t>
            </w:r>
            <w:r w:rsidR="003D1B28" w:rsidRPr="005B3839">
              <w:rPr>
                <w:b/>
              </w:rPr>
              <w:t>Fowden</w:t>
            </w:r>
            <w:r>
              <w:rPr>
                <w:b/>
              </w:rPr>
              <w:t>, A.L.</w:t>
            </w:r>
            <w:r w:rsidR="003D1B28" w:rsidRPr="005B3839">
              <w:rPr>
                <w:b/>
              </w:rPr>
              <w:t xml:space="preserve"> (2015) </w:t>
            </w:r>
            <w:r w:rsidR="003D1B28" w:rsidRPr="005B3839">
              <w:rPr>
                <w:b/>
                <w:bCs/>
              </w:rPr>
              <w:t>Developmental and cortis</w:t>
            </w:r>
            <w:r w:rsidR="003E73F2" w:rsidRPr="005B3839">
              <w:rPr>
                <w:b/>
                <w:bCs/>
              </w:rPr>
              <w:t>ol regulation of mitochondrial f</w:t>
            </w:r>
            <w:r w:rsidR="003D1B28" w:rsidRPr="005B3839">
              <w:rPr>
                <w:b/>
                <w:bCs/>
              </w:rPr>
              <w:t xml:space="preserve">unction in </w:t>
            </w:r>
            <w:proofErr w:type="spellStart"/>
            <w:r w:rsidR="003D1B28" w:rsidRPr="005B3839">
              <w:rPr>
                <w:b/>
                <w:bCs/>
              </w:rPr>
              <w:t>fetal</w:t>
            </w:r>
            <w:proofErr w:type="spellEnd"/>
            <w:r w:rsidR="003D1B28" w:rsidRPr="005B3839">
              <w:rPr>
                <w:b/>
                <w:bCs/>
              </w:rPr>
              <w:t xml:space="preserve"> skeletal muscle during late gestation. </w:t>
            </w:r>
            <w:proofErr w:type="spellStart"/>
            <w:r w:rsidR="003D1B28" w:rsidRPr="005B3839">
              <w:rPr>
                <w:b/>
              </w:rPr>
              <w:t>Fetal</w:t>
            </w:r>
            <w:proofErr w:type="spellEnd"/>
            <w:r w:rsidR="003D1B28" w:rsidRPr="005B3839">
              <w:rPr>
                <w:b/>
              </w:rPr>
              <w:t xml:space="preserve"> and Neonatal Physiological Society 42</w:t>
            </w:r>
            <w:r w:rsidR="003D1B28" w:rsidRPr="005B3839">
              <w:rPr>
                <w:b/>
                <w:vertAlign w:val="superscript"/>
              </w:rPr>
              <w:t>nd</w:t>
            </w:r>
            <w:r w:rsidR="003D1B28" w:rsidRPr="005B3839">
              <w:rPr>
                <w:b/>
              </w:rPr>
              <w:t xml:space="preserve"> Annual Meeting, Vancouver, Canada, August 2015.</w:t>
            </w:r>
          </w:p>
          <w:p w:rsidR="003D1B28" w:rsidRPr="00785E9E" w:rsidRDefault="003D1B28" w:rsidP="003D1B28">
            <w:pPr>
              <w:pStyle w:val="ListParagraph"/>
              <w:widowControl w:val="0"/>
              <w:numPr>
                <w:ilvl w:val="0"/>
                <w:numId w:val="25"/>
              </w:numPr>
              <w:tabs>
                <w:tab w:val="clear" w:pos="720"/>
                <w:tab w:val="num" w:pos="9356"/>
              </w:tabs>
              <w:suppressAutoHyphens/>
              <w:ind w:left="426" w:right="-94" w:hanging="426"/>
              <w:contextualSpacing w:val="0"/>
              <w:jc w:val="both"/>
              <w:rPr>
                <w:spacing w:val="-2"/>
              </w:rPr>
            </w:pPr>
            <w:proofErr w:type="spellStart"/>
            <w:r w:rsidRPr="00524F1B">
              <w:t>Niu</w:t>
            </w:r>
            <w:proofErr w:type="spellEnd"/>
            <w:r w:rsidRPr="00524F1B">
              <w:t xml:space="preserve">, Y., Kane, A. D., Allison, B. J., </w:t>
            </w:r>
            <w:proofErr w:type="spellStart"/>
            <w:r w:rsidRPr="00524F1B">
              <w:t>Camm</w:t>
            </w:r>
            <w:proofErr w:type="spellEnd"/>
            <w:r w:rsidRPr="00524F1B">
              <w:t xml:space="preserve">, E. J., Lusby, C., Tarry-Adkins, J. L., </w:t>
            </w:r>
            <w:r w:rsidRPr="002C69DE">
              <w:t>Giussani, D. A.</w:t>
            </w:r>
            <w:r>
              <w:t xml:space="preserve"> (2016). Dissociation </w:t>
            </w:r>
            <w:r w:rsidRPr="00524F1B">
              <w:t>between cardiovascular aging and developmental programming of cardiovascular disease</w:t>
            </w:r>
            <w:r>
              <w:t xml:space="preserve">. </w:t>
            </w:r>
            <w:proofErr w:type="spellStart"/>
            <w:r w:rsidRPr="00785E9E">
              <w:rPr>
                <w:i/>
              </w:rPr>
              <w:t>Reprod</w:t>
            </w:r>
            <w:proofErr w:type="spellEnd"/>
            <w:r w:rsidRPr="00785E9E">
              <w:rPr>
                <w:i/>
              </w:rPr>
              <w:t>. Sci.</w:t>
            </w:r>
            <w:r>
              <w:t xml:space="preserve"> </w:t>
            </w:r>
            <w:r>
              <w:rPr>
                <w:u w:val="single"/>
              </w:rPr>
              <w:t>23</w:t>
            </w:r>
            <w:r w:rsidRPr="002C69DE">
              <w:t xml:space="preserve">, </w:t>
            </w:r>
            <w:r>
              <w:t>53A</w:t>
            </w:r>
            <w:r w:rsidRPr="00524F1B">
              <w:t xml:space="preserve">. </w:t>
            </w:r>
          </w:p>
          <w:p w:rsidR="003D1B28" w:rsidRPr="00785E9E" w:rsidRDefault="003D1B28" w:rsidP="003D1B28">
            <w:pPr>
              <w:pStyle w:val="ListParagraph"/>
              <w:widowControl w:val="0"/>
              <w:numPr>
                <w:ilvl w:val="0"/>
                <w:numId w:val="25"/>
              </w:numPr>
              <w:tabs>
                <w:tab w:val="clear" w:pos="720"/>
                <w:tab w:val="num" w:pos="9356"/>
              </w:tabs>
              <w:suppressAutoHyphens/>
              <w:ind w:left="426" w:right="-94" w:hanging="426"/>
              <w:contextualSpacing w:val="0"/>
              <w:jc w:val="both"/>
              <w:rPr>
                <w:spacing w:val="-2"/>
              </w:rPr>
            </w:pPr>
            <w:proofErr w:type="spellStart"/>
            <w:r>
              <w:t>Niu</w:t>
            </w:r>
            <w:proofErr w:type="spellEnd"/>
            <w:r>
              <w:t>, Y., Kane, A.</w:t>
            </w:r>
            <w:r w:rsidRPr="00524F1B">
              <w:t xml:space="preserve">D., Allen, S., Ashmore, T., </w:t>
            </w:r>
            <w:proofErr w:type="spellStart"/>
            <w:r w:rsidRPr="00524F1B">
              <w:t>C</w:t>
            </w:r>
            <w:r>
              <w:t>amm</w:t>
            </w:r>
            <w:proofErr w:type="spellEnd"/>
            <w:r>
              <w:t>, E. J., Murray, A. J. &amp;</w:t>
            </w:r>
            <w:r w:rsidRPr="00524F1B">
              <w:t xml:space="preserve"> </w:t>
            </w:r>
            <w:r w:rsidRPr="002C69DE">
              <w:t>Giussani, D. A.</w:t>
            </w:r>
            <w:r w:rsidRPr="00524F1B">
              <w:t xml:space="preserve"> (2016). </w:t>
            </w:r>
            <w:r>
              <w:t>I</w:t>
            </w:r>
            <w:r w:rsidRPr="00524F1B">
              <w:t>ntergenerational transmission of protection against heart disease</w:t>
            </w:r>
            <w:r>
              <w:t xml:space="preserve"> via the maternal mitochondria. </w:t>
            </w:r>
            <w:r w:rsidRPr="00524F1B">
              <w:t xml:space="preserve"> </w:t>
            </w:r>
            <w:proofErr w:type="spellStart"/>
            <w:r w:rsidRPr="00785E9E">
              <w:rPr>
                <w:i/>
              </w:rPr>
              <w:t>Reprod</w:t>
            </w:r>
            <w:proofErr w:type="spellEnd"/>
            <w:r w:rsidRPr="00785E9E">
              <w:rPr>
                <w:i/>
              </w:rPr>
              <w:t>. Sci.</w:t>
            </w:r>
            <w:r>
              <w:t xml:space="preserve"> </w:t>
            </w:r>
            <w:r>
              <w:rPr>
                <w:u w:val="single"/>
              </w:rPr>
              <w:t>23</w:t>
            </w:r>
            <w:r w:rsidRPr="002C69DE">
              <w:t xml:space="preserve">, </w:t>
            </w:r>
            <w:r>
              <w:t>145A-146A</w:t>
            </w:r>
            <w:r w:rsidRPr="00524F1B">
              <w:t xml:space="preserve">. </w:t>
            </w:r>
          </w:p>
          <w:p w:rsidR="003D1B28" w:rsidRPr="00785E9E" w:rsidRDefault="003D1B28" w:rsidP="003D1B28">
            <w:pPr>
              <w:pStyle w:val="ListParagraph"/>
              <w:widowControl w:val="0"/>
              <w:numPr>
                <w:ilvl w:val="0"/>
                <w:numId w:val="25"/>
              </w:numPr>
              <w:tabs>
                <w:tab w:val="clear" w:pos="720"/>
                <w:tab w:val="num" w:pos="9356"/>
              </w:tabs>
              <w:suppressAutoHyphens/>
              <w:ind w:left="426" w:right="-94" w:hanging="426"/>
              <w:contextualSpacing w:val="0"/>
              <w:jc w:val="both"/>
              <w:rPr>
                <w:spacing w:val="-2"/>
              </w:rPr>
            </w:pPr>
            <w:proofErr w:type="spellStart"/>
            <w:r>
              <w:rPr>
                <w:lang w:val="es-BO"/>
              </w:rPr>
              <w:t>Nuzzo</w:t>
            </w:r>
            <w:proofErr w:type="spellEnd"/>
            <w:r>
              <w:rPr>
                <w:lang w:val="es-BO"/>
              </w:rPr>
              <w:t xml:space="preserve">, A. M., </w:t>
            </w:r>
            <w:proofErr w:type="spellStart"/>
            <w:r>
              <w:rPr>
                <w:lang w:val="es-BO"/>
              </w:rPr>
              <w:t>Camm</w:t>
            </w:r>
            <w:proofErr w:type="spellEnd"/>
            <w:r>
              <w:rPr>
                <w:lang w:val="es-BO"/>
              </w:rPr>
              <w:t xml:space="preserve">, E.J., </w:t>
            </w:r>
            <w:proofErr w:type="spellStart"/>
            <w:r>
              <w:rPr>
                <w:lang w:val="es-BO"/>
              </w:rPr>
              <w:t>Sferruzzi-Perri</w:t>
            </w:r>
            <w:proofErr w:type="spellEnd"/>
            <w:r>
              <w:rPr>
                <w:lang w:val="es-BO"/>
              </w:rPr>
              <w:t>, A.</w:t>
            </w:r>
            <w:r w:rsidRPr="00524F1B">
              <w:rPr>
                <w:lang w:val="es-BO"/>
              </w:rPr>
              <w:t xml:space="preserve">N., </w:t>
            </w:r>
            <w:proofErr w:type="spellStart"/>
            <w:r w:rsidRPr="00524F1B">
              <w:rPr>
                <w:lang w:val="es-BO"/>
              </w:rPr>
              <w:t>Rolfo</w:t>
            </w:r>
            <w:proofErr w:type="spellEnd"/>
            <w:r w:rsidRPr="00524F1B">
              <w:rPr>
                <w:lang w:val="es-BO"/>
              </w:rPr>
              <w:t>, A</w:t>
            </w:r>
            <w:r>
              <w:rPr>
                <w:lang w:val="es-BO"/>
              </w:rPr>
              <w:t xml:space="preserve">., </w:t>
            </w:r>
            <w:proofErr w:type="spellStart"/>
            <w:r>
              <w:rPr>
                <w:lang w:val="es-BO"/>
              </w:rPr>
              <w:t>Todros</w:t>
            </w:r>
            <w:proofErr w:type="spellEnd"/>
            <w:r>
              <w:rPr>
                <w:lang w:val="es-BO"/>
              </w:rPr>
              <w:t xml:space="preserve">, T., Logan, A. &amp; </w:t>
            </w:r>
            <w:proofErr w:type="spellStart"/>
            <w:r>
              <w:rPr>
                <w:lang w:val="es-BO"/>
              </w:rPr>
              <w:t>Giussani</w:t>
            </w:r>
            <w:proofErr w:type="spellEnd"/>
            <w:r>
              <w:rPr>
                <w:lang w:val="es-BO"/>
              </w:rPr>
              <w:t>, D.</w:t>
            </w:r>
            <w:r w:rsidRPr="001D1D6B">
              <w:rPr>
                <w:lang w:val="es-BO"/>
              </w:rPr>
              <w:t xml:space="preserve">A. </w:t>
            </w:r>
            <w:r w:rsidRPr="00524F1B">
              <w:rPr>
                <w:lang w:val="es-BO"/>
              </w:rPr>
              <w:t xml:space="preserve">(2016). </w:t>
            </w:r>
            <w:r>
              <w:t>T</w:t>
            </w:r>
            <w:r w:rsidRPr="00524F1B">
              <w:t>he placental phenotype adapts to chronic hypoxia and mitochondria-targeted antioxidant (</w:t>
            </w:r>
            <w:proofErr w:type="spellStart"/>
            <w:r w:rsidR="003E73F2">
              <w:t>MitoQ</w:t>
            </w:r>
            <w:proofErr w:type="spellEnd"/>
            <w:r>
              <w:t>) therapy in rat pregnancy</w:t>
            </w:r>
            <w:r w:rsidRPr="00524F1B">
              <w:t xml:space="preserve">. </w:t>
            </w:r>
            <w:proofErr w:type="spellStart"/>
            <w:r w:rsidRPr="00785E9E">
              <w:rPr>
                <w:i/>
              </w:rPr>
              <w:t>Reprod</w:t>
            </w:r>
            <w:proofErr w:type="spellEnd"/>
            <w:r w:rsidRPr="00785E9E">
              <w:rPr>
                <w:i/>
              </w:rPr>
              <w:t>. Sci.</w:t>
            </w:r>
            <w:r>
              <w:t xml:space="preserve"> </w:t>
            </w:r>
            <w:r>
              <w:rPr>
                <w:u w:val="single"/>
              </w:rPr>
              <w:t>23</w:t>
            </w:r>
            <w:r w:rsidRPr="002C69DE">
              <w:t xml:space="preserve">, </w:t>
            </w:r>
            <w:r>
              <w:t>155A-156A</w:t>
            </w:r>
            <w:r w:rsidRPr="00524F1B">
              <w:t xml:space="preserve">. </w:t>
            </w:r>
          </w:p>
          <w:p w:rsidR="003D1B28" w:rsidRPr="00785E9E" w:rsidRDefault="003D1B28" w:rsidP="003D1B28">
            <w:pPr>
              <w:pStyle w:val="ListParagraph"/>
              <w:widowControl w:val="0"/>
              <w:numPr>
                <w:ilvl w:val="0"/>
                <w:numId w:val="25"/>
              </w:numPr>
              <w:tabs>
                <w:tab w:val="clear" w:pos="720"/>
                <w:tab w:val="num" w:pos="9356"/>
              </w:tabs>
              <w:suppressAutoHyphens/>
              <w:ind w:left="426" w:right="-94" w:hanging="426"/>
              <w:contextualSpacing w:val="0"/>
              <w:jc w:val="both"/>
              <w:rPr>
                <w:spacing w:val="-2"/>
              </w:rPr>
            </w:pPr>
            <w:r w:rsidRPr="00524F1B">
              <w:t xml:space="preserve">Wang, Z., </w:t>
            </w:r>
            <w:proofErr w:type="spellStart"/>
            <w:r w:rsidRPr="00524F1B">
              <w:t>Camm</w:t>
            </w:r>
            <w:proofErr w:type="spellEnd"/>
            <w:r w:rsidRPr="00524F1B">
              <w:t xml:space="preserve">, E. J., </w:t>
            </w:r>
            <w:proofErr w:type="spellStart"/>
            <w:r w:rsidRPr="00524F1B">
              <w:t>Spiroski</w:t>
            </w:r>
            <w:proofErr w:type="spellEnd"/>
            <w:r w:rsidRPr="00524F1B">
              <w:t xml:space="preserve">, A. M., Skeffington, K. L., Ashmore, T. J., </w:t>
            </w:r>
            <w:proofErr w:type="spellStart"/>
            <w:r w:rsidRPr="00524F1B">
              <w:t>Niu</w:t>
            </w:r>
            <w:proofErr w:type="spellEnd"/>
            <w:r w:rsidRPr="00524F1B">
              <w:t xml:space="preserve">, </w:t>
            </w:r>
            <w:r>
              <w:t>Y. &amp;</w:t>
            </w:r>
            <w:r w:rsidRPr="00524F1B">
              <w:t xml:space="preserve"> </w:t>
            </w:r>
            <w:r>
              <w:t>Giussani, D.</w:t>
            </w:r>
            <w:r w:rsidRPr="001D1D6B">
              <w:t xml:space="preserve">A. </w:t>
            </w:r>
            <w:r w:rsidR="00A20F17">
              <w:t>(2016). The mit</w:t>
            </w:r>
            <w:r w:rsidR="004D657E">
              <w:t xml:space="preserve">ochondria-targeted antioxidant </w:t>
            </w:r>
            <w:proofErr w:type="spellStart"/>
            <w:r w:rsidR="004D657E">
              <w:t>M</w:t>
            </w:r>
            <w:r w:rsidR="00A20F17">
              <w:t>itoQ</w:t>
            </w:r>
            <w:proofErr w:type="spellEnd"/>
            <w:r w:rsidR="00A20F17">
              <w:t xml:space="preserve"> protects against uterine artery c</w:t>
            </w:r>
            <w:r w:rsidRPr="00524F1B">
              <w:t>onstri</w:t>
            </w:r>
            <w:r w:rsidR="00A20F17">
              <w:t>ctor hyper-r</w:t>
            </w:r>
            <w:r w:rsidRPr="00524F1B">
              <w:t>e</w:t>
            </w:r>
            <w:r w:rsidR="00A20F17">
              <w:t>activity in hypoxic p</w:t>
            </w:r>
            <w:r>
              <w:t xml:space="preserve">regnancy. </w:t>
            </w:r>
            <w:proofErr w:type="spellStart"/>
            <w:r w:rsidRPr="00785E9E">
              <w:rPr>
                <w:i/>
              </w:rPr>
              <w:t>Reprod</w:t>
            </w:r>
            <w:proofErr w:type="spellEnd"/>
            <w:r w:rsidRPr="00785E9E">
              <w:rPr>
                <w:i/>
              </w:rPr>
              <w:t>. Sci.</w:t>
            </w:r>
            <w:r>
              <w:t xml:space="preserve"> </w:t>
            </w:r>
            <w:r>
              <w:rPr>
                <w:u w:val="single"/>
              </w:rPr>
              <w:t>23</w:t>
            </w:r>
            <w:r w:rsidRPr="002C69DE">
              <w:t xml:space="preserve">, </w:t>
            </w:r>
            <w:r>
              <w:t>57A</w:t>
            </w:r>
            <w:r w:rsidRPr="00524F1B">
              <w:t xml:space="preserve">. </w:t>
            </w:r>
          </w:p>
          <w:p w:rsidR="003D1B28" w:rsidRPr="00785E9E" w:rsidRDefault="003D1B28" w:rsidP="003D1B28">
            <w:pPr>
              <w:pStyle w:val="ListParagraph"/>
              <w:widowControl w:val="0"/>
              <w:numPr>
                <w:ilvl w:val="0"/>
                <w:numId w:val="25"/>
              </w:numPr>
              <w:tabs>
                <w:tab w:val="clear" w:pos="720"/>
                <w:tab w:val="num" w:pos="9356"/>
              </w:tabs>
              <w:suppressAutoHyphens/>
              <w:ind w:left="426" w:right="-94" w:hanging="426"/>
              <w:contextualSpacing w:val="0"/>
              <w:jc w:val="both"/>
              <w:rPr>
                <w:spacing w:val="-2"/>
              </w:rPr>
            </w:pPr>
            <w:r w:rsidRPr="00524F1B">
              <w:t xml:space="preserve">Allison, B. J., Brain, K. L., </w:t>
            </w:r>
            <w:proofErr w:type="spellStart"/>
            <w:r w:rsidRPr="00524F1B">
              <w:t>Niu</w:t>
            </w:r>
            <w:proofErr w:type="spellEnd"/>
            <w:r w:rsidRPr="00524F1B">
              <w:t xml:space="preserve">, Y., Wooding, F. B. P., Yung, H. W., Burton, G. J., &amp; </w:t>
            </w:r>
            <w:r>
              <w:t>Giussani, D.</w:t>
            </w:r>
            <w:r w:rsidRPr="001D1D6B">
              <w:t>A.</w:t>
            </w:r>
            <w:r w:rsidRPr="00524F1B">
              <w:t xml:space="preserve"> (2016). </w:t>
            </w:r>
            <w:r>
              <w:t>I</w:t>
            </w:r>
            <w:r w:rsidRPr="00524F1B">
              <w:t>mpaired uterine perfusion with pla</w:t>
            </w:r>
            <w:r>
              <w:t>cental endoplasmic reticulum (ER</w:t>
            </w:r>
            <w:r w:rsidRPr="00524F1B">
              <w:t xml:space="preserve">) stress and protein synthesis inhibition in chronically hypoxic ovine pregnancy. </w:t>
            </w:r>
            <w:proofErr w:type="spellStart"/>
            <w:r w:rsidRPr="00785E9E">
              <w:rPr>
                <w:i/>
              </w:rPr>
              <w:t>Reprod</w:t>
            </w:r>
            <w:proofErr w:type="spellEnd"/>
            <w:r w:rsidRPr="00785E9E">
              <w:rPr>
                <w:i/>
              </w:rPr>
              <w:t>. Sci.</w:t>
            </w:r>
            <w:r>
              <w:t xml:space="preserve"> </w:t>
            </w:r>
            <w:r>
              <w:rPr>
                <w:u w:val="single"/>
              </w:rPr>
              <w:t>23</w:t>
            </w:r>
            <w:r w:rsidRPr="002C69DE">
              <w:t xml:space="preserve">, </w:t>
            </w:r>
            <w:r w:rsidRPr="00524F1B">
              <w:t xml:space="preserve">321A. </w:t>
            </w:r>
          </w:p>
          <w:p w:rsidR="003D1B28" w:rsidRPr="00785E9E" w:rsidRDefault="003D1B28" w:rsidP="003D1B28">
            <w:pPr>
              <w:pStyle w:val="ListParagraph"/>
              <w:widowControl w:val="0"/>
              <w:numPr>
                <w:ilvl w:val="0"/>
                <w:numId w:val="25"/>
              </w:numPr>
              <w:tabs>
                <w:tab w:val="clear" w:pos="720"/>
                <w:tab w:val="num" w:pos="9356"/>
              </w:tabs>
              <w:suppressAutoHyphens/>
              <w:ind w:left="426" w:right="-94" w:hanging="426"/>
              <w:contextualSpacing w:val="0"/>
              <w:jc w:val="both"/>
              <w:rPr>
                <w:spacing w:val="-2"/>
              </w:rPr>
            </w:pPr>
            <w:proofErr w:type="spellStart"/>
            <w:r w:rsidRPr="00524F1B">
              <w:t>Niu</w:t>
            </w:r>
            <w:proofErr w:type="spellEnd"/>
            <w:r w:rsidRPr="00524F1B">
              <w:t>, Y., Botting, K. J., Skeffington, K. L., Allison, B. J.,</w:t>
            </w:r>
            <w:r>
              <w:t xml:space="preserve"> Brain, K. L., </w:t>
            </w:r>
            <w:proofErr w:type="spellStart"/>
            <w:r>
              <w:t>Itani</w:t>
            </w:r>
            <w:proofErr w:type="spellEnd"/>
            <w:r>
              <w:t>, N. &amp; Giussani, D.</w:t>
            </w:r>
            <w:r w:rsidRPr="001D1D6B">
              <w:t>A.</w:t>
            </w:r>
            <w:r w:rsidRPr="00524F1B">
              <w:rPr>
                <w:b/>
              </w:rPr>
              <w:t xml:space="preserve"> </w:t>
            </w:r>
            <w:r w:rsidRPr="00524F1B">
              <w:t xml:space="preserve">(2016). </w:t>
            </w:r>
            <w:r>
              <w:t>I</w:t>
            </w:r>
            <w:r w:rsidRPr="00524F1B">
              <w:t>solating the long-term cardiovascular effects on adult offspring of human clinically relevant dose</w:t>
            </w:r>
            <w:r>
              <w:t>s of antenatal glucocorticoids.</w:t>
            </w:r>
            <w:r w:rsidRPr="00524F1B">
              <w:t xml:space="preserve"> </w:t>
            </w:r>
            <w:proofErr w:type="spellStart"/>
            <w:r w:rsidRPr="00785E9E">
              <w:rPr>
                <w:i/>
              </w:rPr>
              <w:t>Reprod</w:t>
            </w:r>
            <w:proofErr w:type="spellEnd"/>
            <w:r w:rsidRPr="00785E9E">
              <w:rPr>
                <w:i/>
              </w:rPr>
              <w:t>. Sci.</w:t>
            </w:r>
            <w:r>
              <w:t xml:space="preserve"> </w:t>
            </w:r>
            <w:r>
              <w:rPr>
                <w:u w:val="single"/>
              </w:rPr>
              <w:t>23</w:t>
            </w:r>
            <w:r w:rsidRPr="002C69DE">
              <w:t xml:space="preserve">, </w:t>
            </w:r>
            <w:r>
              <w:t>312A</w:t>
            </w:r>
            <w:r w:rsidRPr="00524F1B">
              <w:t xml:space="preserve">. </w:t>
            </w:r>
          </w:p>
          <w:p w:rsidR="003D1B28" w:rsidRPr="00785E9E" w:rsidRDefault="003D1B28" w:rsidP="003D1B28">
            <w:pPr>
              <w:pStyle w:val="ListParagraph"/>
              <w:widowControl w:val="0"/>
              <w:numPr>
                <w:ilvl w:val="0"/>
                <w:numId w:val="25"/>
              </w:numPr>
              <w:tabs>
                <w:tab w:val="clear" w:pos="720"/>
                <w:tab w:val="num" w:pos="9356"/>
              </w:tabs>
              <w:suppressAutoHyphens/>
              <w:ind w:left="426" w:right="-94" w:hanging="426"/>
              <w:contextualSpacing w:val="0"/>
              <w:jc w:val="both"/>
              <w:rPr>
                <w:spacing w:val="-2"/>
              </w:rPr>
            </w:pPr>
            <w:proofErr w:type="spellStart"/>
            <w:r w:rsidRPr="00524F1B">
              <w:t>Itani</w:t>
            </w:r>
            <w:proofErr w:type="spellEnd"/>
            <w:r>
              <w:t>, N., Beck, C., Skeffington, K.</w:t>
            </w:r>
            <w:r w:rsidRPr="00524F1B">
              <w:t xml:space="preserve">L., </w:t>
            </w:r>
            <w:proofErr w:type="spellStart"/>
            <w:r w:rsidRPr="00524F1B">
              <w:t>Niu</w:t>
            </w:r>
            <w:proofErr w:type="spellEnd"/>
            <w:r w:rsidRPr="00524F1B">
              <w:t xml:space="preserve">, Y., &amp; </w:t>
            </w:r>
            <w:r>
              <w:t>Giussani, D.</w:t>
            </w:r>
            <w:r w:rsidRPr="001D1D6B">
              <w:t>A.</w:t>
            </w:r>
            <w:r w:rsidRPr="00524F1B">
              <w:t xml:space="preserve"> (2016). </w:t>
            </w:r>
            <w:r>
              <w:t>D</w:t>
            </w:r>
            <w:r w:rsidRPr="00524F1B">
              <w:t xml:space="preserve">irect effects of </w:t>
            </w:r>
            <w:r w:rsidRPr="00524F1B">
              <w:lastRenderedPageBreak/>
              <w:t xml:space="preserve">melatonin, statins or allopurinol on </w:t>
            </w:r>
            <w:proofErr w:type="spellStart"/>
            <w:r w:rsidRPr="00524F1B">
              <w:t>fetal</w:t>
            </w:r>
            <w:proofErr w:type="spellEnd"/>
            <w:r w:rsidRPr="00524F1B">
              <w:t xml:space="preserve"> cardiovascular function: a comparison of three antioxidant strategies. </w:t>
            </w:r>
            <w:proofErr w:type="spellStart"/>
            <w:r w:rsidRPr="00785E9E">
              <w:rPr>
                <w:i/>
              </w:rPr>
              <w:t>Reprod</w:t>
            </w:r>
            <w:proofErr w:type="spellEnd"/>
            <w:r w:rsidRPr="00785E9E">
              <w:rPr>
                <w:i/>
              </w:rPr>
              <w:t>. Sci.</w:t>
            </w:r>
            <w:r>
              <w:t xml:space="preserve"> </w:t>
            </w:r>
            <w:r>
              <w:rPr>
                <w:u w:val="single"/>
              </w:rPr>
              <w:t>23</w:t>
            </w:r>
            <w:r w:rsidRPr="002C69DE">
              <w:t xml:space="preserve">, </w:t>
            </w:r>
            <w:r>
              <w:t>92A</w:t>
            </w:r>
            <w:r w:rsidRPr="00524F1B">
              <w:t xml:space="preserve">. </w:t>
            </w:r>
          </w:p>
          <w:p w:rsidR="003D1B28" w:rsidRPr="00785E9E" w:rsidRDefault="003D1B28" w:rsidP="003D1B28">
            <w:pPr>
              <w:pStyle w:val="ListParagraph"/>
              <w:widowControl w:val="0"/>
              <w:numPr>
                <w:ilvl w:val="0"/>
                <w:numId w:val="25"/>
              </w:numPr>
              <w:tabs>
                <w:tab w:val="clear" w:pos="720"/>
                <w:tab w:val="num" w:pos="9356"/>
              </w:tabs>
              <w:suppressAutoHyphens/>
              <w:ind w:left="426" w:right="-94" w:hanging="426"/>
              <w:contextualSpacing w:val="0"/>
              <w:jc w:val="both"/>
              <w:rPr>
                <w:spacing w:val="-2"/>
              </w:rPr>
            </w:pPr>
            <w:r w:rsidRPr="00524F1B">
              <w:t>Brain, K.</w:t>
            </w:r>
            <w:r>
              <w:t xml:space="preserve">L., </w:t>
            </w:r>
            <w:proofErr w:type="spellStart"/>
            <w:r>
              <w:t>Uthayanan</w:t>
            </w:r>
            <w:proofErr w:type="spellEnd"/>
            <w:r>
              <w:t>, U., Allison, B.</w:t>
            </w:r>
            <w:r w:rsidRPr="00524F1B">
              <w:t xml:space="preserve">J., </w:t>
            </w:r>
            <w:proofErr w:type="spellStart"/>
            <w:r w:rsidRPr="00524F1B">
              <w:t>N</w:t>
            </w:r>
            <w:r>
              <w:t>iu</w:t>
            </w:r>
            <w:proofErr w:type="spellEnd"/>
            <w:r>
              <w:t xml:space="preserve">, Y., </w:t>
            </w:r>
            <w:proofErr w:type="spellStart"/>
            <w:r>
              <w:t>Camm</w:t>
            </w:r>
            <w:proofErr w:type="spellEnd"/>
            <w:r>
              <w:t>, E.J., Mathew, K.</w:t>
            </w:r>
            <w:r w:rsidRPr="00524F1B">
              <w:t xml:space="preserve">M. &amp; </w:t>
            </w:r>
            <w:r>
              <w:t>Giussani, D.</w:t>
            </w:r>
            <w:r w:rsidRPr="001D1D6B">
              <w:t>A.</w:t>
            </w:r>
            <w:r w:rsidRPr="00524F1B">
              <w:t xml:space="preserve"> (2016). </w:t>
            </w:r>
            <w:r>
              <w:t>P</w:t>
            </w:r>
            <w:r w:rsidRPr="00524F1B">
              <w:t>rogrammed pulmonary hypertension in adulthood by prenatal hypoxia: molecular mech</w:t>
            </w:r>
            <w:r>
              <w:t>anisms and intervention.</w:t>
            </w:r>
            <w:r w:rsidRPr="00524F1B">
              <w:t xml:space="preserve"> </w:t>
            </w:r>
            <w:proofErr w:type="spellStart"/>
            <w:r w:rsidRPr="00785E9E">
              <w:rPr>
                <w:i/>
              </w:rPr>
              <w:t>Reprod</w:t>
            </w:r>
            <w:proofErr w:type="spellEnd"/>
            <w:r w:rsidRPr="00785E9E">
              <w:rPr>
                <w:i/>
              </w:rPr>
              <w:t>. Sci.</w:t>
            </w:r>
            <w:r>
              <w:t xml:space="preserve"> </w:t>
            </w:r>
            <w:r>
              <w:rPr>
                <w:u w:val="single"/>
              </w:rPr>
              <w:t>23</w:t>
            </w:r>
            <w:r w:rsidRPr="002C69DE">
              <w:t xml:space="preserve">, </w:t>
            </w:r>
            <w:r>
              <w:t>71A</w:t>
            </w:r>
            <w:r w:rsidRPr="00524F1B">
              <w:t xml:space="preserve">. </w:t>
            </w:r>
          </w:p>
          <w:p w:rsidR="003D1B28" w:rsidRPr="00785E9E" w:rsidRDefault="003D1B28" w:rsidP="003D1B28">
            <w:pPr>
              <w:pStyle w:val="ListParagraph"/>
              <w:widowControl w:val="0"/>
              <w:numPr>
                <w:ilvl w:val="0"/>
                <w:numId w:val="25"/>
              </w:numPr>
              <w:tabs>
                <w:tab w:val="clear" w:pos="720"/>
                <w:tab w:val="num" w:pos="9356"/>
              </w:tabs>
              <w:suppressAutoHyphens/>
              <w:ind w:left="426" w:right="-94" w:hanging="426"/>
              <w:contextualSpacing w:val="0"/>
              <w:jc w:val="both"/>
              <w:rPr>
                <w:spacing w:val="-2"/>
              </w:rPr>
            </w:pPr>
            <w:r w:rsidRPr="00524F1B">
              <w:t xml:space="preserve">Lim, N. T. Y., Skeffington, K. L., </w:t>
            </w:r>
            <w:proofErr w:type="spellStart"/>
            <w:r w:rsidRPr="00524F1B">
              <w:t>Niu</w:t>
            </w:r>
            <w:proofErr w:type="spellEnd"/>
            <w:r w:rsidRPr="00524F1B">
              <w:t xml:space="preserve">, Y., </w:t>
            </w:r>
            <w:proofErr w:type="spellStart"/>
            <w:r w:rsidRPr="00524F1B">
              <w:t>Teulings</w:t>
            </w:r>
            <w:proofErr w:type="spellEnd"/>
            <w:r w:rsidRPr="00524F1B">
              <w:t>, N</w:t>
            </w:r>
            <w:r>
              <w:t xml:space="preserve">.E.W.D., Beck, C., </w:t>
            </w:r>
            <w:proofErr w:type="spellStart"/>
            <w:r>
              <w:t>Itani</w:t>
            </w:r>
            <w:proofErr w:type="spellEnd"/>
            <w:r>
              <w:t>, N.</w:t>
            </w:r>
            <w:r w:rsidRPr="00524F1B">
              <w:t xml:space="preserve"> &amp; </w:t>
            </w:r>
            <w:r>
              <w:t>Giussani, D.</w:t>
            </w:r>
            <w:r w:rsidRPr="001D1D6B">
              <w:t xml:space="preserve">A. </w:t>
            </w:r>
            <w:r w:rsidRPr="00524F1B">
              <w:t xml:space="preserve">(2016). </w:t>
            </w:r>
            <w:r>
              <w:t>D</w:t>
            </w:r>
            <w:r w:rsidRPr="00524F1B">
              <w:t xml:space="preserve">irect effects on </w:t>
            </w:r>
            <w:proofErr w:type="spellStart"/>
            <w:r w:rsidRPr="00524F1B">
              <w:t>fetal</w:t>
            </w:r>
            <w:proofErr w:type="spellEnd"/>
            <w:r w:rsidRPr="00524F1B">
              <w:t xml:space="preserve"> growth and cardiac function of antenatal glucocorticoid therapy: a comparison between </w:t>
            </w:r>
            <w:proofErr w:type="spellStart"/>
            <w:r w:rsidRPr="00524F1B">
              <w:t>no</w:t>
            </w:r>
            <w:r>
              <w:t>rmoxic</w:t>
            </w:r>
            <w:proofErr w:type="spellEnd"/>
            <w:r>
              <w:t xml:space="preserve"> and hypoxic development.</w:t>
            </w:r>
            <w:r w:rsidRPr="00524F1B">
              <w:t xml:space="preserve"> </w:t>
            </w:r>
            <w:proofErr w:type="spellStart"/>
            <w:r w:rsidRPr="00785E9E">
              <w:rPr>
                <w:i/>
              </w:rPr>
              <w:t>Reprod</w:t>
            </w:r>
            <w:proofErr w:type="spellEnd"/>
            <w:r w:rsidRPr="00785E9E">
              <w:rPr>
                <w:i/>
              </w:rPr>
              <w:t>. Sci.</w:t>
            </w:r>
            <w:r>
              <w:t xml:space="preserve"> </w:t>
            </w:r>
            <w:r>
              <w:rPr>
                <w:u w:val="single"/>
              </w:rPr>
              <w:t>23</w:t>
            </w:r>
            <w:r w:rsidRPr="002C69DE">
              <w:t xml:space="preserve">, </w:t>
            </w:r>
            <w:r>
              <w:t>191A</w:t>
            </w:r>
            <w:r w:rsidRPr="00524F1B">
              <w:t xml:space="preserve">. </w:t>
            </w:r>
          </w:p>
          <w:p w:rsidR="003D1B28" w:rsidRPr="00A20F17" w:rsidRDefault="005B3839" w:rsidP="003D1B28">
            <w:pPr>
              <w:pStyle w:val="ListParagraph"/>
              <w:widowControl w:val="0"/>
              <w:numPr>
                <w:ilvl w:val="0"/>
                <w:numId w:val="25"/>
              </w:numPr>
              <w:tabs>
                <w:tab w:val="clear" w:pos="720"/>
                <w:tab w:val="num" w:pos="9356"/>
              </w:tabs>
              <w:suppressAutoHyphens/>
              <w:ind w:left="426" w:right="-94" w:hanging="426"/>
              <w:contextualSpacing w:val="0"/>
              <w:jc w:val="both"/>
              <w:rPr>
                <w:b/>
                <w:spacing w:val="-2"/>
              </w:rPr>
            </w:pPr>
            <w:r>
              <w:rPr>
                <w:b/>
              </w:rPr>
              <w:t>*</w:t>
            </w:r>
            <w:proofErr w:type="spellStart"/>
            <w:r w:rsidR="003D1B28" w:rsidRPr="00A20F17">
              <w:rPr>
                <w:b/>
              </w:rPr>
              <w:t>McGillick</w:t>
            </w:r>
            <w:proofErr w:type="spellEnd"/>
            <w:r w:rsidR="003D1B28" w:rsidRPr="00A20F17">
              <w:rPr>
                <w:b/>
              </w:rPr>
              <w:t xml:space="preserve">, E.V., </w:t>
            </w:r>
            <w:proofErr w:type="spellStart"/>
            <w:r w:rsidR="003D1B28" w:rsidRPr="00A20F17">
              <w:rPr>
                <w:b/>
              </w:rPr>
              <w:t>Orgeig</w:t>
            </w:r>
            <w:proofErr w:type="spellEnd"/>
            <w:r w:rsidR="003D1B28" w:rsidRPr="00A20F17">
              <w:rPr>
                <w:b/>
              </w:rPr>
              <w:t xml:space="preserve">, S., Allison, B.J., Brain, K.L., </w:t>
            </w:r>
            <w:proofErr w:type="spellStart"/>
            <w:r w:rsidR="003D1B28" w:rsidRPr="00A20F17">
              <w:rPr>
                <w:b/>
              </w:rPr>
              <w:t>Niu</w:t>
            </w:r>
            <w:proofErr w:type="spellEnd"/>
            <w:r w:rsidR="003D1B28" w:rsidRPr="00A20F17">
              <w:rPr>
                <w:b/>
              </w:rPr>
              <w:t xml:space="preserve">, Y., </w:t>
            </w:r>
            <w:proofErr w:type="spellStart"/>
            <w:r w:rsidR="003D1B28" w:rsidRPr="00A20F17">
              <w:rPr>
                <w:b/>
              </w:rPr>
              <w:t>Itani</w:t>
            </w:r>
            <w:proofErr w:type="spellEnd"/>
            <w:r w:rsidR="003D1B28" w:rsidRPr="00A20F17">
              <w:rPr>
                <w:b/>
              </w:rPr>
              <w:t xml:space="preserve">, N., Giussani D.A. &amp; Morrison, J.L. (2016). Differential effect of early versus late onset chronic hypoxemia on molecular mechanisms regulating lung maturation in the late gestation </w:t>
            </w:r>
            <w:proofErr w:type="spellStart"/>
            <w:r w:rsidR="003D1B28" w:rsidRPr="00A20F17">
              <w:rPr>
                <w:b/>
              </w:rPr>
              <w:t>fetus</w:t>
            </w:r>
            <w:proofErr w:type="spellEnd"/>
            <w:r w:rsidR="003D1B28" w:rsidRPr="00A20F17">
              <w:rPr>
                <w:b/>
              </w:rPr>
              <w:t xml:space="preserve">. </w:t>
            </w:r>
            <w:proofErr w:type="spellStart"/>
            <w:r w:rsidR="003D1B28" w:rsidRPr="00A20F17">
              <w:rPr>
                <w:b/>
                <w:i/>
              </w:rPr>
              <w:t>Reprod</w:t>
            </w:r>
            <w:proofErr w:type="spellEnd"/>
            <w:r w:rsidR="003D1B28" w:rsidRPr="00A20F17">
              <w:rPr>
                <w:b/>
                <w:i/>
              </w:rPr>
              <w:t>. Sci.</w:t>
            </w:r>
            <w:r w:rsidR="003D1B28" w:rsidRPr="00A20F17">
              <w:rPr>
                <w:b/>
              </w:rPr>
              <w:t xml:space="preserve"> </w:t>
            </w:r>
            <w:r w:rsidR="003D1B28" w:rsidRPr="00A20F17">
              <w:rPr>
                <w:b/>
                <w:u w:val="single"/>
              </w:rPr>
              <w:t>23</w:t>
            </w:r>
            <w:r w:rsidR="003D1B28" w:rsidRPr="00A20F17">
              <w:rPr>
                <w:b/>
              </w:rPr>
              <w:t xml:space="preserve">, 188A. </w:t>
            </w:r>
          </w:p>
          <w:p w:rsidR="003D1B28" w:rsidRPr="00C04EE3" w:rsidRDefault="003D1B28" w:rsidP="003D1B28">
            <w:pPr>
              <w:pStyle w:val="ListParagraph"/>
              <w:widowControl w:val="0"/>
              <w:numPr>
                <w:ilvl w:val="0"/>
                <w:numId w:val="25"/>
              </w:numPr>
              <w:tabs>
                <w:tab w:val="clear" w:pos="720"/>
                <w:tab w:val="num" w:pos="9356"/>
              </w:tabs>
              <w:suppressAutoHyphens/>
              <w:ind w:left="426" w:right="-94" w:hanging="426"/>
              <w:contextualSpacing w:val="0"/>
              <w:jc w:val="both"/>
              <w:rPr>
                <w:spacing w:val="-2"/>
              </w:rPr>
            </w:pPr>
            <w:r w:rsidRPr="008C6E95">
              <w:rPr>
                <w:bCs/>
                <w:spacing w:val="-2"/>
                <w:lang w:val="en-US"/>
              </w:rPr>
              <w:t>Vaughan, O</w:t>
            </w:r>
            <w:r>
              <w:rPr>
                <w:bCs/>
                <w:spacing w:val="-2"/>
                <w:lang w:val="en-US"/>
              </w:rPr>
              <w:t>.</w:t>
            </w:r>
            <w:r w:rsidRPr="008C6E95">
              <w:rPr>
                <w:bCs/>
                <w:spacing w:val="-2"/>
                <w:lang w:val="en-US"/>
              </w:rPr>
              <w:t>R</w:t>
            </w:r>
            <w:r>
              <w:rPr>
                <w:bCs/>
                <w:spacing w:val="-2"/>
                <w:lang w:val="en-US"/>
              </w:rPr>
              <w:t>.</w:t>
            </w:r>
            <w:r w:rsidRPr="008C6E95">
              <w:rPr>
                <w:spacing w:val="-2"/>
                <w:lang w:val="en-US"/>
              </w:rPr>
              <w:t>, De Blasio, M</w:t>
            </w:r>
            <w:r>
              <w:rPr>
                <w:spacing w:val="-2"/>
                <w:lang w:val="en-US"/>
              </w:rPr>
              <w:t>.</w:t>
            </w:r>
            <w:r w:rsidRPr="008C6E95">
              <w:rPr>
                <w:spacing w:val="-2"/>
                <w:lang w:val="en-US"/>
              </w:rPr>
              <w:t>J</w:t>
            </w:r>
            <w:r>
              <w:rPr>
                <w:spacing w:val="-2"/>
                <w:lang w:val="en-US"/>
              </w:rPr>
              <w:t>.</w:t>
            </w:r>
            <w:r w:rsidRPr="008C6E95">
              <w:rPr>
                <w:spacing w:val="-2"/>
                <w:lang w:val="en-US"/>
              </w:rPr>
              <w:t>, Davies, K</w:t>
            </w:r>
            <w:r>
              <w:rPr>
                <w:spacing w:val="-2"/>
                <w:lang w:val="en-US"/>
              </w:rPr>
              <w:t>.</w:t>
            </w:r>
            <w:r w:rsidRPr="008C6E95">
              <w:rPr>
                <w:spacing w:val="-2"/>
                <w:lang w:val="en-US"/>
              </w:rPr>
              <w:t>L</w:t>
            </w:r>
            <w:r>
              <w:rPr>
                <w:spacing w:val="-2"/>
                <w:lang w:val="en-US"/>
              </w:rPr>
              <w:t>.</w:t>
            </w:r>
            <w:r w:rsidRPr="008C6E95">
              <w:rPr>
                <w:spacing w:val="-2"/>
                <w:lang w:val="en-US"/>
              </w:rPr>
              <w:t>, Ward J</w:t>
            </w:r>
            <w:r>
              <w:rPr>
                <w:spacing w:val="-2"/>
                <w:lang w:val="en-US"/>
              </w:rPr>
              <w:t>.</w:t>
            </w:r>
            <w:r w:rsidRPr="008C6E95">
              <w:rPr>
                <w:spacing w:val="-2"/>
                <w:lang w:val="en-US"/>
              </w:rPr>
              <w:t>W</w:t>
            </w:r>
            <w:r>
              <w:rPr>
                <w:spacing w:val="-2"/>
                <w:lang w:val="en-US"/>
              </w:rPr>
              <w:t>.</w:t>
            </w:r>
            <w:r w:rsidRPr="008C6E95">
              <w:rPr>
                <w:spacing w:val="-2"/>
                <w:lang w:val="en-US"/>
              </w:rPr>
              <w:t xml:space="preserve"> &amp; Fowden A</w:t>
            </w:r>
            <w:r>
              <w:rPr>
                <w:spacing w:val="-2"/>
                <w:lang w:val="en-US"/>
              </w:rPr>
              <w:t>.</w:t>
            </w:r>
            <w:r w:rsidRPr="008C6E95">
              <w:rPr>
                <w:spacing w:val="-2"/>
                <w:lang w:val="en-US"/>
              </w:rPr>
              <w:t>L</w:t>
            </w:r>
            <w:r>
              <w:rPr>
                <w:spacing w:val="-2"/>
                <w:lang w:val="en-US"/>
              </w:rPr>
              <w:t>.</w:t>
            </w:r>
            <w:r w:rsidRPr="008C6E95">
              <w:rPr>
                <w:spacing w:val="-2"/>
                <w:lang w:val="en-US"/>
              </w:rPr>
              <w:t xml:space="preserve"> (2016)</w:t>
            </w:r>
            <w:r>
              <w:rPr>
                <w:spacing w:val="-2"/>
                <w:lang w:val="en-US"/>
              </w:rPr>
              <w:t>.</w:t>
            </w:r>
            <w:r w:rsidRPr="008C6E95">
              <w:rPr>
                <w:spacing w:val="-2"/>
                <w:lang w:val="en-US"/>
              </w:rPr>
              <w:t xml:space="preserve"> A physiological increase in maternal cortisol alters </w:t>
            </w:r>
            <w:proofErr w:type="spellStart"/>
            <w:r w:rsidRPr="008C6E95">
              <w:rPr>
                <w:spacing w:val="-2"/>
                <w:lang w:val="en-US"/>
              </w:rPr>
              <w:t>uteroplacental</w:t>
            </w:r>
            <w:proofErr w:type="spellEnd"/>
            <w:r w:rsidRPr="008C6E95">
              <w:rPr>
                <w:spacing w:val="-2"/>
                <w:lang w:val="en-US"/>
              </w:rPr>
              <w:t xml:space="preserve"> glycolytic metabolism in ovine pregnancy. J </w:t>
            </w:r>
            <w:proofErr w:type="spellStart"/>
            <w:r w:rsidRPr="008C6E95">
              <w:rPr>
                <w:spacing w:val="-2"/>
                <w:lang w:val="en-US"/>
              </w:rPr>
              <w:t>Physiol</w:t>
            </w:r>
            <w:proofErr w:type="spellEnd"/>
            <w:r w:rsidRPr="008C6E95">
              <w:rPr>
                <w:spacing w:val="-2"/>
                <w:lang w:val="en-US"/>
              </w:rPr>
              <w:t xml:space="preserve"> </w:t>
            </w:r>
            <w:proofErr w:type="spellStart"/>
            <w:r w:rsidRPr="008C6E95">
              <w:rPr>
                <w:spacing w:val="-2"/>
                <w:lang w:val="en-US"/>
              </w:rPr>
              <w:t>doi</w:t>
            </w:r>
            <w:proofErr w:type="spellEnd"/>
            <w:r w:rsidRPr="008C6E95">
              <w:rPr>
                <w:spacing w:val="-2"/>
                <w:lang w:val="en-US"/>
              </w:rPr>
              <w:t>: 10.1113/JP272301</w:t>
            </w:r>
            <w:r>
              <w:rPr>
                <w:spacing w:val="-2"/>
                <w:lang w:val="en-US"/>
              </w:rPr>
              <w:t>.</w:t>
            </w:r>
          </w:p>
          <w:p w:rsidR="003D1B28" w:rsidRPr="00DC3109" w:rsidRDefault="003D1B28" w:rsidP="003D1B28">
            <w:pPr>
              <w:pStyle w:val="ListParagraph"/>
              <w:widowControl w:val="0"/>
              <w:numPr>
                <w:ilvl w:val="0"/>
                <w:numId w:val="25"/>
              </w:numPr>
              <w:tabs>
                <w:tab w:val="clear" w:pos="720"/>
                <w:tab w:val="num" w:pos="9356"/>
              </w:tabs>
              <w:suppressAutoHyphens/>
              <w:ind w:left="426" w:right="-94" w:hanging="426"/>
              <w:contextualSpacing w:val="0"/>
              <w:jc w:val="both"/>
              <w:rPr>
                <w:spacing w:val="-2"/>
              </w:rPr>
            </w:pPr>
            <w:r w:rsidRPr="00C04EE3">
              <w:t>Lopez-</w:t>
            </w:r>
            <w:proofErr w:type="spellStart"/>
            <w:r w:rsidRPr="00C04EE3">
              <w:t>Tello</w:t>
            </w:r>
            <w:proofErr w:type="spellEnd"/>
            <w:r w:rsidRPr="00C04EE3">
              <w:t xml:space="preserve"> J</w:t>
            </w:r>
            <w:r>
              <w:t>. &amp;</w:t>
            </w:r>
            <w:r w:rsidRPr="00C04EE3">
              <w:t xml:space="preserve"> </w:t>
            </w:r>
            <w:proofErr w:type="spellStart"/>
            <w:r w:rsidRPr="00C04EE3">
              <w:rPr>
                <w:bCs/>
              </w:rPr>
              <w:t>Sferruzzi-Perri</w:t>
            </w:r>
            <w:proofErr w:type="spellEnd"/>
            <w:r>
              <w:rPr>
                <w:bCs/>
              </w:rPr>
              <w:t>,</w:t>
            </w:r>
            <w:r w:rsidRPr="00C04EE3">
              <w:rPr>
                <w:bCs/>
              </w:rPr>
              <w:t xml:space="preserve"> A</w:t>
            </w:r>
            <w:r>
              <w:rPr>
                <w:bCs/>
              </w:rPr>
              <w:t>.</w:t>
            </w:r>
            <w:r w:rsidRPr="00C04EE3">
              <w:rPr>
                <w:bCs/>
              </w:rPr>
              <w:t>N</w:t>
            </w:r>
            <w:r>
              <w:rPr>
                <w:bCs/>
              </w:rPr>
              <w:t>.</w:t>
            </w:r>
            <w:r w:rsidRPr="00C04EE3">
              <w:rPr>
                <w:b/>
                <w:bCs/>
              </w:rPr>
              <w:t xml:space="preserve"> </w:t>
            </w:r>
            <w:r w:rsidRPr="00C04EE3">
              <w:t>(2016)</w:t>
            </w:r>
            <w:r>
              <w:t>.</w:t>
            </w:r>
            <w:r w:rsidRPr="00C04EE3">
              <w:t xml:space="preserve"> The role of </w:t>
            </w:r>
            <w:r w:rsidRPr="00C04EE3">
              <w:rPr>
                <w:i/>
                <w:iCs/>
              </w:rPr>
              <w:t xml:space="preserve">Igf2 </w:t>
            </w:r>
            <w:r w:rsidRPr="00C04EE3">
              <w:t>in regulating maternal-</w:t>
            </w:r>
            <w:proofErr w:type="spellStart"/>
            <w:r w:rsidRPr="00C04EE3">
              <w:t>fetal</w:t>
            </w:r>
            <w:proofErr w:type="spellEnd"/>
            <w:r w:rsidRPr="00C04EE3">
              <w:t xml:space="preserve"> resource allocation in mouse pregnancy. </w:t>
            </w:r>
            <w:r w:rsidRPr="00C04EE3">
              <w:rPr>
                <w:i/>
                <w:iCs/>
              </w:rPr>
              <w:t xml:space="preserve">J </w:t>
            </w:r>
            <w:proofErr w:type="spellStart"/>
            <w:r w:rsidRPr="00C04EE3">
              <w:rPr>
                <w:i/>
                <w:iCs/>
              </w:rPr>
              <w:t>Physiol</w:t>
            </w:r>
            <w:proofErr w:type="spellEnd"/>
            <w:r w:rsidRPr="00C04EE3">
              <w:rPr>
                <w:i/>
                <w:iCs/>
              </w:rPr>
              <w:t xml:space="preserve"> Proc IUPS. </w:t>
            </w:r>
            <w:r w:rsidRPr="00C04EE3">
              <w:t xml:space="preserve">PCA235. In Press. </w:t>
            </w:r>
          </w:p>
          <w:p w:rsidR="003D1B28" w:rsidRPr="004D657E" w:rsidRDefault="005B3839" w:rsidP="003D1B28">
            <w:pPr>
              <w:pStyle w:val="ListParagraph"/>
              <w:widowControl w:val="0"/>
              <w:numPr>
                <w:ilvl w:val="0"/>
                <w:numId w:val="25"/>
              </w:numPr>
              <w:tabs>
                <w:tab w:val="clear" w:pos="720"/>
                <w:tab w:val="num" w:pos="9356"/>
              </w:tabs>
              <w:suppressAutoHyphens/>
              <w:ind w:left="426" w:right="-94" w:hanging="426"/>
              <w:contextualSpacing w:val="0"/>
              <w:jc w:val="both"/>
              <w:rPr>
                <w:b/>
                <w:spacing w:val="-2"/>
              </w:rPr>
            </w:pPr>
            <w:r>
              <w:rPr>
                <w:b/>
              </w:rPr>
              <w:t>*</w:t>
            </w:r>
            <w:r w:rsidR="003D1B28" w:rsidRPr="004D657E">
              <w:rPr>
                <w:b/>
              </w:rPr>
              <w:t xml:space="preserve">Davies, K.L., </w:t>
            </w:r>
            <w:proofErr w:type="spellStart"/>
            <w:r w:rsidR="003D1B28" w:rsidRPr="004D657E">
              <w:rPr>
                <w:b/>
              </w:rPr>
              <w:t>Forhead</w:t>
            </w:r>
            <w:proofErr w:type="spellEnd"/>
            <w:r w:rsidR="003D1B28" w:rsidRPr="004D657E">
              <w:rPr>
                <w:b/>
              </w:rPr>
              <w:t xml:space="preserve">, A.J., </w:t>
            </w:r>
            <w:proofErr w:type="spellStart"/>
            <w:r w:rsidR="003D1B28" w:rsidRPr="004D657E">
              <w:rPr>
                <w:b/>
              </w:rPr>
              <w:t>Camm</w:t>
            </w:r>
            <w:proofErr w:type="spellEnd"/>
            <w:r w:rsidR="003D1B28" w:rsidRPr="004D657E">
              <w:rPr>
                <w:b/>
              </w:rPr>
              <w:t xml:space="preserve">, E.J., Murray, A.J. &amp; Fowden, A.L. (2016). Thyroid hormone regulation of mitochondrial development in skeletal muscle of the ovine </w:t>
            </w:r>
            <w:proofErr w:type="spellStart"/>
            <w:r w:rsidR="003D1B28" w:rsidRPr="004D657E">
              <w:rPr>
                <w:b/>
              </w:rPr>
              <w:t>fetus</w:t>
            </w:r>
            <w:proofErr w:type="spellEnd"/>
            <w:r w:rsidR="003D1B28" w:rsidRPr="004D657E">
              <w:rPr>
                <w:b/>
              </w:rPr>
              <w:t xml:space="preserve"> near term. The Physiological Society Meeting, Dublin, Ireland, July 2016.</w:t>
            </w:r>
          </w:p>
          <w:p w:rsidR="00DF269A" w:rsidRPr="004D657E" w:rsidRDefault="005B3839" w:rsidP="00C26F7D">
            <w:pPr>
              <w:pStyle w:val="ListParagraph"/>
              <w:widowControl w:val="0"/>
              <w:numPr>
                <w:ilvl w:val="0"/>
                <w:numId w:val="25"/>
              </w:numPr>
              <w:tabs>
                <w:tab w:val="clear" w:pos="720"/>
                <w:tab w:val="num" w:pos="9356"/>
              </w:tabs>
              <w:suppressAutoHyphens/>
              <w:ind w:left="426" w:right="-94" w:hanging="426"/>
              <w:contextualSpacing w:val="0"/>
              <w:jc w:val="both"/>
              <w:rPr>
                <w:b/>
                <w:spacing w:val="-2"/>
              </w:rPr>
            </w:pPr>
            <w:r>
              <w:rPr>
                <w:b/>
              </w:rPr>
              <w:t>*</w:t>
            </w:r>
            <w:r w:rsidR="003D1B28" w:rsidRPr="004D657E">
              <w:rPr>
                <w:b/>
              </w:rPr>
              <w:t xml:space="preserve">Davies, K.L., </w:t>
            </w:r>
            <w:proofErr w:type="spellStart"/>
            <w:r w:rsidR="003D1B28" w:rsidRPr="004D657E">
              <w:rPr>
                <w:b/>
              </w:rPr>
              <w:t>Camm</w:t>
            </w:r>
            <w:proofErr w:type="spellEnd"/>
            <w:r w:rsidR="003D1B28" w:rsidRPr="004D657E">
              <w:rPr>
                <w:b/>
              </w:rPr>
              <w:t xml:space="preserve">, E.J., </w:t>
            </w:r>
            <w:proofErr w:type="spellStart"/>
            <w:r w:rsidR="003D1B28" w:rsidRPr="004D657E">
              <w:rPr>
                <w:b/>
              </w:rPr>
              <w:t>Forhead</w:t>
            </w:r>
            <w:proofErr w:type="spellEnd"/>
            <w:r w:rsidR="003D1B28" w:rsidRPr="004D657E">
              <w:rPr>
                <w:b/>
              </w:rPr>
              <w:t xml:space="preserve">, A.J., Murray, A.J. &amp; Fowden, A.L. (2016). Perinatal changes in mitochondrial function in ovine </w:t>
            </w:r>
            <w:proofErr w:type="spellStart"/>
            <w:r w:rsidR="003D1B28" w:rsidRPr="004D657E">
              <w:rPr>
                <w:b/>
              </w:rPr>
              <w:t>fetal</w:t>
            </w:r>
            <w:proofErr w:type="spellEnd"/>
            <w:r w:rsidR="003D1B28" w:rsidRPr="004D657E">
              <w:rPr>
                <w:b/>
              </w:rPr>
              <w:t xml:space="preserve"> skeletal muscle. </w:t>
            </w:r>
            <w:proofErr w:type="spellStart"/>
            <w:r w:rsidR="003D1B28" w:rsidRPr="004D657E">
              <w:rPr>
                <w:b/>
              </w:rPr>
              <w:t>Fetal</w:t>
            </w:r>
            <w:proofErr w:type="spellEnd"/>
            <w:r w:rsidR="003D1B28" w:rsidRPr="004D657E">
              <w:rPr>
                <w:b/>
              </w:rPr>
              <w:t xml:space="preserve"> and Neonatal Physiological Society 43</w:t>
            </w:r>
            <w:r w:rsidR="003D1B28" w:rsidRPr="004D657E">
              <w:rPr>
                <w:b/>
                <w:vertAlign w:val="superscript"/>
              </w:rPr>
              <w:t>rd</w:t>
            </w:r>
            <w:r w:rsidR="003D1B28" w:rsidRPr="004D657E">
              <w:rPr>
                <w:b/>
              </w:rPr>
              <w:t xml:space="preserve"> Annual Meeting, Cambridge, UK, September 2016.</w:t>
            </w:r>
          </w:p>
          <w:p w:rsidR="00903D96" w:rsidRDefault="00903D96" w:rsidP="00903D96">
            <w:pPr>
              <w:widowControl w:val="0"/>
              <w:tabs>
                <w:tab w:val="num" w:pos="9356"/>
              </w:tabs>
              <w:suppressAutoHyphens/>
              <w:ind w:right="-94"/>
              <w:jc w:val="both"/>
              <w:rPr>
                <w:spacing w:val="-2"/>
              </w:rPr>
            </w:pPr>
          </w:p>
          <w:p w:rsidR="00DF269A" w:rsidRPr="00146967" w:rsidRDefault="00903D96" w:rsidP="00146967">
            <w:pPr>
              <w:widowControl w:val="0"/>
              <w:tabs>
                <w:tab w:val="num" w:pos="9356"/>
              </w:tabs>
              <w:suppressAutoHyphens/>
              <w:ind w:right="-94"/>
              <w:jc w:val="both"/>
              <w:rPr>
                <w:spacing w:val="-2"/>
              </w:rPr>
            </w:pPr>
            <w:r>
              <w:rPr>
                <w:spacing w:val="-2"/>
              </w:rPr>
              <w:t xml:space="preserve">In addition, the Principal Investigators have been </w:t>
            </w:r>
            <w:r w:rsidR="00A20F17">
              <w:rPr>
                <w:spacing w:val="-2"/>
              </w:rPr>
              <w:t xml:space="preserve">presented </w:t>
            </w:r>
            <w:r>
              <w:rPr>
                <w:spacing w:val="-2"/>
              </w:rPr>
              <w:t xml:space="preserve">invited or plenary lecturers at international meetings in USA, Australia, Italy, Poland, Portugal, Chile, France, </w:t>
            </w:r>
            <w:r w:rsidR="00C553B5">
              <w:rPr>
                <w:spacing w:val="-2"/>
              </w:rPr>
              <w:t>Denmark, Spain, India and China.</w:t>
            </w:r>
          </w:p>
        </w:tc>
      </w:tr>
    </w:tbl>
    <w:p w:rsidR="00DF269A" w:rsidRDefault="00DF269A" w:rsidP="00DF269A">
      <w:pPr>
        <w:jc w:val="both"/>
      </w:pPr>
      <w:r>
        <w:lastRenderedPageBreak/>
        <w:t>Please highlight in bold the publications which contain and meetings at which 3Rs achievements were disseminated.</w:t>
      </w:r>
    </w:p>
    <w:p w:rsidR="001E55E7" w:rsidRDefault="001E55E7" w:rsidP="00DF269A">
      <w:pPr>
        <w:jc w:val="both"/>
      </w:pPr>
    </w:p>
    <w:p w:rsidR="001E55E7" w:rsidRDefault="001E55E7" w:rsidP="00FC7B6D">
      <w:pPr>
        <w:pStyle w:val="ListParagraph"/>
        <w:numPr>
          <w:ilvl w:val="0"/>
          <w:numId w:val="5"/>
        </w:numPr>
        <w:tabs>
          <w:tab w:val="left" w:pos="378"/>
        </w:tabs>
        <w:jc w:val="both"/>
      </w:pPr>
      <w:r>
        <w:t>Have you engaged with the general public by giving interviews about your work on radio, television, at a public meeting or debate or in a newspaper article?</w:t>
      </w:r>
      <w:r>
        <w:tab/>
      </w:r>
      <w:r w:rsidR="00C26F7D">
        <w:tab/>
      </w:r>
      <w:r w:rsidRPr="00BF7DF7">
        <w:rPr>
          <w:b/>
        </w:rPr>
        <w:t xml:space="preserve">YES   </w:t>
      </w:r>
    </w:p>
    <w:p w:rsidR="001E55E7" w:rsidRDefault="001E55E7" w:rsidP="001E55E7">
      <w:pPr>
        <w:pStyle w:val="ListParagraph"/>
        <w:ind w:left="360"/>
        <w:jc w:val="both"/>
      </w:pPr>
    </w:p>
    <w:p w:rsidR="001E55E7" w:rsidRDefault="001E55E7" w:rsidP="001E55E7">
      <w:pPr>
        <w:pStyle w:val="ListParagraph"/>
        <w:ind w:left="360"/>
        <w:jc w:val="both"/>
      </w:pPr>
      <w:r>
        <w:t>If you answered NO</w:t>
      </w:r>
      <w:r w:rsidR="0050692E">
        <w:t>:</w:t>
      </w:r>
      <w:r>
        <w:t xml:space="preserve"> why?</w:t>
      </w:r>
    </w:p>
    <w:p w:rsidR="001E55E7" w:rsidRDefault="001E55E7" w:rsidP="001E55E7">
      <w:pPr>
        <w:pStyle w:val="ListParagraph"/>
        <w:ind w:left="360"/>
        <w:jc w:val="both"/>
      </w:pPr>
    </w:p>
    <w:tbl>
      <w:tblPr>
        <w:tblStyle w:val="TableGrid"/>
        <w:tblW w:w="0" w:type="auto"/>
        <w:tblLook w:val="04A0" w:firstRow="1" w:lastRow="0" w:firstColumn="1" w:lastColumn="0" w:noHBand="0" w:noVBand="1"/>
      </w:tblPr>
      <w:tblGrid>
        <w:gridCol w:w="9242"/>
      </w:tblGrid>
      <w:tr w:rsidR="001E55E7" w:rsidTr="00C26F7D">
        <w:tc>
          <w:tcPr>
            <w:tcW w:w="9242" w:type="dxa"/>
          </w:tcPr>
          <w:p w:rsidR="001E55E7" w:rsidRDefault="001E55E7" w:rsidP="00C26F7D"/>
          <w:p w:rsidR="001E55E7" w:rsidRDefault="001E55E7" w:rsidP="00C26F7D"/>
          <w:p w:rsidR="001E55E7" w:rsidRDefault="001E55E7" w:rsidP="00C26F7D"/>
        </w:tc>
      </w:tr>
    </w:tbl>
    <w:p w:rsidR="001E55E7" w:rsidRDefault="001E55E7" w:rsidP="001E55E7">
      <w:pPr>
        <w:pStyle w:val="ListParagraph"/>
        <w:ind w:left="360"/>
        <w:jc w:val="both"/>
      </w:pPr>
    </w:p>
    <w:p w:rsidR="001E55E7" w:rsidRDefault="001E55E7" w:rsidP="001E55E7">
      <w:pPr>
        <w:pStyle w:val="ListParagraph"/>
        <w:ind w:left="360"/>
        <w:jc w:val="both"/>
      </w:pPr>
      <w:r>
        <w:t>If you answered YES</w:t>
      </w:r>
      <w:r w:rsidR="0050692E">
        <w:t>:</w:t>
      </w:r>
      <w:r>
        <w:t xml:space="preserve"> how, where (i.e. what medium did you use) and when did you engage with the public</w:t>
      </w:r>
      <w:r w:rsidR="00A2520F">
        <w:t>,</w:t>
      </w:r>
      <w:r>
        <w:t xml:space="preserve"> what sort of information did you disseminate and what was the outcome?</w:t>
      </w:r>
    </w:p>
    <w:p w:rsidR="001E55E7" w:rsidRDefault="001E55E7" w:rsidP="001E55E7">
      <w:pPr>
        <w:pStyle w:val="ListParagraph"/>
        <w:ind w:left="360"/>
        <w:jc w:val="both"/>
      </w:pPr>
    </w:p>
    <w:tbl>
      <w:tblPr>
        <w:tblStyle w:val="TableGrid"/>
        <w:tblW w:w="0" w:type="auto"/>
        <w:tblLook w:val="04A0" w:firstRow="1" w:lastRow="0" w:firstColumn="1" w:lastColumn="0" w:noHBand="0" w:noVBand="1"/>
      </w:tblPr>
      <w:tblGrid>
        <w:gridCol w:w="9242"/>
      </w:tblGrid>
      <w:tr w:rsidR="001E55E7" w:rsidTr="00C26F7D">
        <w:tc>
          <w:tcPr>
            <w:tcW w:w="9242" w:type="dxa"/>
          </w:tcPr>
          <w:p w:rsidR="006A2DEB" w:rsidRDefault="006A2DEB" w:rsidP="00C26F7D">
            <w:r>
              <w:t>Academic staff using this licence have undertaken:-</w:t>
            </w:r>
          </w:p>
          <w:p w:rsidR="001E55E7" w:rsidRDefault="006A2DEB" w:rsidP="00C26F7D">
            <w:r>
              <w:t>1. Radio interview for Radio Cambridge</w:t>
            </w:r>
            <w:r w:rsidR="001B37AE">
              <w:t>shire</w:t>
            </w:r>
            <w:r>
              <w:t xml:space="preserve"> via the Naked Scientist on the effects of stress hormones on pregnancy and </w:t>
            </w:r>
            <w:proofErr w:type="spellStart"/>
            <w:r>
              <w:t>fetal</w:t>
            </w:r>
            <w:proofErr w:type="spellEnd"/>
            <w:r>
              <w:t xml:space="preserve"> development.</w:t>
            </w:r>
          </w:p>
          <w:p w:rsidR="006A2DEB" w:rsidRDefault="006A2DEB" w:rsidP="00C26F7D">
            <w:r>
              <w:t>2. Public presentations on the structure and  function of the placenta at the Cheltenham Festival</w:t>
            </w:r>
          </w:p>
          <w:p w:rsidR="001B37AE" w:rsidRDefault="006A2DEB" w:rsidP="00C26F7D">
            <w:r>
              <w:t xml:space="preserve">3. Public presentations on the placenta, pregnancy and developmental programming at </w:t>
            </w:r>
            <w:r w:rsidR="001B37AE">
              <w:t xml:space="preserve">the annual </w:t>
            </w:r>
            <w:r>
              <w:t xml:space="preserve">University of Cambridge’ Science week including lectures, short talks and practical demonstrations. </w:t>
            </w:r>
          </w:p>
          <w:p w:rsidR="001E55E7" w:rsidRDefault="001B37AE" w:rsidP="00C26F7D">
            <w:r>
              <w:t xml:space="preserve">4. Quasi-scientific presentations to associations of health professionals and others </w:t>
            </w:r>
            <w:proofErr w:type="spellStart"/>
            <w:r>
              <w:t>eg</w:t>
            </w:r>
            <w:proofErr w:type="spellEnd"/>
            <w:r>
              <w:t xml:space="preserve"> </w:t>
            </w:r>
            <w:proofErr w:type="spellStart"/>
            <w:r>
              <w:t>Birthlight</w:t>
            </w:r>
            <w:proofErr w:type="spellEnd"/>
            <w:r>
              <w:t>, Café Scientific</w:t>
            </w:r>
            <w:r w:rsidR="00A01994">
              <w:t>, College Research presentations</w:t>
            </w:r>
            <w:r>
              <w:t>.</w:t>
            </w:r>
            <w:r w:rsidR="006A2DEB">
              <w:t xml:space="preserve"> </w:t>
            </w:r>
          </w:p>
        </w:tc>
      </w:tr>
    </w:tbl>
    <w:p w:rsidR="00DF269A" w:rsidRDefault="00DF269A">
      <w:r>
        <w:lastRenderedPageBreak/>
        <w:br w:type="page"/>
      </w:r>
    </w:p>
    <w:p w:rsidR="003B1BA1" w:rsidRPr="00D94F71" w:rsidRDefault="007B6F6E" w:rsidP="00FC7B6D">
      <w:pPr>
        <w:pStyle w:val="ListParagraph"/>
        <w:numPr>
          <w:ilvl w:val="0"/>
          <w:numId w:val="17"/>
        </w:numPr>
        <w:rPr>
          <w:b/>
          <w:sz w:val="24"/>
          <w:szCs w:val="24"/>
        </w:rPr>
      </w:pPr>
      <w:r>
        <w:rPr>
          <w:b/>
          <w:sz w:val="24"/>
          <w:szCs w:val="24"/>
        </w:rPr>
        <w:lastRenderedPageBreak/>
        <w:t>Animal Welfare/Recorded Harms</w:t>
      </w:r>
      <w:r w:rsidR="009E7278" w:rsidRPr="00D94F71">
        <w:rPr>
          <w:b/>
          <w:sz w:val="24"/>
          <w:szCs w:val="24"/>
        </w:rPr>
        <w:t>:</w:t>
      </w:r>
    </w:p>
    <w:p w:rsidR="00EE2EB2" w:rsidRDefault="00EE2EB2"/>
    <w:p w:rsidR="009E7278" w:rsidRDefault="00EE2EB2" w:rsidP="00376076">
      <w:pPr>
        <w:pStyle w:val="ListParagraph"/>
        <w:numPr>
          <w:ilvl w:val="0"/>
          <w:numId w:val="21"/>
        </w:numPr>
        <w:tabs>
          <w:tab w:val="left" w:pos="378"/>
        </w:tabs>
      </w:pPr>
      <w:r>
        <w:t>Using the table below please pr</w:t>
      </w:r>
      <w:r w:rsidR="007A07DF">
        <w:t>ovide the information requested.</w:t>
      </w:r>
    </w:p>
    <w:p w:rsidR="007A07DF" w:rsidRDefault="007A07DF" w:rsidP="007A07DF">
      <w:pPr>
        <w:pStyle w:val="ListParagraph"/>
        <w:ind w:left="360"/>
        <w:jc w:val="both"/>
      </w:pPr>
      <w:r w:rsidRPr="007A07DF">
        <w:rPr>
          <w:u w:val="single"/>
        </w:rPr>
        <w:t>How to complete this table</w:t>
      </w:r>
      <w:r>
        <w:t>: Return of procedures count animal numbers from 1</w:t>
      </w:r>
      <w:r w:rsidRPr="007A07DF">
        <w:rPr>
          <w:vertAlign w:val="superscript"/>
        </w:rPr>
        <w:t>st</w:t>
      </w:r>
      <w:r>
        <w:t xml:space="preserve"> January to 31</w:t>
      </w:r>
      <w:r w:rsidRPr="007A07DF">
        <w:rPr>
          <w:vertAlign w:val="superscript"/>
        </w:rPr>
        <w:t>st</w:t>
      </w:r>
      <w:r>
        <w:t xml:space="preserve"> December.  In the table </w:t>
      </w:r>
      <w:r w:rsidR="00932E39">
        <w:t>below</w:t>
      </w:r>
      <w:r>
        <w:t xml:space="preserve"> if your licence </w:t>
      </w:r>
      <w:r w:rsidR="00932E39">
        <w:t>w</w:t>
      </w:r>
      <w:r>
        <w:t>as granted part way through the year count year one as the time from when the licence was granted to the 31</w:t>
      </w:r>
      <w:r w:rsidRPr="007A07DF">
        <w:rPr>
          <w:vertAlign w:val="superscript"/>
        </w:rPr>
        <w:t>st</w:t>
      </w:r>
      <w:r>
        <w:t xml:space="preserve"> December, year two from January to December etc. until the final year for which the report is requested and count from 1</w:t>
      </w:r>
      <w:r w:rsidRPr="007A07DF">
        <w:rPr>
          <w:vertAlign w:val="superscript"/>
        </w:rPr>
        <w:t>st</w:t>
      </w:r>
      <w:r>
        <w:t xml:space="preserve"> January to the requested report date.</w:t>
      </w:r>
      <w:r w:rsidR="00932E39">
        <w:t xml:space="preserve">  You can insert rows as necessary.</w:t>
      </w:r>
    </w:p>
    <w:tbl>
      <w:tblPr>
        <w:tblStyle w:val="TableGrid"/>
        <w:tblW w:w="9747" w:type="dxa"/>
        <w:tblLayout w:type="fixed"/>
        <w:tblLook w:val="04A0" w:firstRow="1" w:lastRow="0" w:firstColumn="1" w:lastColumn="0" w:noHBand="0" w:noVBand="1"/>
      </w:tblPr>
      <w:tblGrid>
        <w:gridCol w:w="2093"/>
        <w:gridCol w:w="992"/>
        <w:gridCol w:w="1276"/>
        <w:gridCol w:w="1134"/>
        <w:gridCol w:w="1276"/>
        <w:gridCol w:w="708"/>
        <w:gridCol w:w="567"/>
        <w:gridCol w:w="567"/>
        <w:gridCol w:w="567"/>
        <w:gridCol w:w="567"/>
      </w:tblGrid>
      <w:tr w:rsidR="00BB1A08" w:rsidTr="00001300">
        <w:trPr>
          <w:trHeight w:val="341"/>
        </w:trPr>
        <w:tc>
          <w:tcPr>
            <w:tcW w:w="2093" w:type="dxa"/>
            <w:vMerge w:val="restart"/>
            <w:textDirection w:val="btLr"/>
          </w:tcPr>
          <w:p w:rsidR="00BB1A08" w:rsidRDefault="00BB1A08" w:rsidP="006318C3">
            <w:pPr>
              <w:ind w:left="113" w:right="113"/>
            </w:pPr>
            <w:r>
              <w:t>Protocol</w:t>
            </w:r>
            <w:r w:rsidR="006318C3">
              <w:t xml:space="preserve"> </w:t>
            </w:r>
            <w:r>
              <w:t>No.</w:t>
            </w:r>
          </w:p>
        </w:tc>
        <w:tc>
          <w:tcPr>
            <w:tcW w:w="992" w:type="dxa"/>
            <w:vMerge w:val="restart"/>
            <w:textDirection w:val="btLr"/>
          </w:tcPr>
          <w:p w:rsidR="00BB1A08" w:rsidRDefault="00BB1A08" w:rsidP="007A6E10">
            <w:pPr>
              <w:ind w:left="113" w:right="113"/>
            </w:pPr>
            <w:r>
              <w:t>Species</w:t>
            </w:r>
          </w:p>
        </w:tc>
        <w:tc>
          <w:tcPr>
            <w:tcW w:w="1276" w:type="dxa"/>
            <w:vMerge w:val="restart"/>
          </w:tcPr>
          <w:p w:rsidR="006318C3" w:rsidRDefault="006318C3"/>
          <w:p w:rsidR="006318C3" w:rsidRDefault="006318C3"/>
          <w:p w:rsidR="006318C3" w:rsidRDefault="006318C3"/>
          <w:p w:rsidR="00BB1A08" w:rsidRDefault="00BB1A08">
            <w:r>
              <w:t>Protocol severity</w:t>
            </w:r>
          </w:p>
          <w:p w:rsidR="00BB1A08" w:rsidRDefault="00BB1A08">
            <w:r>
              <w:t>category</w:t>
            </w:r>
          </w:p>
        </w:tc>
        <w:tc>
          <w:tcPr>
            <w:tcW w:w="1134" w:type="dxa"/>
            <w:vMerge w:val="restart"/>
          </w:tcPr>
          <w:p w:rsidR="006318C3" w:rsidRDefault="006318C3" w:rsidP="007A6E10"/>
          <w:p w:rsidR="006318C3" w:rsidRDefault="006318C3" w:rsidP="007A6E10"/>
          <w:p w:rsidR="006318C3" w:rsidRDefault="006318C3" w:rsidP="007A6E10"/>
          <w:p w:rsidR="00BB1A08" w:rsidRDefault="00BB1A08" w:rsidP="007A6E10">
            <w:r>
              <w:t>Total est. number</w:t>
            </w:r>
          </w:p>
        </w:tc>
        <w:tc>
          <w:tcPr>
            <w:tcW w:w="1276" w:type="dxa"/>
            <w:vMerge w:val="restart"/>
          </w:tcPr>
          <w:p w:rsidR="006318C3" w:rsidRDefault="006318C3"/>
          <w:p w:rsidR="006318C3" w:rsidRDefault="006318C3"/>
          <w:p w:rsidR="006318C3" w:rsidRDefault="006318C3"/>
          <w:p w:rsidR="00BB1A08" w:rsidRDefault="00BB1A08">
            <w:r>
              <w:t>Actual number used</w:t>
            </w:r>
          </w:p>
        </w:tc>
        <w:tc>
          <w:tcPr>
            <w:tcW w:w="2976" w:type="dxa"/>
            <w:gridSpan w:val="5"/>
          </w:tcPr>
          <w:p w:rsidR="00BB1A08" w:rsidRDefault="00BB1A08" w:rsidP="00170F00">
            <w:pPr>
              <w:jc w:val="center"/>
            </w:pPr>
            <w:r>
              <w:t>Actual severity recorded*</w:t>
            </w:r>
          </w:p>
        </w:tc>
      </w:tr>
      <w:tr w:rsidR="00BB1A08" w:rsidTr="00001300">
        <w:trPr>
          <w:cantSplit/>
          <w:trHeight w:val="1383"/>
        </w:trPr>
        <w:tc>
          <w:tcPr>
            <w:tcW w:w="2093" w:type="dxa"/>
            <w:vMerge/>
          </w:tcPr>
          <w:p w:rsidR="00BB1A08" w:rsidRDefault="00BB1A08"/>
        </w:tc>
        <w:tc>
          <w:tcPr>
            <w:tcW w:w="992" w:type="dxa"/>
            <w:vMerge/>
          </w:tcPr>
          <w:p w:rsidR="00BB1A08" w:rsidRDefault="00BB1A08"/>
        </w:tc>
        <w:tc>
          <w:tcPr>
            <w:tcW w:w="1276" w:type="dxa"/>
            <w:vMerge/>
          </w:tcPr>
          <w:p w:rsidR="00BB1A08" w:rsidRDefault="00BB1A08"/>
        </w:tc>
        <w:tc>
          <w:tcPr>
            <w:tcW w:w="1134" w:type="dxa"/>
            <w:vMerge/>
          </w:tcPr>
          <w:p w:rsidR="00BB1A08" w:rsidRDefault="00BB1A08" w:rsidP="003A5DCE"/>
        </w:tc>
        <w:tc>
          <w:tcPr>
            <w:tcW w:w="1276" w:type="dxa"/>
            <w:vMerge/>
          </w:tcPr>
          <w:p w:rsidR="00BB1A08" w:rsidRDefault="00BB1A08"/>
        </w:tc>
        <w:tc>
          <w:tcPr>
            <w:tcW w:w="708" w:type="dxa"/>
            <w:textDirection w:val="btLr"/>
          </w:tcPr>
          <w:p w:rsidR="00BB1A08" w:rsidRDefault="00BB1A08" w:rsidP="007A6E10">
            <w:pPr>
              <w:ind w:left="113" w:right="113"/>
            </w:pPr>
            <w:r>
              <w:t>Non-recovery</w:t>
            </w:r>
          </w:p>
        </w:tc>
        <w:tc>
          <w:tcPr>
            <w:tcW w:w="567" w:type="dxa"/>
            <w:textDirection w:val="btLr"/>
          </w:tcPr>
          <w:p w:rsidR="00BB1A08" w:rsidRDefault="00BB1A08" w:rsidP="00BB1A08">
            <w:pPr>
              <w:ind w:left="113" w:right="113"/>
            </w:pPr>
            <w:r>
              <w:t>Sub Threshold</w:t>
            </w:r>
          </w:p>
        </w:tc>
        <w:tc>
          <w:tcPr>
            <w:tcW w:w="567" w:type="dxa"/>
            <w:textDirection w:val="btLr"/>
          </w:tcPr>
          <w:p w:rsidR="00BB1A08" w:rsidRDefault="00BB1A08" w:rsidP="00BB1A08">
            <w:pPr>
              <w:ind w:left="113" w:right="113"/>
            </w:pPr>
            <w:r>
              <w:t>Mild</w:t>
            </w:r>
          </w:p>
        </w:tc>
        <w:tc>
          <w:tcPr>
            <w:tcW w:w="567" w:type="dxa"/>
            <w:textDirection w:val="btLr"/>
          </w:tcPr>
          <w:p w:rsidR="00BB1A08" w:rsidRDefault="00BB1A08" w:rsidP="00BB1A08">
            <w:pPr>
              <w:ind w:left="113" w:right="113"/>
            </w:pPr>
            <w:r>
              <w:t>Moderate</w:t>
            </w:r>
          </w:p>
        </w:tc>
        <w:tc>
          <w:tcPr>
            <w:tcW w:w="567" w:type="dxa"/>
            <w:textDirection w:val="btLr"/>
          </w:tcPr>
          <w:p w:rsidR="00BB1A08" w:rsidRDefault="00BB1A08" w:rsidP="00BB1A08">
            <w:pPr>
              <w:ind w:left="113" w:right="113"/>
            </w:pPr>
            <w:r>
              <w:t>Severe</w:t>
            </w:r>
          </w:p>
        </w:tc>
      </w:tr>
      <w:tr w:rsidR="00BB1A08" w:rsidTr="00001300">
        <w:tc>
          <w:tcPr>
            <w:tcW w:w="2093" w:type="dxa"/>
            <w:vMerge w:val="restart"/>
          </w:tcPr>
          <w:p w:rsidR="00BB1A08" w:rsidRDefault="004925CE">
            <w:r>
              <w:t>1</w:t>
            </w:r>
          </w:p>
          <w:p w:rsidR="00001300" w:rsidRDefault="00001300">
            <w:r>
              <w:t xml:space="preserve">Pregnant ewe and foetus </w:t>
            </w:r>
          </w:p>
        </w:tc>
        <w:tc>
          <w:tcPr>
            <w:tcW w:w="992" w:type="dxa"/>
            <w:vMerge w:val="restart"/>
          </w:tcPr>
          <w:p w:rsidR="00BB1A08" w:rsidRDefault="00D93AF9">
            <w:r>
              <w:t>Sheep</w:t>
            </w:r>
          </w:p>
        </w:tc>
        <w:tc>
          <w:tcPr>
            <w:tcW w:w="1276" w:type="dxa"/>
            <w:vMerge w:val="restart"/>
          </w:tcPr>
          <w:p w:rsidR="00BB1A08" w:rsidRDefault="00D93AF9">
            <w:r>
              <w:t>Moderate</w:t>
            </w:r>
          </w:p>
        </w:tc>
        <w:tc>
          <w:tcPr>
            <w:tcW w:w="1134" w:type="dxa"/>
            <w:vMerge w:val="restart"/>
          </w:tcPr>
          <w:p w:rsidR="00BB1A08" w:rsidRDefault="00D93AF9" w:rsidP="00C26F7D">
            <w:r>
              <w:t>750</w:t>
            </w:r>
          </w:p>
        </w:tc>
        <w:tc>
          <w:tcPr>
            <w:tcW w:w="1276" w:type="dxa"/>
          </w:tcPr>
          <w:p w:rsidR="00BB1A08" w:rsidRDefault="00BB1A08" w:rsidP="00C26F7D">
            <w:r>
              <w:t>1</w:t>
            </w:r>
            <w:r w:rsidRPr="003A5DCE">
              <w:rPr>
                <w:vertAlign w:val="superscript"/>
              </w:rPr>
              <w:t>st</w:t>
            </w:r>
            <w:r>
              <w:t xml:space="preserve"> year</w:t>
            </w:r>
          </w:p>
        </w:tc>
        <w:tc>
          <w:tcPr>
            <w:tcW w:w="708" w:type="dxa"/>
          </w:tcPr>
          <w:p w:rsidR="00BB1A08" w:rsidRDefault="004504F1">
            <w:r>
              <w:t>0</w:t>
            </w:r>
          </w:p>
        </w:tc>
        <w:tc>
          <w:tcPr>
            <w:tcW w:w="567" w:type="dxa"/>
          </w:tcPr>
          <w:p w:rsidR="00BB1A08" w:rsidRDefault="004504F1">
            <w:r>
              <w:t>0</w:t>
            </w:r>
          </w:p>
        </w:tc>
        <w:tc>
          <w:tcPr>
            <w:tcW w:w="567" w:type="dxa"/>
          </w:tcPr>
          <w:p w:rsidR="00BB1A08" w:rsidRDefault="004504F1">
            <w:r>
              <w:t>0</w:t>
            </w:r>
          </w:p>
        </w:tc>
        <w:tc>
          <w:tcPr>
            <w:tcW w:w="567" w:type="dxa"/>
          </w:tcPr>
          <w:p w:rsidR="00BB1A08" w:rsidRDefault="004504F1">
            <w:r>
              <w:t>51</w:t>
            </w:r>
          </w:p>
        </w:tc>
        <w:tc>
          <w:tcPr>
            <w:tcW w:w="567" w:type="dxa"/>
          </w:tcPr>
          <w:p w:rsidR="00BB1A08" w:rsidRDefault="004504F1">
            <w:r>
              <w:t>0</w:t>
            </w:r>
          </w:p>
        </w:tc>
      </w:tr>
      <w:tr w:rsidR="00BB1A08" w:rsidTr="00001300">
        <w:tc>
          <w:tcPr>
            <w:tcW w:w="2093" w:type="dxa"/>
            <w:vMerge/>
          </w:tcPr>
          <w:p w:rsidR="00BB1A08" w:rsidRDefault="00BB1A08"/>
        </w:tc>
        <w:tc>
          <w:tcPr>
            <w:tcW w:w="992" w:type="dxa"/>
            <w:vMerge/>
          </w:tcPr>
          <w:p w:rsidR="00BB1A08" w:rsidRDefault="00BB1A08"/>
        </w:tc>
        <w:tc>
          <w:tcPr>
            <w:tcW w:w="1276" w:type="dxa"/>
            <w:vMerge/>
          </w:tcPr>
          <w:p w:rsidR="00BB1A08" w:rsidRDefault="00BB1A08"/>
        </w:tc>
        <w:tc>
          <w:tcPr>
            <w:tcW w:w="1134" w:type="dxa"/>
            <w:vMerge/>
          </w:tcPr>
          <w:p w:rsidR="00BB1A08" w:rsidRDefault="00BB1A08" w:rsidP="00C26F7D"/>
        </w:tc>
        <w:tc>
          <w:tcPr>
            <w:tcW w:w="1276" w:type="dxa"/>
          </w:tcPr>
          <w:p w:rsidR="00BB1A08" w:rsidRDefault="00BB1A08" w:rsidP="00C26F7D">
            <w:r>
              <w:t>2</w:t>
            </w:r>
            <w:r w:rsidRPr="003A5DCE">
              <w:rPr>
                <w:vertAlign w:val="superscript"/>
              </w:rPr>
              <w:t>nd</w:t>
            </w:r>
            <w:r>
              <w:t xml:space="preserve"> year</w:t>
            </w:r>
          </w:p>
        </w:tc>
        <w:tc>
          <w:tcPr>
            <w:tcW w:w="708" w:type="dxa"/>
          </w:tcPr>
          <w:p w:rsidR="00BB1A08" w:rsidRDefault="004504F1">
            <w:r>
              <w:t>0</w:t>
            </w:r>
          </w:p>
        </w:tc>
        <w:tc>
          <w:tcPr>
            <w:tcW w:w="567" w:type="dxa"/>
          </w:tcPr>
          <w:p w:rsidR="00BB1A08" w:rsidRDefault="004504F1">
            <w:r>
              <w:t>0</w:t>
            </w:r>
          </w:p>
        </w:tc>
        <w:tc>
          <w:tcPr>
            <w:tcW w:w="567" w:type="dxa"/>
          </w:tcPr>
          <w:p w:rsidR="00BB1A08" w:rsidRDefault="004504F1">
            <w:r>
              <w:t>0</w:t>
            </w:r>
          </w:p>
        </w:tc>
        <w:tc>
          <w:tcPr>
            <w:tcW w:w="567" w:type="dxa"/>
          </w:tcPr>
          <w:p w:rsidR="00BB1A08" w:rsidRDefault="004504F1">
            <w:r>
              <w:t>103</w:t>
            </w:r>
          </w:p>
        </w:tc>
        <w:tc>
          <w:tcPr>
            <w:tcW w:w="567" w:type="dxa"/>
          </w:tcPr>
          <w:p w:rsidR="00BB1A08" w:rsidRDefault="004504F1">
            <w:r>
              <w:t>3</w:t>
            </w:r>
          </w:p>
        </w:tc>
      </w:tr>
      <w:tr w:rsidR="00BB1A08" w:rsidTr="00001300">
        <w:tc>
          <w:tcPr>
            <w:tcW w:w="2093" w:type="dxa"/>
            <w:vMerge/>
          </w:tcPr>
          <w:p w:rsidR="00BB1A08" w:rsidRDefault="00BB1A08"/>
        </w:tc>
        <w:tc>
          <w:tcPr>
            <w:tcW w:w="992" w:type="dxa"/>
            <w:vMerge/>
          </w:tcPr>
          <w:p w:rsidR="00BB1A08" w:rsidRDefault="00BB1A08"/>
        </w:tc>
        <w:tc>
          <w:tcPr>
            <w:tcW w:w="1276" w:type="dxa"/>
            <w:vMerge/>
          </w:tcPr>
          <w:p w:rsidR="00BB1A08" w:rsidRDefault="00BB1A08"/>
        </w:tc>
        <w:tc>
          <w:tcPr>
            <w:tcW w:w="1134" w:type="dxa"/>
            <w:vMerge/>
          </w:tcPr>
          <w:p w:rsidR="00BB1A08" w:rsidRDefault="00BB1A08" w:rsidP="00C26F7D"/>
        </w:tc>
        <w:tc>
          <w:tcPr>
            <w:tcW w:w="1276" w:type="dxa"/>
          </w:tcPr>
          <w:p w:rsidR="00BB1A08" w:rsidRDefault="00BB1A08" w:rsidP="00C26F7D">
            <w:r>
              <w:t>3</w:t>
            </w:r>
            <w:r w:rsidRPr="003A5DCE">
              <w:rPr>
                <w:vertAlign w:val="superscript"/>
              </w:rPr>
              <w:t>rd</w:t>
            </w:r>
            <w:r>
              <w:t xml:space="preserve"> year</w:t>
            </w:r>
          </w:p>
        </w:tc>
        <w:tc>
          <w:tcPr>
            <w:tcW w:w="708" w:type="dxa"/>
          </w:tcPr>
          <w:p w:rsidR="00BB1A08" w:rsidRDefault="00D26C94">
            <w:r>
              <w:t>0</w:t>
            </w:r>
          </w:p>
        </w:tc>
        <w:tc>
          <w:tcPr>
            <w:tcW w:w="567" w:type="dxa"/>
          </w:tcPr>
          <w:p w:rsidR="00BB1A08" w:rsidRDefault="00D26C94">
            <w:r>
              <w:t>0</w:t>
            </w:r>
          </w:p>
        </w:tc>
        <w:tc>
          <w:tcPr>
            <w:tcW w:w="567" w:type="dxa"/>
          </w:tcPr>
          <w:p w:rsidR="00BB1A08" w:rsidRDefault="00D26C94">
            <w:r>
              <w:t>6</w:t>
            </w:r>
          </w:p>
        </w:tc>
        <w:tc>
          <w:tcPr>
            <w:tcW w:w="567" w:type="dxa"/>
          </w:tcPr>
          <w:p w:rsidR="00BB1A08" w:rsidRDefault="00D26C94">
            <w:r>
              <w:t>88</w:t>
            </w:r>
          </w:p>
        </w:tc>
        <w:tc>
          <w:tcPr>
            <w:tcW w:w="567" w:type="dxa"/>
          </w:tcPr>
          <w:p w:rsidR="00BB1A08" w:rsidRDefault="00D26C94">
            <w:r>
              <w:t>1</w:t>
            </w:r>
          </w:p>
        </w:tc>
      </w:tr>
      <w:tr w:rsidR="00BB1A08" w:rsidTr="00001300">
        <w:tc>
          <w:tcPr>
            <w:tcW w:w="2093" w:type="dxa"/>
            <w:vMerge/>
          </w:tcPr>
          <w:p w:rsidR="00BB1A08" w:rsidRDefault="00BB1A08"/>
        </w:tc>
        <w:tc>
          <w:tcPr>
            <w:tcW w:w="992" w:type="dxa"/>
            <w:vMerge/>
          </w:tcPr>
          <w:p w:rsidR="00BB1A08" w:rsidRDefault="00BB1A08"/>
        </w:tc>
        <w:tc>
          <w:tcPr>
            <w:tcW w:w="1276" w:type="dxa"/>
            <w:vMerge/>
          </w:tcPr>
          <w:p w:rsidR="00BB1A08" w:rsidRDefault="00BB1A08"/>
        </w:tc>
        <w:tc>
          <w:tcPr>
            <w:tcW w:w="1134" w:type="dxa"/>
            <w:vMerge/>
          </w:tcPr>
          <w:p w:rsidR="00BB1A08" w:rsidRDefault="00BB1A08" w:rsidP="00C26F7D"/>
        </w:tc>
        <w:tc>
          <w:tcPr>
            <w:tcW w:w="1276" w:type="dxa"/>
          </w:tcPr>
          <w:p w:rsidR="00BB1A08" w:rsidRDefault="00BB1A08" w:rsidP="00C26F7D">
            <w:r>
              <w:t>4</w:t>
            </w:r>
            <w:r w:rsidRPr="003A5DCE">
              <w:rPr>
                <w:vertAlign w:val="superscript"/>
              </w:rPr>
              <w:t>th</w:t>
            </w:r>
            <w:r>
              <w:t xml:space="preserve"> year</w:t>
            </w:r>
          </w:p>
        </w:tc>
        <w:tc>
          <w:tcPr>
            <w:tcW w:w="708" w:type="dxa"/>
          </w:tcPr>
          <w:p w:rsidR="00BB1A08" w:rsidRDefault="00D26C94">
            <w:r>
              <w:t>0</w:t>
            </w:r>
          </w:p>
        </w:tc>
        <w:tc>
          <w:tcPr>
            <w:tcW w:w="567" w:type="dxa"/>
          </w:tcPr>
          <w:p w:rsidR="00BB1A08" w:rsidRDefault="00D26C94">
            <w:r>
              <w:t>0</w:t>
            </w:r>
          </w:p>
        </w:tc>
        <w:tc>
          <w:tcPr>
            <w:tcW w:w="567" w:type="dxa"/>
          </w:tcPr>
          <w:p w:rsidR="00BB1A08" w:rsidRDefault="00D26C94">
            <w:r>
              <w:t>14</w:t>
            </w:r>
          </w:p>
        </w:tc>
        <w:tc>
          <w:tcPr>
            <w:tcW w:w="567" w:type="dxa"/>
          </w:tcPr>
          <w:p w:rsidR="00BB1A08" w:rsidRDefault="00D26C94">
            <w:r>
              <w:t>32</w:t>
            </w:r>
          </w:p>
        </w:tc>
        <w:tc>
          <w:tcPr>
            <w:tcW w:w="567" w:type="dxa"/>
          </w:tcPr>
          <w:p w:rsidR="00BB1A08" w:rsidRDefault="00D26C94">
            <w:r>
              <w:t>0</w:t>
            </w:r>
          </w:p>
        </w:tc>
      </w:tr>
      <w:tr w:rsidR="00001300" w:rsidTr="00001300">
        <w:tc>
          <w:tcPr>
            <w:tcW w:w="2093" w:type="dxa"/>
            <w:shd w:val="clear" w:color="auto" w:fill="F2F2F2" w:themeFill="background1" w:themeFillShade="F2"/>
          </w:tcPr>
          <w:p w:rsidR="00BB1A08" w:rsidRDefault="00BB1A08" w:rsidP="00C26F7D"/>
        </w:tc>
        <w:tc>
          <w:tcPr>
            <w:tcW w:w="992" w:type="dxa"/>
            <w:shd w:val="clear" w:color="auto" w:fill="F2F2F2" w:themeFill="background1" w:themeFillShade="F2"/>
          </w:tcPr>
          <w:p w:rsidR="00BB1A08" w:rsidRDefault="00BB1A08" w:rsidP="00C26F7D"/>
        </w:tc>
        <w:tc>
          <w:tcPr>
            <w:tcW w:w="1276" w:type="dxa"/>
            <w:shd w:val="clear" w:color="auto" w:fill="F2F2F2" w:themeFill="background1" w:themeFillShade="F2"/>
          </w:tcPr>
          <w:p w:rsidR="00BB1A08" w:rsidRDefault="00BB1A08" w:rsidP="00C26F7D"/>
        </w:tc>
        <w:tc>
          <w:tcPr>
            <w:tcW w:w="1134" w:type="dxa"/>
            <w:shd w:val="clear" w:color="auto" w:fill="F2F2F2" w:themeFill="background1" w:themeFillShade="F2"/>
          </w:tcPr>
          <w:p w:rsidR="00BB1A08" w:rsidRDefault="00BB1A08" w:rsidP="00C26F7D"/>
        </w:tc>
        <w:tc>
          <w:tcPr>
            <w:tcW w:w="1276" w:type="dxa"/>
            <w:shd w:val="clear" w:color="auto" w:fill="F2F2F2" w:themeFill="background1" w:themeFillShade="F2"/>
          </w:tcPr>
          <w:p w:rsidR="00BB1A08" w:rsidRDefault="00BB1A08" w:rsidP="008E289A">
            <w:pPr>
              <w:jc w:val="right"/>
            </w:pPr>
            <w:r w:rsidRPr="008E289A">
              <w:rPr>
                <w:color w:val="FF0000"/>
              </w:rPr>
              <w:t>Total</w:t>
            </w:r>
          </w:p>
        </w:tc>
        <w:tc>
          <w:tcPr>
            <w:tcW w:w="708" w:type="dxa"/>
            <w:shd w:val="clear" w:color="auto" w:fill="F2F2F2" w:themeFill="background1" w:themeFillShade="F2"/>
          </w:tcPr>
          <w:p w:rsidR="00BB1A08" w:rsidRDefault="00D97A1E" w:rsidP="00C26F7D">
            <w:r>
              <w:t>0</w:t>
            </w:r>
          </w:p>
        </w:tc>
        <w:tc>
          <w:tcPr>
            <w:tcW w:w="567" w:type="dxa"/>
            <w:shd w:val="clear" w:color="auto" w:fill="F2F2F2" w:themeFill="background1" w:themeFillShade="F2"/>
          </w:tcPr>
          <w:p w:rsidR="00BB1A08" w:rsidRDefault="00D97A1E" w:rsidP="00C26F7D">
            <w:r>
              <w:t>0</w:t>
            </w:r>
          </w:p>
        </w:tc>
        <w:tc>
          <w:tcPr>
            <w:tcW w:w="567" w:type="dxa"/>
            <w:shd w:val="clear" w:color="auto" w:fill="F2F2F2" w:themeFill="background1" w:themeFillShade="F2"/>
          </w:tcPr>
          <w:p w:rsidR="00BB1A08" w:rsidRDefault="00D97A1E" w:rsidP="00C26F7D">
            <w:r>
              <w:t>20</w:t>
            </w:r>
          </w:p>
        </w:tc>
        <w:tc>
          <w:tcPr>
            <w:tcW w:w="567" w:type="dxa"/>
            <w:shd w:val="clear" w:color="auto" w:fill="F2F2F2" w:themeFill="background1" w:themeFillShade="F2"/>
          </w:tcPr>
          <w:p w:rsidR="00BB1A08" w:rsidRDefault="00D97A1E" w:rsidP="00C26F7D">
            <w:r>
              <w:t>274</w:t>
            </w:r>
          </w:p>
        </w:tc>
        <w:tc>
          <w:tcPr>
            <w:tcW w:w="567" w:type="dxa"/>
            <w:shd w:val="clear" w:color="auto" w:fill="F2F2F2" w:themeFill="background1" w:themeFillShade="F2"/>
          </w:tcPr>
          <w:p w:rsidR="00BB1A08" w:rsidRDefault="00D97A1E" w:rsidP="00C26F7D">
            <w:r>
              <w:t>4</w:t>
            </w:r>
          </w:p>
        </w:tc>
      </w:tr>
      <w:tr w:rsidR="00B403A3" w:rsidTr="00001300">
        <w:tc>
          <w:tcPr>
            <w:tcW w:w="2093" w:type="dxa"/>
            <w:vMerge w:val="restart"/>
          </w:tcPr>
          <w:p w:rsidR="00B403A3" w:rsidRDefault="00B403A3" w:rsidP="00B403A3">
            <w:r>
              <w:t>2</w:t>
            </w:r>
          </w:p>
          <w:p w:rsidR="00001300" w:rsidRDefault="00001300" w:rsidP="00B403A3">
            <w:r>
              <w:t xml:space="preserve">Pregnant pig and foetus </w:t>
            </w:r>
          </w:p>
        </w:tc>
        <w:tc>
          <w:tcPr>
            <w:tcW w:w="992" w:type="dxa"/>
            <w:vMerge w:val="restart"/>
          </w:tcPr>
          <w:p w:rsidR="00B403A3" w:rsidRDefault="00B403A3" w:rsidP="00B403A3">
            <w:r>
              <w:t>Pig</w:t>
            </w:r>
          </w:p>
        </w:tc>
        <w:tc>
          <w:tcPr>
            <w:tcW w:w="1276" w:type="dxa"/>
            <w:vMerge w:val="restart"/>
          </w:tcPr>
          <w:p w:rsidR="00B403A3" w:rsidRDefault="00B403A3" w:rsidP="00B403A3">
            <w:r>
              <w:t>Moderate</w:t>
            </w:r>
          </w:p>
        </w:tc>
        <w:tc>
          <w:tcPr>
            <w:tcW w:w="1134" w:type="dxa"/>
            <w:vMerge w:val="restart"/>
          </w:tcPr>
          <w:p w:rsidR="00B403A3" w:rsidRDefault="00B403A3" w:rsidP="00B403A3">
            <w:r>
              <w:t>50</w:t>
            </w:r>
          </w:p>
        </w:tc>
        <w:tc>
          <w:tcPr>
            <w:tcW w:w="1276" w:type="dxa"/>
          </w:tcPr>
          <w:p w:rsidR="00B403A3" w:rsidRDefault="00B403A3" w:rsidP="00B403A3">
            <w:r>
              <w:t>1</w:t>
            </w:r>
            <w:r w:rsidRPr="003A5DCE">
              <w:rPr>
                <w:vertAlign w:val="superscript"/>
              </w:rPr>
              <w:t>st</w:t>
            </w:r>
            <w:r>
              <w:t xml:space="preserve"> year</w:t>
            </w:r>
          </w:p>
        </w:tc>
        <w:tc>
          <w:tcPr>
            <w:tcW w:w="708" w:type="dxa"/>
          </w:tcPr>
          <w:p w:rsidR="00B403A3" w:rsidRDefault="00B403A3" w:rsidP="00B403A3">
            <w:r>
              <w:t>0</w:t>
            </w:r>
          </w:p>
        </w:tc>
        <w:tc>
          <w:tcPr>
            <w:tcW w:w="567" w:type="dxa"/>
          </w:tcPr>
          <w:p w:rsidR="00B403A3" w:rsidRDefault="00B403A3" w:rsidP="00B403A3">
            <w:r>
              <w:t>0</w:t>
            </w:r>
          </w:p>
        </w:tc>
        <w:tc>
          <w:tcPr>
            <w:tcW w:w="567" w:type="dxa"/>
          </w:tcPr>
          <w:p w:rsidR="00B403A3" w:rsidRDefault="00B403A3" w:rsidP="00B403A3">
            <w:r>
              <w:t>0</w:t>
            </w:r>
          </w:p>
        </w:tc>
        <w:tc>
          <w:tcPr>
            <w:tcW w:w="567" w:type="dxa"/>
          </w:tcPr>
          <w:p w:rsidR="00B403A3" w:rsidRDefault="00B403A3" w:rsidP="00B403A3">
            <w:r>
              <w:t>0</w:t>
            </w:r>
          </w:p>
        </w:tc>
        <w:tc>
          <w:tcPr>
            <w:tcW w:w="567" w:type="dxa"/>
          </w:tcPr>
          <w:p w:rsidR="00B403A3" w:rsidRDefault="00B403A3" w:rsidP="00B403A3">
            <w:r>
              <w:t>0</w:t>
            </w:r>
          </w:p>
        </w:tc>
      </w:tr>
      <w:tr w:rsidR="00B403A3" w:rsidTr="00001300">
        <w:tc>
          <w:tcPr>
            <w:tcW w:w="2093" w:type="dxa"/>
            <w:vMerge/>
          </w:tcPr>
          <w:p w:rsidR="00B403A3" w:rsidRDefault="00B403A3" w:rsidP="00B403A3"/>
        </w:tc>
        <w:tc>
          <w:tcPr>
            <w:tcW w:w="992" w:type="dxa"/>
            <w:vMerge/>
          </w:tcPr>
          <w:p w:rsidR="00B403A3" w:rsidRDefault="00B403A3" w:rsidP="00B403A3"/>
        </w:tc>
        <w:tc>
          <w:tcPr>
            <w:tcW w:w="1276" w:type="dxa"/>
            <w:vMerge/>
          </w:tcPr>
          <w:p w:rsidR="00B403A3" w:rsidRDefault="00B403A3" w:rsidP="00B403A3"/>
        </w:tc>
        <w:tc>
          <w:tcPr>
            <w:tcW w:w="1134" w:type="dxa"/>
            <w:vMerge/>
          </w:tcPr>
          <w:p w:rsidR="00B403A3" w:rsidRDefault="00B403A3" w:rsidP="00B403A3"/>
        </w:tc>
        <w:tc>
          <w:tcPr>
            <w:tcW w:w="1276" w:type="dxa"/>
          </w:tcPr>
          <w:p w:rsidR="00B403A3" w:rsidRDefault="00B403A3" w:rsidP="00B403A3">
            <w:r>
              <w:t>2</w:t>
            </w:r>
            <w:r w:rsidRPr="003A5DCE">
              <w:rPr>
                <w:vertAlign w:val="superscript"/>
              </w:rPr>
              <w:t>nd</w:t>
            </w:r>
            <w:r>
              <w:t xml:space="preserve"> year</w:t>
            </w:r>
          </w:p>
        </w:tc>
        <w:tc>
          <w:tcPr>
            <w:tcW w:w="708" w:type="dxa"/>
          </w:tcPr>
          <w:p w:rsidR="00B403A3" w:rsidRDefault="00B403A3" w:rsidP="00B403A3">
            <w:r>
              <w:t>0</w:t>
            </w:r>
          </w:p>
        </w:tc>
        <w:tc>
          <w:tcPr>
            <w:tcW w:w="567" w:type="dxa"/>
          </w:tcPr>
          <w:p w:rsidR="00B403A3" w:rsidRDefault="00B403A3" w:rsidP="00B403A3">
            <w:r>
              <w:t>0</w:t>
            </w:r>
          </w:p>
        </w:tc>
        <w:tc>
          <w:tcPr>
            <w:tcW w:w="567" w:type="dxa"/>
          </w:tcPr>
          <w:p w:rsidR="00B403A3" w:rsidRDefault="00B403A3" w:rsidP="00B403A3">
            <w:r>
              <w:t>0</w:t>
            </w:r>
          </w:p>
        </w:tc>
        <w:tc>
          <w:tcPr>
            <w:tcW w:w="567" w:type="dxa"/>
          </w:tcPr>
          <w:p w:rsidR="00B403A3" w:rsidRDefault="00B403A3" w:rsidP="00B403A3">
            <w:r>
              <w:t>0</w:t>
            </w:r>
          </w:p>
        </w:tc>
        <w:tc>
          <w:tcPr>
            <w:tcW w:w="567" w:type="dxa"/>
          </w:tcPr>
          <w:p w:rsidR="00B403A3" w:rsidRDefault="00B403A3" w:rsidP="00B403A3">
            <w:r>
              <w:t>0</w:t>
            </w:r>
          </w:p>
        </w:tc>
      </w:tr>
      <w:tr w:rsidR="00B403A3" w:rsidTr="00001300">
        <w:tc>
          <w:tcPr>
            <w:tcW w:w="2093" w:type="dxa"/>
            <w:vMerge/>
          </w:tcPr>
          <w:p w:rsidR="00B403A3" w:rsidRDefault="00B403A3" w:rsidP="00B403A3"/>
        </w:tc>
        <w:tc>
          <w:tcPr>
            <w:tcW w:w="992" w:type="dxa"/>
            <w:vMerge/>
          </w:tcPr>
          <w:p w:rsidR="00B403A3" w:rsidRDefault="00B403A3" w:rsidP="00B403A3"/>
        </w:tc>
        <w:tc>
          <w:tcPr>
            <w:tcW w:w="1276" w:type="dxa"/>
            <w:vMerge/>
          </w:tcPr>
          <w:p w:rsidR="00B403A3" w:rsidRDefault="00B403A3" w:rsidP="00B403A3"/>
        </w:tc>
        <w:tc>
          <w:tcPr>
            <w:tcW w:w="1134" w:type="dxa"/>
            <w:vMerge/>
          </w:tcPr>
          <w:p w:rsidR="00B403A3" w:rsidRDefault="00B403A3" w:rsidP="00B403A3"/>
        </w:tc>
        <w:tc>
          <w:tcPr>
            <w:tcW w:w="1276" w:type="dxa"/>
          </w:tcPr>
          <w:p w:rsidR="00B403A3" w:rsidRDefault="00B403A3" w:rsidP="00B403A3">
            <w:r>
              <w:t>3</w:t>
            </w:r>
            <w:r w:rsidRPr="003A5DCE">
              <w:rPr>
                <w:vertAlign w:val="superscript"/>
              </w:rPr>
              <w:t>rd</w:t>
            </w:r>
            <w:r>
              <w:t xml:space="preserve"> year</w:t>
            </w:r>
          </w:p>
        </w:tc>
        <w:tc>
          <w:tcPr>
            <w:tcW w:w="708" w:type="dxa"/>
          </w:tcPr>
          <w:p w:rsidR="00B403A3" w:rsidRDefault="00B403A3" w:rsidP="00B403A3">
            <w:r>
              <w:t>0</w:t>
            </w:r>
          </w:p>
        </w:tc>
        <w:tc>
          <w:tcPr>
            <w:tcW w:w="567" w:type="dxa"/>
          </w:tcPr>
          <w:p w:rsidR="00B403A3" w:rsidRDefault="00B403A3" w:rsidP="00B403A3">
            <w:r>
              <w:t>0</w:t>
            </w:r>
          </w:p>
        </w:tc>
        <w:tc>
          <w:tcPr>
            <w:tcW w:w="567" w:type="dxa"/>
          </w:tcPr>
          <w:p w:rsidR="00B403A3" w:rsidRDefault="00B403A3" w:rsidP="00B403A3">
            <w:r>
              <w:t>0</w:t>
            </w:r>
          </w:p>
        </w:tc>
        <w:tc>
          <w:tcPr>
            <w:tcW w:w="567" w:type="dxa"/>
          </w:tcPr>
          <w:p w:rsidR="00B403A3" w:rsidRDefault="00B403A3" w:rsidP="00B403A3">
            <w:r>
              <w:t>0</w:t>
            </w:r>
          </w:p>
        </w:tc>
        <w:tc>
          <w:tcPr>
            <w:tcW w:w="567" w:type="dxa"/>
          </w:tcPr>
          <w:p w:rsidR="00B403A3" w:rsidRDefault="00B403A3" w:rsidP="00B403A3">
            <w:r>
              <w:t>0</w:t>
            </w:r>
          </w:p>
        </w:tc>
      </w:tr>
      <w:tr w:rsidR="00B403A3" w:rsidTr="00001300">
        <w:tc>
          <w:tcPr>
            <w:tcW w:w="2093" w:type="dxa"/>
            <w:vMerge/>
          </w:tcPr>
          <w:p w:rsidR="00B403A3" w:rsidRDefault="00B403A3" w:rsidP="00B403A3"/>
        </w:tc>
        <w:tc>
          <w:tcPr>
            <w:tcW w:w="992" w:type="dxa"/>
            <w:vMerge/>
          </w:tcPr>
          <w:p w:rsidR="00B403A3" w:rsidRDefault="00B403A3" w:rsidP="00B403A3"/>
        </w:tc>
        <w:tc>
          <w:tcPr>
            <w:tcW w:w="1276" w:type="dxa"/>
            <w:vMerge/>
          </w:tcPr>
          <w:p w:rsidR="00B403A3" w:rsidRDefault="00B403A3" w:rsidP="00B403A3"/>
        </w:tc>
        <w:tc>
          <w:tcPr>
            <w:tcW w:w="1134" w:type="dxa"/>
            <w:vMerge/>
          </w:tcPr>
          <w:p w:rsidR="00B403A3" w:rsidRDefault="00B403A3" w:rsidP="00B403A3"/>
        </w:tc>
        <w:tc>
          <w:tcPr>
            <w:tcW w:w="1276" w:type="dxa"/>
          </w:tcPr>
          <w:p w:rsidR="00B403A3" w:rsidRDefault="00B403A3" w:rsidP="00B403A3">
            <w:r>
              <w:t>4</w:t>
            </w:r>
            <w:r w:rsidRPr="003A5DCE">
              <w:rPr>
                <w:vertAlign w:val="superscript"/>
              </w:rPr>
              <w:t>th</w:t>
            </w:r>
            <w:r>
              <w:t xml:space="preserve"> year</w:t>
            </w:r>
          </w:p>
        </w:tc>
        <w:tc>
          <w:tcPr>
            <w:tcW w:w="708" w:type="dxa"/>
          </w:tcPr>
          <w:p w:rsidR="00B403A3" w:rsidRDefault="00D26C94" w:rsidP="00B403A3">
            <w:r>
              <w:t>0</w:t>
            </w:r>
          </w:p>
        </w:tc>
        <w:tc>
          <w:tcPr>
            <w:tcW w:w="567" w:type="dxa"/>
          </w:tcPr>
          <w:p w:rsidR="00B403A3" w:rsidRDefault="00D26C94" w:rsidP="00B403A3">
            <w:r>
              <w:t>0</w:t>
            </w:r>
          </w:p>
        </w:tc>
        <w:tc>
          <w:tcPr>
            <w:tcW w:w="567" w:type="dxa"/>
          </w:tcPr>
          <w:p w:rsidR="00B403A3" w:rsidRDefault="00D26C94" w:rsidP="00B403A3">
            <w:r>
              <w:t>0</w:t>
            </w:r>
          </w:p>
        </w:tc>
        <w:tc>
          <w:tcPr>
            <w:tcW w:w="567" w:type="dxa"/>
          </w:tcPr>
          <w:p w:rsidR="00B403A3" w:rsidRDefault="00D26C94" w:rsidP="00B403A3">
            <w:r>
              <w:t>0</w:t>
            </w:r>
          </w:p>
        </w:tc>
        <w:tc>
          <w:tcPr>
            <w:tcW w:w="567" w:type="dxa"/>
          </w:tcPr>
          <w:p w:rsidR="00B403A3" w:rsidRDefault="00D26C94" w:rsidP="00B403A3">
            <w:r>
              <w:t>0</w:t>
            </w:r>
          </w:p>
        </w:tc>
      </w:tr>
      <w:tr w:rsidR="00001300" w:rsidTr="00001300">
        <w:tc>
          <w:tcPr>
            <w:tcW w:w="2093" w:type="dxa"/>
            <w:shd w:val="clear" w:color="auto" w:fill="F2F2F2" w:themeFill="background1" w:themeFillShade="F2"/>
          </w:tcPr>
          <w:p w:rsidR="00B403A3" w:rsidRDefault="00B403A3" w:rsidP="00B403A3"/>
        </w:tc>
        <w:tc>
          <w:tcPr>
            <w:tcW w:w="992" w:type="dxa"/>
            <w:shd w:val="clear" w:color="auto" w:fill="F2F2F2" w:themeFill="background1" w:themeFillShade="F2"/>
          </w:tcPr>
          <w:p w:rsidR="00B403A3" w:rsidRDefault="00B403A3" w:rsidP="00B403A3"/>
        </w:tc>
        <w:tc>
          <w:tcPr>
            <w:tcW w:w="1276" w:type="dxa"/>
            <w:shd w:val="clear" w:color="auto" w:fill="F2F2F2" w:themeFill="background1" w:themeFillShade="F2"/>
          </w:tcPr>
          <w:p w:rsidR="00B403A3" w:rsidRDefault="00B403A3" w:rsidP="00B403A3"/>
        </w:tc>
        <w:tc>
          <w:tcPr>
            <w:tcW w:w="1134" w:type="dxa"/>
            <w:shd w:val="clear" w:color="auto" w:fill="F2F2F2" w:themeFill="background1" w:themeFillShade="F2"/>
          </w:tcPr>
          <w:p w:rsidR="00B403A3" w:rsidRDefault="00B403A3" w:rsidP="00B403A3"/>
        </w:tc>
        <w:tc>
          <w:tcPr>
            <w:tcW w:w="1276" w:type="dxa"/>
            <w:shd w:val="clear" w:color="auto" w:fill="F2F2F2" w:themeFill="background1" w:themeFillShade="F2"/>
          </w:tcPr>
          <w:p w:rsidR="00B403A3" w:rsidRDefault="00B403A3" w:rsidP="00B403A3">
            <w:pPr>
              <w:jc w:val="right"/>
            </w:pPr>
            <w:r w:rsidRPr="008E289A">
              <w:rPr>
                <w:color w:val="FF0000"/>
              </w:rPr>
              <w:t>Total</w:t>
            </w:r>
          </w:p>
        </w:tc>
        <w:tc>
          <w:tcPr>
            <w:tcW w:w="708" w:type="dxa"/>
            <w:shd w:val="clear" w:color="auto" w:fill="F2F2F2" w:themeFill="background1" w:themeFillShade="F2"/>
          </w:tcPr>
          <w:p w:rsidR="00B403A3" w:rsidRDefault="00D97A1E" w:rsidP="00B403A3">
            <w:r>
              <w:t>0</w:t>
            </w:r>
          </w:p>
        </w:tc>
        <w:tc>
          <w:tcPr>
            <w:tcW w:w="567" w:type="dxa"/>
            <w:shd w:val="clear" w:color="auto" w:fill="F2F2F2" w:themeFill="background1" w:themeFillShade="F2"/>
          </w:tcPr>
          <w:p w:rsidR="00B403A3" w:rsidRDefault="00D97A1E" w:rsidP="00B403A3">
            <w:r>
              <w:t>0</w:t>
            </w:r>
          </w:p>
        </w:tc>
        <w:tc>
          <w:tcPr>
            <w:tcW w:w="567" w:type="dxa"/>
            <w:shd w:val="clear" w:color="auto" w:fill="F2F2F2" w:themeFill="background1" w:themeFillShade="F2"/>
          </w:tcPr>
          <w:p w:rsidR="00B403A3" w:rsidRDefault="00D97A1E" w:rsidP="00B403A3">
            <w:r>
              <w:t>0</w:t>
            </w:r>
          </w:p>
        </w:tc>
        <w:tc>
          <w:tcPr>
            <w:tcW w:w="567" w:type="dxa"/>
            <w:shd w:val="clear" w:color="auto" w:fill="F2F2F2" w:themeFill="background1" w:themeFillShade="F2"/>
          </w:tcPr>
          <w:p w:rsidR="00B403A3" w:rsidRDefault="00D97A1E" w:rsidP="00B403A3">
            <w:r>
              <w:t>0</w:t>
            </w:r>
          </w:p>
        </w:tc>
        <w:tc>
          <w:tcPr>
            <w:tcW w:w="567" w:type="dxa"/>
            <w:shd w:val="clear" w:color="auto" w:fill="F2F2F2" w:themeFill="background1" w:themeFillShade="F2"/>
          </w:tcPr>
          <w:p w:rsidR="00B403A3" w:rsidRDefault="00D97A1E" w:rsidP="00B403A3">
            <w:r>
              <w:t>0</w:t>
            </w:r>
          </w:p>
        </w:tc>
      </w:tr>
      <w:tr w:rsidR="00B403A3" w:rsidTr="00001300">
        <w:tc>
          <w:tcPr>
            <w:tcW w:w="2093" w:type="dxa"/>
            <w:vMerge w:val="restart"/>
          </w:tcPr>
          <w:p w:rsidR="00B403A3" w:rsidRDefault="00B403A3" w:rsidP="00B403A3">
            <w:r>
              <w:t>3</w:t>
            </w:r>
          </w:p>
          <w:p w:rsidR="00001300" w:rsidRDefault="00001300" w:rsidP="00B403A3">
            <w:r>
              <w:t xml:space="preserve">Pregnant mare and foetus </w:t>
            </w:r>
          </w:p>
        </w:tc>
        <w:tc>
          <w:tcPr>
            <w:tcW w:w="992" w:type="dxa"/>
            <w:vMerge w:val="restart"/>
          </w:tcPr>
          <w:p w:rsidR="00B403A3" w:rsidRDefault="00B403A3" w:rsidP="00B403A3">
            <w:r>
              <w:t>Horse</w:t>
            </w:r>
          </w:p>
        </w:tc>
        <w:tc>
          <w:tcPr>
            <w:tcW w:w="1276" w:type="dxa"/>
            <w:vMerge w:val="restart"/>
          </w:tcPr>
          <w:p w:rsidR="00B403A3" w:rsidRDefault="00B403A3" w:rsidP="00B403A3">
            <w:r>
              <w:t>Moderate</w:t>
            </w:r>
          </w:p>
        </w:tc>
        <w:tc>
          <w:tcPr>
            <w:tcW w:w="1134" w:type="dxa"/>
            <w:vMerge w:val="restart"/>
          </w:tcPr>
          <w:p w:rsidR="00B403A3" w:rsidRDefault="00B403A3" w:rsidP="00B403A3">
            <w:r>
              <w:t>50</w:t>
            </w:r>
          </w:p>
        </w:tc>
        <w:tc>
          <w:tcPr>
            <w:tcW w:w="1276" w:type="dxa"/>
          </w:tcPr>
          <w:p w:rsidR="00B403A3" w:rsidRDefault="00B403A3" w:rsidP="00B403A3">
            <w:r>
              <w:t>1</w:t>
            </w:r>
            <w:r w:rsidRPr="003A5DCE">
              <w:rPr>
                <w:vertAlign w:val="superscript"/>
              </w:rPr>
              <w:t>st</w:t>
            </w:r>
            <w:r>
              <w:t xml:space="preserve"> year</w:t>
            </w:r>
          </w:p>
        </w:tc>
        <w:tc>
          <w:tcPr>
            <w:tcW w:w="708" w:type="dxa"/>
          </w:tcPr>
          <w:p w:rsidR="00B403A3" w:rsidRDefault="00B403A3" w:rsidP="00B403A3">
            <w:r>
              <w:t>0</w:t>
            </w:r>
          </w:p>
        </w:tc>
        <w:tc>
          <w:tcPr>
            <w:tcW w:w="567" w:type="dxa"/>
          </w:tcPr>
          <w:p w:rsidR="00B403A3" w:rsidRDefault="00B403A3" w:rsidP="00B403A3">
            <w:r>
              <w:t>0</w:t>
            </w:r>
          </w:p>
        </w:tc>
        <w:tc>
          <w:tcPr>
            <w:tcW w:w="567" w:type="dxa"/>
          </w:tcPr>
          <w:p w:rsidR="00B403A3" w:rsidRDefault="00B403A3" w:rsidP="00B403A3">
            <w:r>
              <w:t>0</w:t>
            </w:r>
          </w:p>
        </w:tc>
        <w:tc>
          <w:tcPr>
            <w:tcW w:w="567" w:type="dxa"/>
          </w:tcPr>
          <w:p w:rsidR="00B403A3" w:rsidRDefault="00B403A3" w:rsidP="00B403A3">
            <w:r>
              <w:t>0</w:t>
            </w:r>
          </w:p>
        </w:tc>
        <w:tc>
          <w:tcPr>
            <w:tcW w:w="567" w:type="dxa"/>
          </w:tcPr>
          <w:p w:rsidR="00B403A3" w:rsidRDefault="00B403A3" w:rsidP="00B403A3">
            <w:r>
              <w:t>0</w:t>
            </w:r>
          </w:p>
        </w:tc>
      </w:tr>
      <w:tr w:rsidR="00B403A3" w:rsidTr="00001300">
        <w:tc>
          <w:tcPr>
            <w:tcW w:w="2093" w:type="dxa"/>
            <w:vMerge/>
          </w:tcPr>
          <w:p w:rsidR="00B403A3" w:rsidRDefault="00B403A3" w:rsidP="00B403A3"/>
        </w:tc>
        <w:tc>
          <w:tcPr>
            <w:tcW w:w="992" w:type="dxa"/>
            <w:vMerge/>
          </w:tcPr>
          <w:p w:rsidR="00B403A3" w:rsidRDefault="00B403A3" w:rsidP="00B403A3"/>
        </w:tc>
        <w:tc>
          <w:tcPr>
            <w:tcW w:w="1276" w:type="dxa"/>
            <w:vMerge/>
          </w:tcPr>
          <w:p w:rsidR="00B403A3" w:rsidRDefault="00B403A3" w:rsidP="00B403A3"/>
        </w:tc>
        <w:tc>
          <w:tcPr>
            <w:tcW w:w="1134" w:type="dxa"/>
            <w:vMerge/>
          </w:tcPr>
          <w:p w:rsidR="00B403A3" w:rsidRDefault="00B403A3" w:rsidP="00B403A3"/>
        </w:tc>
        <w:tc>
          <w:tcPr>
            <w:tcW w:w="1276" w:type="dxa"/>
          </w:tcPr>
          <w:p w:rsidR="00B403A3" w:rsidRDefault="00B403A3" w:rsidP="00B403A3">
            <w:r>
              <w:t>2</w:t>
            </w:r>
            <w:r w:rsidRPr="003A5DCE">
              <w:rPr>
                <w:vertAlign w:val="superscript"/>
              </w:rPr>
              <w:t>nd</w:t>
            </w:r>
            <w:r>
              <w:t xml:space="preserve"> year</w:t>
            </w:r>
          </w:p>
        </w:tc>
        <w:tc>
          <w:tcPr>
            <w:tcW w:w="708" w:type="dxa"/>
          </w:tcPr>
          <w:p w:rsidR="00B403A3" w:rsidRDefault="00B403A3" w:rsidP="00B403A3">
            <w:r>
              <w:t>0</w:t>
            </w:r>
          </w:p>
        </w:tc>
        <w:tc>
          <w:tcPr>
            <w:tcW w:w="567" w:type="dxa"/>
          </w:tcPr>
          <w:p w:rsidR="00B403A3" w:rsidRDefault="00B403A3" w:rsidP="00B403A3">
            <w:r>
              <w:t>0</w:t>
            </w:r>
          </w:p>
        </w:tc>
        <w:tc>
          <w:tcPr>
            <w:tcW w:w="567" w:type="dxa"/>
          </w:tcPr>
          <w:p w:rsidR="00B403A3" w:rsidRDefault="00B403A3" w:rsidP="00B403A3">
            <w:r>
              <w:t>0</w:t>
            </w:r>
          </w:p>
        </w:tc>
        <w:tc>
          <w:tcPr>
            <w:tcW w:w="567" w:type="dxa"/>
          </w:tcPr>
          <w:p w:rsidR="00B403A3" w:rsidRDefault="00B403A3" w:rsidP="00B403A3">
            <w:r>
              <w:t>0</w:t>
            </w:r>
          </w:p>
        </w:tc>
        <w:tc>
          <w:tcPr>
            <w:tcW w:w="567" w:type="dxa"/>
          </w:tcPr>
          <w:p w:rsidR="00B403A3" w:rsidRDefault="00B403A3" w:rsidP="00B403A3">
            <w:r>
              <w:t>0</w:t>
            </w:r>
          </w:p>
        </w:tc>
      </w:tr>
      <w:tr w:rsidR="00B403A3" w:rsidTr="00001300">
        <w:tc>
          <w:tcPr>
            <w:tcW w:w="2093" w:type="dxa"/>
            <w:vMerge/>
          </w:tcPr>
          <w:p w:rsidR="00B403A3" w:rsidRDefault="00B403A3" w:rsidP="00B403A3"/>
        </w:tc>
        <w:tc>
          <w:tcPr>
            <w:tcW w:w="992" w:type="dxa"/>
            <w:vMerge/>
          </w:tcPr>
          <w:p w:rsidR="00B403A3" w:rsidRDefault="00B403A3" w:rsidP="00B403A3"/>
        </w:tc>
        <w:tc>
          <w:tcPr>
            <w:tcW w:w="1276" w:type="dxa"/>
            <w:vMerge/>
          </w:tcPr>
          <w:p w:rsidR="00B403A3" w:rsidRDefault="00B403A3" w:rsidP="00B403A3"/>
        </w:tc>
        <w:tc>
          <w:tcPr>
            <w:tcW w:w="1134" w:type="dxa"/>
            <w:vMerge/>
          </w:tcPr>
          <w:p w:rsidR="00B403A3" w:rsidRDefault="00B403A3" w:rsidP="00B403A3"/>
        </w:tc>
        <w:tc>
          <w:tcPr>
            <w:tcW w:w="1276" w:type="dxa"/>
          </w:tcPr>
          <w:p w:rsidR="00B403A3" w:rsidRDefault="00B403A3" w:rsidP="00B403A3">
            <w:r>
              <w:t>3</w:t>
            </w:r>
            <w:r w:rsidRPr="003A5DCE">
              <w:rPr>
                <w:vertAlign w:val="superscript"/>
              </w:rPr>
              <w:t>rd</w:t>
            </w:r>
            <w:r>
              <w:t xml:space="preserve"> year</w:t>
            </w:r>
          </w:p>
        </w:tc>
        <w:tc>
          <w:tcPr>
            <w:tcW w:w="708" w:type="dxa"/>
          </w:tcPr>
          <w:p w:rsidR="00B403A3" w:rsidRDefault="00B403A3" w:rsidP="00B403A3">
            <w:r>
              <w:t>0</w:t>
            </w:r>
          </w:p>
        </w:tc>
        <w:tc>
          <w:tcPr>
            <w:tcW w:w="567" w:type="dxa"/>
          </w:tcPr>
          <w:p w:rsidR="00B403A3" w:rsidRDefault="00B403A3" w:rsidP="00B403A3">
            <w:r>
              <w:t>0</w:t>
            </w:r>
          </w:p>
        </w:tc>
        <w:tc>
          <w:tcPr>
            <w:tcW w:w="567" w:type="dxa"/>
          </w:tcPr>
          <w:p w:rsidR="00B403A3" w:rsidRDefault="00B403A3" w:rsidP="00B403A3">
            <w:r>
              <w:t>0</w:t>
            </w:r>
          </w:p>
        </w:tc>
        <w:tc>
          <w:tcPr>
            <w:tcW w:w="567" w:type="dxa"/>
          </w:tcPr>
          <w:p w:rsidR="00B403A3" w:rsidRDefault="00B403A3" w:rsidP="00B403A3">
            <w:r>
              <w:t>0</w:t>
            </w:r>
          </w:p>
        </w:tc>
        <w:tc>
          <w:tcPr>
            <w:tcW w:w="567" w:type="dxa"/>
          </w:tcPr>
          <w:p w:rsidR="00B403A3" w:rsidRDefault="00B403A3" w:rsidP="00B403A3">
            <w:r>
              <w:t>0</w:t>
            </w:r>
          </w:p>
        </w:tc>
      </w:tr>
      <w:tr w:rsidR="00B403A3" w:rsidTr="00001300">
        <w:tc>
          <w:tcPr>
            <w:tcW w:w="2093" w:type="dxa"/>
            <w:vMerge/>
          </w:tcPr>
          <w:p w:rsidR="00B403A3" w:rsidRDefault="00B403A3" w:rsidP="00B403A3"/>
        </w:tc>
        <w:tc>
          <w:tcPr>
            <w:tcW w:w="992" w:type="dxa"/>
            <w:vMerge/>
          </w:tcPr>
          <w:p w:rsidR="00B403A3" w:rsidRDefault="00B403A3" w:rsidP="00B403A3"/>
        </w:tc>
        <w:tc>
          <w:tcPr>
            <w:tcW w:w="1276" w:type="dxa"/>
            <w:vMerge/>
          </w:tcPr>
          <w:p w:rsidR="00B403A3" w:rsidRDefault="00B403A3" w:rsidP="00B403A3"/>
        </w:tc>
        <w:tc>
          <w:tcPr>
            <w:tcW w:w="1134" w:type="dxa"/>
            <w:vMerge/>
          </w:tcPr>
          <w:p w:rsidR="00B403A3" w:rsidRDefault="00B403A3" w:rsidP="00B403A3"/>
        </w:tc>
        <w:tc>
          <w:tcPr>
            <w:tcW w:w="1276" w:type="dxa"/>
          </w:tcPr>
          <w:p w:rsidR="00B403A3" w:rsidRDefault="00B403A3" w:rsidP="00B403A3">
            <w:r>
              <w:t>4</w:t>
            </w:r>
            <w:r w:rsidRPr="003A5DCE">
              <w:rPr>
                <w:vertAlign w:val="superscript"/>
              </w:rPr>
              <w:t>th</w:t>
            </w:r>
            <w:r>
              <w:t xml:space="preserve"> year</w:t>
            </w:r>
          </w:p>
        </w:tc>
        <w:tc>
          <w:tcPr>
            <w:tcW w:w="708" w:type="dxa"/>
          </w:tcPr>
          <w:p w:rsidR="00B403A3" w:rsidRDefault="00D26C94" w:rsidP="00B403A3">
            <w:r>
              <w:t>0</w:t>
            </w:r>
          </w:p>
        </w:tc>
        <w:tc>
          <w:tcPr>
            <w:tcW w:w="567" w:type="dxa"/>
          </w:tcPr>
          <w:p w:rsidR="00B403A3" w:rsidRDefault="00D26C94" w:rsidP="00B403A3">
            <w:r>
              <w:t>0</w:t>
            </w:r>
          </w:p>
        </w:tc>
        <w:tc>
          <w:tcPr>
            <w:tcW w:w="567" w:type="dxa"/>
          </w:tcPr>
          <w:p w:rsidR="00B403A3" w:rsidRDefault="00D26C94" w:rsidP="00B403A3">
            <w:r>
              <w:t>0</w:t>
            </w:r>
          </w:p>
        </w:tc>
        <w:tc>
          <w:tcPr>
            <w:tcW w:w="567" w:type="dxa"/>
          </w:tcPr>
          <w:p w:rsidR="00B403A3" w:rsidRDefault="00D26C94" w:rsidP="00B403A3">
            <w:r>
              <w:t>0</w:t>
            </w:r>
          </w:p>
        </w:tc>
        <w:tc>
          <w:tcPr>
            <w:tcW w:w="567" w:type="dxa"/>
          </w:tcPr>
          <w:p w:rsidR="00B403A3" w:rsidRDefault="00D26C94" w:rsidP="00B403A3">
            <w:r>
              <w:t>0</w:t>
            </w:r>
          </w:p>
        </w:tc>
      </w:tr>
      <w:tr w:rsidR="00001300" w:rsidTr="00001300">
        <w:tc>
          <w:tcPr>
            <w:tcW w:w="2093" w:type="dxa"/>
            <w:shd w:val="clear" w:color="auto" w:fill="F2F2F2" w:themeFill="background1" w:themeFillShade="F2"/>
          </w:tcPr>
          <w:p w:rsidR="00B403A3" w:rsidRDefault="00B403A3" w:rsidP="00B403A3"/>
        </w:tc>
        <w:tc>
          <w:tcPr>
            <w:tcW w:w="992" w:type="dxa"/>
            <w:shd w:val="clear" w:color="auto" w:fill="F2F2F2" w:themeFill="background1" w:themeFillShade="F2"/>
          </w:tcPr>
          <w:p w:rsidR="00B403A3" w:rsidRDefault="00B403A3" w:rsidP="00B403A3"/>
        </w:tc>
        <w:tc>
          <w:tcPr>
            <w:tcW w:w="1276" w:type="dxa"/>
            <w:shd w:val="clear" w:color="auto" w:fill="F2F2F2" w:themeFill="background1" w:themeFillShade="F2"/>
          </w:tcPr>
          <w:p w:rsidR="00B403A3" w:rsidRDefault="00B403A3" w:rsidP="00B403A3"/>
        </w:tc>
        <w:tc>
          <w:tcPr>
            <w:tcW w:w="1134" w:type="dxa"/>
            <w:shd w:val="clear" w:color="auto" w:fill="F2F2F2" w:themeFill="background1" w:themeFillShade="F2"/>
          </w:tcPr>
          <w:p w:rsidR="00B403A3" w:rsidRDefault="00B403A3" w:rsidP="00B403A3"/>
        </w:tc>
        <w:tc>
          <w:tcPr>
            <w:tcW w:w="1276" w:type="dxa"/>
            <w:shd w:val="clear" w:color="auto" w:fill="F2F2F2" w:themeFill="background1" w:themeFillShade="F2"/>
          </w:tcPr>
          <w:p w:rsidR="00B403A3" w:rsidRDefault="00B403A3" w:rsidP="00B403A3">
            <w:pPr>
              <w:jc w:val="right"/>
            </w:pPr>
            <w:r w:rsidRPr="008E289A">
              <w:rPr>
                <w:color w:val="FF0000"/>
              </w:rPr>
              <w:t>Total</w:t>
            </w:r>
          </w:p>
        </w:tc>
        <w:tc>
          <w:tcPr>
            <w:tcW w:w="708" w:type="dxa"/>
            <w:shd w:val="clear" w:color="auto" w:fill="F2F2F2" w:themeFill="background1" w:themeFillShade="F2"/>
          </w:tcPr>
          <w:p w:rsidR="00B403A3" w:rsidRDefault="00D97A1E" w:rsidP="00B403A3">
            <w:r>
              <w:t>0</w:t>
            </w:r>
          </w:p>
        </w:tc>
        <w:tc>
          <w:tcPr>
            <w:tcW w:w="567" w:type="dxa"/>
            <w:shd w:val="clear" w:color="auto" w:fill="F2F2F2" w:themeFill="background1" w:themeFillShade="F2"/>
          </w:tcPr>
          <w:p w:rsidR="00B403A3" w:rsidRDefault="00D97A1E" w:rsidP="00B403A3">
            <w:r>
              <w:t>0</w:t>
            </w:r>
          </w:p>
        </w:tc>
        <w:tc>
          <w:tcPr>
            <w:tcW w:w="567" w:type="dxa"/>
            <w:shd w:val="clear" w:color="auto" w:fill="F2F2F2" w:themeFill="background1" w:themeFillShade="F2"/>
          </w:tcPr>
          <w:p w:rsidR="00B403A3" w:rsidRDefault="00D97A1E" w:rsidP="00B403A3">
            <w:r>
              <w:t>0</w:t>
            </w:r>
          </w:p>
        </w:tc>
        <w:tc>
          <w:tcPr>
            <w:tcW w:w="567" w:type="dxa"/>
            <w:shd w:val="clear" w:color="auto" w:fill="F2F2F2" w:themeFill="background1" w:themeFillShade="F2"/>
          </w:tcPr>
          <w:p w:rsidR="00B403A3" w:rsidRDefault="00D97A1E" w:rsidP="00B403A3">
            <w:r>
              <w:t>0</w:t>
            </w:r>
          </w:p>
        </w:tc>
        <w:tc>
          <w:tcPr>
            <w:tcW w:w="567" w:type="dxa"/>
            <w:shd w:val="clear" w:color="auto" w:fill="F2F2F2" w:themeFill="background1" w:themeFillShade="F2"/>
          </w:tcPr>
          <w:p w:rsidR="00B403A3" w:rsidRDefault="00D97A1E" w:rsidP="00B403A3">
            <w:r>
              <w:t>0</w:t>
            </w:r>
          </w:p>
        </w:tc>
      </w:tr>
      <w:tr w:rsidR="00B403A3" w:rsidTr="00001300">
        <w:tc>
          <w:tcPr>
            <w:tcW w:w="2093" w:type="dxa"/>
            <w:vMerge w:val="restart"/>
          </w:tcPr>
          <w:p w:rsidR="00B403A3" w:rsidRDefault="00B403A3" w:rsidP="00B403A3">
            <w:r>
              <w:t>4</w:t>
            </w:r>
          </w:p>
          <w:p w:rsidR="00001300" w:rsidRDefault="00001300" w:rsidP="00B403A3">
            <w:r>
              <w:t xml:space="preserve">Pregnant rodent and foetus </w:t>
            </w:r>
          </w:p>
        </w:tc>
        <w:tc>
          <w:tcPr>
            <w:tcW w:w="992" w:type="dxa"/>
            <w:vMerge w:val="restart"/>
          </w:tcPr>
          <w:p w:rsidR="00B403A3" w:rsidRDefault="00B403A3" w:rsidP="00B403A3">
            <w:r>
              <w:t>Rat</w:t>
            </w:r>
          </w:p>
        </w:tc>
        <w:tc>
          <w:tcPr>
            <w:tcW w:w="1276" w:type="dxa"/>
            <w:vMerge w:val="restart"/>
          </w:tcPr>
          <w:p w:rsidR="00B403A3" w:rsidRDefault="00B403A3" w:rsidP="00B403A3">
            <w:r>
              <w:t>Moderate</w:t>
            </w:r>
          </w:p>
        </w:tc>
        <w:tc>
          <w:tcPr>
            <w:tcW w:w="1134" w:type="dxa"/>
            <w:vMerge w:val="restart"/>
          </w:tcPr>
          <w:p w:rsidR="00B403A3" w:rsidRDefault="00B403A3" w:rsidP="00B403A3">
            <w:r>
              <w:t>750</w:t>
            </w:r>
          </w:p>
        </w:tc>
        <w:tc>
          <w:tcPr>
            <w:tcW w:w="1276" w:type="dxa"/>
          </w:tcPr>
          <w:p w:rsidR="00B403A3" w:rsidRDefault="00B403A3" w:rsidP="00B403A3">
            <w:r>
              <w:t>1</w:t>
            </w:r>
            <w:r w:rsidRPr="003A5DCE">
              <w:rPr>
                <w:vertAlign w:val="superscript"/>
              </w:rPr>
              <w:t>st</w:t>
            </w:r>
            <w:r>
              <w:t xml:space="preserve"> year</w:t>
            </w:r>
          </w:p>
        </w:tc>
        <w:tc>
          <w:tcPr>
            <w:tcW w:w="708" w:type="dxa"/>
          </w:tcPr>
          <w:p w:rsidR="00B403A3" w:rsidRDefault="008A5495" w:rsidP="00B403A3">
            <w:r>
              <w:t>0</w:t>
            </w:r>
          </w:p>
        </w:tc>
        <w:tc>
          <w:tcPr>
            <w:tcW w:w="567" w:type="dxa"/>
          </w:tcPr>
          <w:p w:rsidR="00B403A3" w:rsidRDefault="008A5495" w:rsidP="00B403A3">
            <w:r>
              <w:t>0</w:t>
            </w:r>
          </w:p>
        </w:tc>
        <w:tc>
          <w:tcPr>
            <w:tcW w:w="567" w:type="dxa"/>
          </w:tcPr>
          <w:p w:rsidR="00B403A3" w:rsidRDefault="008A5495" w:rsidP="00B403A3">
            <w:r>
              <w:t>0</w:t>
            </w:r>
          </w:p>
        </w:tc>
        <w:tc>
          <w:tcPr>
            <w:tcW w:w="567" w:type="dxa"/>
          </w:tcPr>
          <w:p w:rsidR="00B403A3" w:rsidRDefault="008A5495" w:rsidP="00B403A3">
            <w:r>
              <w:t>0</w:t>
            </w:r>
          </w:p>
        </w:tc>
        <w:tc>
          <w:tcPr>
            <w:tcW w:w="567" w:type="dxa"/>
          </w:tcPr>
          <w:p w:rsidR="00B403A3" w:rsidRDefault="008A5495" w:rsidP="00B403A3">
            <w:r>
              <w:t>0</w:t>
            </w:r>
          </w:p>
        </w:tc>
      </w:tr>
      <w:tr w:rsidR="00B403A3" w:rsidTr="00001300">
        <w:tc>
          <w:tcPr>
            <w:tcW w:w="2093" w:type="dxa"/>
            <w:vMerge/>
          </w:tcPr>
          <w:p w:rsidR="00B403A3" w:rsidRDefault="00B403A3" w:rsidP="00B403A3"/>
        </w:tc>
        <w:tc>
          <w:tcPr>
            <w:tcW w:w="992" w:type="dxa"/>
            <w:vMerge/>
          </w:tcPr>
          <w:p w:rsidR="00B403A3" w:rsidRDefault="00B403A3" w:rsidP="00B403A3"/>
        </w:tc>
        <w:tc>
          <w:tcPr>
            <w:tcW w:w="1276" w:type="dxa"/>
            <w:vMerge/>
          </w:tcPr>
          <w:p w:rsidR="00B403A3" w:rsidRDefault="00B403A3" w:rsidP="00B403A3"/>
        </w:tc>
        <w:tc>
          <w:tcPr>
            <w:tcW w:w="1134" w:type="dxa"/>
            <w:vMerge/>
          </w:tcPr>
          <w:p w:rsidR="00B403A3" w:rsidRDefault="00B403A3" w:rsidP="00B403A3"/>
        </w:tc>
        <w:tc>
          <w:tcPr>
            <w:tcW w:w="1276" w:type="dxa"/>
          </w:tcPr>
          <w:p w:rsidR="00B403A3" w:rsidRDefault="00B403A3" w:rsidP="00B403A3">
            <w:r>
              <w:t>2</w:t>
            </w:r>
            <w:r w:rsidRPr="003A5DCE">
              <w:rPr>
                <w:vertAlign w:val="superscript"/>
              </w:rPr>
              <w:t>nd</w:t>
            </w:r>
            <w:r>
              <w:t xml:space="preserve"> year</w:t>
            </w:r>
          </w:p>
        </w:tc>
        <w:tc>
          <w:tcPr>
            <w:tcW w:w="708" w:type="dxa"/>
          </w:tcPr>
          <w:p w:rsidR="00B403A3" w:rsidRDefault="00292F88" w:rsidP="00B403A3">
            <w:r>
              <w:t>0</w:t>
            </w:r>
          </w:p>
        </w:tc>
        <w:tc>
          <w:tcPr>
            <w:tcW w:w="567" w:type="dxa"/>
          </w:tcPr>
          <w:p w:rsidR="00B403A3" w:rsidRDefault="00292F88" w:rsidP="00B403A3">
            <w:r>
              <w:t>34</w:t>
            </w:r>
          </w:p>
        </w:tc>
        <w:tc>
          <w:tcPr>
            <w:tcW w:w="567" w:type="dxa"/>
          </w:tcPr>
          <w:p w:rsidR="00B403A3" w:rsidRDefault="00292F88" w:rsidP="00B403A3">
            <w:r>
              <w:t>0</w:t>
            </w:r>
          </w:p>
        </w:tc>
        <w:tc>
          <w:tcPr>
            <w:tcW w:w="567" w:type="dxa"/>
          </w:tcPr>
          <w:p w:rsidR="00B403A3" w:rsidRDefault="00292F88" w:rsidP="00B403A3">
            <w:r>
              <w:t>0</w:t>
            </w:r>
          </w:p>
        </w:tc>
        <w:tc>
          <w:tcPr>
            <w:tcW w:w="567" w:type="dxa"/>
          </w:tcPr>
          <w:p w:rsidR="00B403A3" w:rsidRDefault="00292F88" w:rsidP="00B403A3">
            <w:r>
              <w:t>0</w:t>
            </w:r>
          </w:p>
        </w:tc>
      </w:tr>
      <w:tr w:rsidR="00E320EA" w:rsidTr="00001300">
        <w:tc>
          <w:tcPr>
            <w:tcW w:w="2093" w:type="dxa"/>
            <w:vMerge/>
          </w:tcPr>
          <w:p w:rsidR="00E320EA" w:rsidRDefault="00E320EA" w:rsidP="00E320EA"/>
        </w:tc>
        <w:tc>
          <w:tcPr>
            <w:tcW w:w="992" w:type="dxa"/>
            <w:vMerge/>
          </w:tcPr>
          <w:p w:rsidR="00E320EA" w:rsidRDefault="00E320EA" w:rsidP="00E320EA"/>
        </w:tc>
        <w:tc>
          <w:tcPr>
            <w:tcW w:w="1276" w:type="dxa"/>
            <w:vMerge/>
          </w:tcPr>
          <w:p w:rsidR="00E320EA" w:rsidRDefault="00E320EA" w:rsidP="00E320EA"/>
        </w:tc>
        <w:tc>
          <w:tcPr>
            <w:tcW w:w="1134" w:type="dxa"/>
            <w:vMerge/>
          </w:tcPr>
          <w:p w:rsidR="00E320EA" w:rsidRDefault="00E320EA" w:rsidP="00E320EA"/>
        </w:tc>
        <w:tc>
          <w:tcPr>
            <w:tcW w:w="1276" w:type="dxa"/>
          </w:tcPr>
          <w:p w:rsidR="00E320EA" w:rsidRDefault="00E320EA" w:rsidP="00E320EA">
            <w:r>
              <w:t>3</w:t>
            </w:r>
            <w:r w:rsidRPr="003A5DCE">
              <w:rPr>
                <w:vertAlign w:val="superscript"/>
              </w:rPr>
              <w:t>rd</w:t>
            </w:r>
            <w:r>
              <w:t xml:space="preserve"> year</w:t>
            </w:r>
          </w:p>
        </w:tc>
        <w:tc>
          <w:tcPr>
            <w:tcW w:w="708" w:type="dxa"/>
          </w:tcPr>
          <w:p w:rsidR="00E320EA" w:rsidRDefault="00E320EA" w:rsidP="00E320EA">
            <w:r>
              <w:t>0</w:t>
            </w:r>
          </w:p>
        </w:tc>
        <w:tc>
          <w:tcPr>
            <w:tcW w:w="567" w:type="dxa"/>
          </w:tcPr>
          <w:p w:rsidR="00E320EA" w:rsidRDefault="00E320EA" w:rsidP="00E320EA">
            <w:r>
              <w:t>79</w:t>
            </w:r>
          </w:p>
        </w:tc>
        <w:tc>
          <w:tcPr>
            <w:tcW w:w="567" w:type="dxa"/>
          </w:tcPr>
          <w:p w:rsidR="00E320EA" w:rsidRDefault="00E320EA" w:rsidP="00E320EA">
            <w:r>
              <w:t>0</w:t>
            </w:r>
          </w:p>
        </w:tc>
        <w:tc>
          <w:tcPr>
            <w:tcW w:w="567" w:type="dxa"/>
          </w:tcPr>
          <w:p w:rsidR="00E320EA" w:rsidRDefault="00E320EA" w:rsidP="00E320EA">
            <w:r>
              <w:t>45</w:t>
            </w:r>
          </w:p>
        </w:tc>
        <w:tc>
          <w:tcPr>
            <w:tcW w:w="567" w:type="dxa"/>
          </w:tcPr>
          <w:p w:rsidR="00E320EA" w:rsidRDefault="00E320EA" w:rsidP="00E320EA">
            <w:r>
              <w:t>0</w:t>
            </w:r>
          </w:p>
        </w:tc>
      </w:tr>
      <w:tr w:rsidR="00E320EA" w:rsidTr="00001300">
        <w:tc>
          <w:tcPr>
            <w:tcW w:w="2093" w:type="dxa"/>
            <w:vMerge/>
          </w:tcPr>
          <w:p w:rsidR="00E320EA" w:rsidRDefault="00E320EA" w:rsidP="00E320EA"/>
        </w:tc>
        <w:tc>
          <w:tcPr>
            <w:tcW w:w="992" w:type="dxa"/>
            <w:vMerge/>
          </w:tcPr>
          <w:p w:rsidR="00E320EA" w:rsidRDefault="00E320EA" w:rsidP="00E320EA"/>
        </w:tc>
        <w:tc>
          <w:tcPr>
            <w:tcW w:w="1276" w:type="dxa"/>
            <w:vMerge/>
          </w:tcPr>
          <w:p w:rsidR="00E320EA" w:rsidRDefault="00E320EA" w:rsidP="00E320EA"/>
        </w:tc>
        <w:tc>
          <w:tcPr>
            <w:tcW w:w="1134" w:type="dxa"/>
            <w:vMerge/>
          </w:tcPr>
          <w:p w:rsidR="00E320EA" w:rsidRDefault="00E320EA" w:rsidP="00E320EA"/>
        </w:tc>
        <w:tc>
          <w:tcPr>
            <w:tcW w:w="1276" w:type="dxa"/>
          </w:tcPr>
          <w:p w:rsidR="00E320EA" w:rsidRDefault="00E320EA" w:rsidP="00E320EA">
            <w:r>
              <w:t>4</w:t>
            </w:r>
            <w:r w:rsidRPr="003A5DCE">
              <w:rPr>
                <w:vertAlign w:val="superscript"/>
              </w:rPr>
              <w:t>th</w:t>
            </w:r>
            <w:r>
              <w:t xml:space="preserve"> year</w:t>
            </w:r>
          </w:p>
        </w:tc>
        <w:tc>
          <w:tcPr>
            <w:tcW w:w="708" w:type="dxa"/>
          </w:tcPr>
          <w:p w:rsidR="00E320EA" w:rsidRDefault="005C3683" w:rsidP="00E320EA">
            <w:r>
              <w:t>0</w:t>
            </w:r>
          </w:p>
        </w:tc>
        <w:tc>
          <w:tcPr>
            <w:tcW w:w="567" w:type="dxa"/>
          </w:tcPr>
          <w:p w:rsidR="00E320EA" w:rsidRDefault="00E320EA" w:rsidP="00E320EA">
            <w:r>
              <w:t>0</w:t>
            </w:r>
          </w:p>
        </w:tc>
        <w:tc>
          <w:tcPr>
            <w:tcW w:w="567" w:type="dxa"/>
          </w:tcPr>
          <w:p w:rsidR="00E320EA" w:rsidRDefault="00E320EA" w:rsidP="00E320EA">
            <w:r>
              <w:t>0</w:t>
            </w:r>
          </w:p>
        </w:tc>
        <w:tc>
          <w:tcPr>
            <w:tcW w:w="567" w:type="dxa"/>
          </w:tcPr>
          <w:p w:rsidR="00E320EA" w:rsidRDefault="00E320EA" w:rsidP="00E320EA">
            <w:r>
              <w:t>0</w:t>
            </w:r>
          </w:p>
        </w:tc>
        <w:tc>
          <w:tcPr>
            <w:tcW w:w="567" w:type="dxa"/>
          </w:tcPr>
          <w:p w:rsidR="00E320EA" w:rsidRDefault="00E320EA" w:rsidP="00E320EA">
            <w:r>
              <w:t>0</w:t>
            </w:r>
          </w:p>
        </w:tc>
      </w:tr>
      <w:tr w:rsidR="00001300" w:rsidTr="00001300">
        <w:tc>
          <w:tcPr>
            <w:tcW w:w="2093" w:type="dxa"/>
            <w:shd w:val="clear" w:color="auto" w:fill="F2F2F2" w:themeFill="background1" w:themeFillShade="F2"/>
          </w:tcPr>
          <w:p w:rsidR="00E320EA" w:rsidRDefault="00E320EA" w:rsidP="00E320EA"/>
        </w:tc>
        <w:tc>
          <w:tcPr>
            <w:tcW w:w="992" w:type="dxa"/>
            <w:shd w:val="clear" w:color="auto" w:fill="F2F2F2" w:themeFill="background1" w:themeFillShade="F2"/>
          </w:tcPr>
          <w:p w:rsidR="00E320EA" w:rsidRDefault="00E320EA" w:rsidP="00E320EA"/>
        </w:tc>
        <w:tc>
          <w:tcPr>
            <w:tcW w:w="1276" w:type="dxa"/>
            <w:shd w:val="clear" w:color="auto" w:fill="F2F2F2" w:themeFill="background1" w:themeFillShade="F2"/>
          </w:tcPr>
          <w:p w:rsidR="00E320EA" w:rsidRDefault="00E320EA" w:rsidP="00E320EA"/>
        </w:tc>
        <w:tc>
          <w:tcPr>
            <w:tcW w:w="1134" w:type="dxa"/>
            <w:shd w:val="clear" w:color="auto" w:fill="F2F2F2" w:themeFill="background1" w:themeFillShade="F2"/>
          </w:tcPr>
          <w:p w:rsidR="00E320EA" w:rsidRDefault="00E320EA" w:rsidP="00E320EA"/>
        </w:tc>
        <w:tc>
          <w:tcPr>
            <w:tcW w:w="1276" w:type="dxa"/>
            <w:shd w:val="clear" w:color="auto" w:fill="F2F2F2" w:themeFill="background1" w:themeFillShade="F2"/>
          </w:tcPr>
          <w:p w:rsidR="00E320EA" w:rsidRDefault="00E320EA" w:rsidP="00E320EA">
            <w:pPr>
              <w:jc w:val="right"/>
            </w:pPr>
            <w:r w:rsidRPr="008E289A">
              <w:rPr>
                <w:color w:val="FF0000"/>
              </w:rPr>
              <w:t>Total</w:t>
            </w:r>
          </w:p>
        </w:tc>
        <w:tc>
          <w:tcPr>
            <w:tcW w:w="708" w:type="dxa"/>
            <w:shd w:val="clear" w:color="auto" w:fill="F2F2F2" w:themeFill="background1" w:themeFillShade="F2"/>
          </w:tcPr>
          <w:p w:rsidR="00E320EA" w:rsidRDefault="000F7551" w:rsidP="00E320EA">
            <w:r>
              <w:t>0</w:t>
            </w:r>
          </w:p>
        </w:tc>
        <w:tc>
          <w:tcPr>
            <w:tcW w:w="567" w:type="dxa"/>
            <w:shd w:val="clear" w:color="auto" w:fill="F2F2F2" w:themeFill="background1" w:themeFillShade="F2"/>
          </w:tcPr>
          <w:p w:rsidR="00E320EA" w:rsidRDefault="000F7551" w:rsidP="00E320EA">
            <w:r>
              <w:t>113</w:t>
            </w:r>
          </w:p>
        </w:tc>
        <w:tc>
          <w:tcPr>
            <w:tcW w:w="567" w:type="dxa"/>
            <w:shd w:val="clear" w:color="auto" w:fill="F2F2F2" w:themeFill="background1" w:themeFillShade="F2"/>
          </w:tcPr>
          <w:p w:rsidR="00E320EA" w:rsidRDefault="000F7551" w:rsidP="00E320EA">
            <w:r>
              <w:t>0</w:t>
            </w:r>
          </w:p>
        </w:tc>
        <w:tc>
          <w:tcPr>
            <w:tcW w:w="567" w:type="dxa"/>
            <w:shd w:val="clear" w:color="auto" w:fill="F2F2F2" w:themeFill="background1" w:themeFillShade="F2"/>
          </w:tcPr>
          <w:p w:rsidR="00E320EA" w:rsidRDefault="000F7551" w:rsidP="00E320EA">
            <w:r>
              <w:t>45</w:t>
            </w:r>
          </w:p>
        </w:tc>
        <w:tc>
          <w:tcPr>
            <w:tcW w:w="567" w:type="dxa"/>
            <w:shd w:val="clear" w:color="auto" w:fill="F2F2F2" w:themeFill="background1" w:themeFillShade="F2"/>
          </w:tcPr>
          <w:p w:rsidR="00E320EA" w:rsidRDefault="000F7551" w:rsidP="00E320EA">
            <w:r>
              <w:t>0</w:t>
            </w:r>
          </w:p>
        </w:tc>
      </w:tr>
      <w:tr w:rsidR="00E320EA" w:rsidTr="00001300">
        <w:tc>
          <w:tcPr>
            <w:tcW w:w="2093" w:type="dxa"/>
            <w:vMerge w:val="restart"/>
          </w:tcPr>
          <w:p w:rsidR="00E320EA" w:rsidRDefault="00E320EA" w:rsidP="00E320EA">
            <w:r>
              <w:t>4</w:t>
            </w:r>
          </w:p>
          <w:p w:rsidR="00B058DA" w:rsidRDefault="00B058DA" w:rsidP="00E320EA">
            <w:r>
              <w:t>Pregnant rodent and foetus</w:t>
            </w:r>
          </w:p>
        </w:tc>
        <w:tc>
          <w:tcPr>
            <w:tcW w:w="992" w:type="dxa"/>
            <w:vMerge w:val="restart"/>
          </w:tcPr>
          <w:p w:rsidR="00E320EA" w:rsidRDefault="00E320EA" w:rsidP="00E320EA">
            <w:r>
              <w:t>Mouse</w:t>
            </w:r>
          </w:p>
        </w:tc>
        <w:tc>
          <w:tcPr>
            <w:tcW w:w="1276" w:type="dxa"/>
            <w:vMerge w:val="restart"/>
          </w:tcPr>
          <w:p w:rsidR="00E320EA" w:rsidRDefault="00E320EA" w:rsidP="00E320EA">
            <w:r>
              <w:t>Moderate</w:t>
            </w:r>
          </w:p>
        </w:tc>
        <w:tc>
          <w:tcPr>
            <w:tcW w:w="1134" w:type="dxa"/>
            <w:vMerge w:val="restart"/>
          </w:tcPr>
          <w:p w:rsidR="00E320EA" w:rsidRDefault="00E320EA" w:rsidP="00E320EA">
            <w:r>
              <w:t>2500</w:t>
            </w:r>
          </w:p>
        </w:tc>
        <w:tc>
          <w:tcPr>
            <w:tcW w:w="1276" w:type="dxa"/>
          </w:tcPr>
          <w:p w:rsidR="00E320EA" w:rsidRDefault="00E320EA" w:rsidP="00E320EA">
            <w:r>
              <w:t>1</w:t>
            </w:r>
            <w:r w:rsidRPr="003A5DCE">
              <w:rPr>
                <w:vertAlign w:val="superscript"/>
              </w:rPr>
              <w:t>st</w:t>
            </w:r>
            <w:r>
              <w:t xml:space="preserve"> year</w:t>
            </w:r>
          </w:p>
        </w:tc>
        <w:tc>
          <w:tcPr>
            <w:tcW w:w="708" w:type="dxa"/>
          </w:tcPr>
          <w:p w:rsidR="00E320EA" w:rsidRDefault="005C3683" w:rsidP="00E320EA">
            <w:r>
              <w:t>42</w:t>
            </w:r>
          </w:p>
        </w:tc>
        <w:tc>
          <w:tcPr>
            <w:tcW w:w="567" w:type="dxa"/>
          </w:tcPr>
          <w:p w:rsidR="00E320EA" w:rsidRDefault="00E320EA" w:rsidP="00E320EA">
            <w:r>
              <w:t>8</w:t>
            </w:r>
          </w:p>
        </w:tc>
        <w:tc>
          <w:tcPr>
            <w:tcW w:w="567" w:type="dxa"/>
          </w:tcPr>
          <w:p w:rsidR="00E320EA" w:rsidRDefault="00E320EA" w:rsidP="00E320EA">
            <w:r>
              <w:t>0</w:t>
            </w:r>
          </w:p>
        </w:tc>
        <w:tc>
          <w:tcPr>
            <w:tcW w:w="567" w:type="dxa"/>
          </w:tcPr>
          <w:p w:rsidR="00E320EA" w:rsidRDefault="00E320EA" w:rsidP="00E320EA">
            <w:r>
              <w:t>64</w:t>
            </w:r>
          </w:p>
        </w:tc>
        <w:tc>
          <w:tcPr>
            <w:tcW w:w="567" w:type="dxa"/>
          </w:tcPr>
          <w:p w:rsidR="00E320EA" w:rsidRDefault="00E320EA" w:rsidP="00E320EA">
            <w:r>
              <w:t>0</w:t>
            </w:r>
          </w:p>
        </w:tc>
      </w:tr>
      <w:tr w:rsidR="00E320EA" w:rsidTr="00001300">
        <w:tc>
          <w:tcPr>
            <w:tcW w:w="2093" w:type="dxa"/>
            <w:vMerge/>
          </w:tcPr>
          <w:p w:rsidR="00E320EA" w:rsidRDefault="00E320EA" w:rsidP="00E320EA"/>
        </w:tc>
        <w:tc>
          <w:tcPr>
            <w:tcW w:w="992" w:type="dxa"/>
            <w:vMerge/>
          </w:tcPr>
          <w:p w:rsidR="00E320EA" w:rsidRDefault="00E320EA" w:rsidP="00E320EA"/>
        </w:tc>
        <w:tc>
          <w:tcPr>
            <w:tcW w:w="1276" w:type="dxa"/>
            <w:vMerge/>
          </w:tcPr>
          <w:p w:rsidR="00E320EA" w:rsidRDefault="00E320EA" w:rsidP="00E320EA"/>
        </w:tc>
        <w:tc>
          <w:tcPr>
            <w:tcW w:w="1134" w:type="dxa"/>
            <w:vMerge/>
          </w:tcPr>
          <w:p w:rsidR="00E320EA" w:rsidRDefault="00E320EA" w:rsidP="00E320EA"/>
        </w:tc>
        <w:tc>
          <w:tcPr>
            <w:tcW w:w="1276" w:type="dxa"/>
          </w:tcPr>
          <w:p w:rsidR="00E320EA" w:rsidRDefault="00E320EA" w:rsidP="00E320EA">
            <w:r>
              <w:t>2</w:t>
            </w:r>
            <w:r w:rsidRPr="003A5DCE">
              <w:rPr>
                <w:vertAlign w:val="superscript"/>
              </w:rPr>
              <w:t>nd</w:t>
            </w:r>
            <w:r>
              <w:t xml:space="preserve"> year</w:t>
            </w:r>
          </w:p>
        </w:tc>
        <w:tc>
          <w:tcPr>
            <w:tcW w:w="708" w:type="dxa"/>
          </w:tcPr>
          <w:p w:rsidR="00E320EA" w:rsidRDefault="00396D77" w:rsidP="00E320EA">
            <w:r>
              <w:t>0</w:t>
            </w:r>
          </w:p>
        </w:tc>
        <w:tc>
          <w:tcPr>
            <w:tcW w:w="567" w:type="dxa"/>
          </w:tcPr>
          <w:p w:rsidR="00E320EA" w:rsidRDefault="00E320EA" w:rsidP="00E320EA">
            <w:r>
              <w:t>21</w:t>
            </w:r>
          </w:p>
        </w:tc>
        <w:tc>
          <w:tcPr>
            <w:tcW w:w="567" w:type="dxa"/>
          </w:tcPr>
          <w:p w:rsidR="00E320EA" w:rsidRDefault="00E320EA" w:rsidP="00E320EA">
            <w:r>
              <w:t>98</w:t>
            </w:r>
          </w:p>
        </w:tc>
        <w:tc>
          <w:tcPr>
            <w:tcW w:w="567" w:type="dxa"/>
          </w:tcPr>
          <w:p w:rsidR="00E320EA" w:rsidRDefault="00E320EA" w:rsidP="00E320EA">
            <w:r>
              <w:t>21</w:t>
            </w:r>
          </w:p>
        </w:tc>
        <w:tc>
          <w:tcPr>
            <w:tcW w:w="567" w:type="dxa"/>
          </w:tcPr>
          <w:p w:rsidR="00E320EA" w:rsidRDefault="00E320EA" w:rsidP="00E320EA">
            <w:r>
              <w:t>0</w:t>
            </w:r>
          </w:p>
        </w:tc>
      </w:tr>
      <w:tr w:rsidR="00E320EA" w:rsidTr="00001300">
        <w:tc>
          <w:tcPr>
            <w:tcW w:w="2093" w:type="dxa"/>
            <w:vMerge/>
          </w:tcPr>
          <w:p w:rsidR="00E320EA" w:rsidRDefault="00E320EA" w:rsidP="00E320EA"/>
        </w:tc>
        <w:tc>
          <w:tcPr>
            <w:tcW w:w="992" w:type="dxa"/>
            <w:vMerge/>
          </w:tcPr>
          <w:p w:rsidR="00E320EA" w:rsidRDefault="00E320EA" w:rsidP="00E320EA"/>
        </w:tc>
        <w:tc>
          <w:tcPr>
            <w:tcW w:w="1276" w:type="dxa"/>
            <w:vMerge/>
          </w:tcPr>
          <w:p w:rsidR="00E320EA" w:rsidRDefault="00E320EA" w:rsidP="00E320EA"/>
        </w:tc>
        <w:tc>
          <w:tcPr>
            <w:tcW w:w="1134" w:type="dxa"/>
            <w:vMerge/>
          </w:tcPr>
          <w:p w:rsidR="00E320EA" w:rsidRDefault="00E320EA" w:rsidP="00E320EA"/>
        </w:tc>
        <w:tc>
          <w:tcPr>
            <w:tcW w:w="1276" w:type="dxa"/>
          </w:tcPr>
          <w:p w:rsidR="00E320EA" w:rsidRDefault="00E320EA" w:rsidP="00E320EA">
            <w:r>
              <w:t>3</w:t>
            </w:r>
            <w:r w:rsidRPr="003A5DCE">
              <w:rPr>
                <w:vertAlign w:val="superscript"/>
              </w:rPr>
              <w:t>rd</w:t>
            </w:r>
            <w:r>
              <w:t xml:space="preserve"> year</w:t>
            </w:r>
          </w:p>
        </w:tc>
        <w:tc>
          <w:tcPr>
            <w:tcW w:w="708" w:type="dxa"/>
          </w:tcPr>
          <w:p w:rsidR="00E320EA" w:rsidRDefault="00E320EA" w:rsidP="00E320EA">
            <w:r>
              <w:t>0</w:t>
            </w:r>
          </w:p>
        </w:tc>
        <w:tc>
          <w:tcPr>
            <w:tcW w:w="567" w:type="dxa"/>
          </w:tcPr>
          <w:p w:rsidR="00E320EA" w:rsidRDefault="00E320EA" w:rsidP="00E320EA">
            <w:r>
              <w:t>0</w:t>
            </w:r>
          </w:p>
        </w:tc>
        <w:tc>
          <w:tcPr>
            <w:tcW w:w="567" w:type="dxa"/>
          </w:tcPr>
          <w:p w:rsidR="00E320EA" w:rsidRDefault="00E320EA" w:rsidP="00E320EA">
            <w:r>
              <w:t>63</w:t>
            </w:r>
          </w:p>
        </w:tc>
        <w:tc>
          <w:tcPr>
            <w:tcW w:w="567" w:type="dxa"/>
          </w:tcPr>
          <w:p w:rsidR="00E320EA" w:rsidRDefault="00E320EA" w:rsidP="00E320EA">
            <w:r>
              <w:t>0</w:t>
            </w:r>
          </w:p>
        </w:tc>
        <w:tc>
          <w:tcPr>
            <w:tcW w:w="567" w:type="dxa"/>
          </w:tcPr>
          <w:p w:rsidR="00E320EA" w:rsidRDefault="00E320EA" w:rsidP="00E320EA">
            <w:r>
              <w:t>0</w:t>
            </w:r>
          </w:p>
        </w:tc>
      </w:tr>
      <w:tr w:rsidR="00E320EA" w:rsidTr="00001300">
        <w:tc>
          <w:tcPr>
            <w:tcW w:w="2093" w:type="dxa"/>
            <w:vMerge/>
          </w:tcPr>
          <w:p w:rsidR="00E320EA" w:rsidRDefault="00E320EA" w:rsidP="00E320EA"/>
        </w:tc>
        <w:tc>
          <w:tcPr>
            <w:tcW w:w="992" w:type="dxa"/>
            <w:vMerge/>
          </w:tcPr>
          <w:p w:rsidR="00E320EA" w:rsidRDefault="00E320EA" w:rsidP="00E320EA"/>
        </w:tc>
        <w:tc>
          <w:tcPr>
            <w:tcW w:w="1276" w:type="dxa"/>
            <w:vMerge/>
          </w:tcPr>
          <w:p w:rsidR="00E320EA" w:rsidRDefault="00E320EA" w:rsidP="00E320EA"/>
        </w:tc>
        <w:tc>
          <w:tcPr>
            <w:tcW w:w="1134" w:type="dxa"/>
            <w:vMerge/>
          </w:tcPr>
          <w:p w:rsidR="00E320EA" w:rsidRDefault="00E320EA" w:rsidP="00E320EA"/>
        </w:tc>
        <w:tc>
          <w:tcPr>
            <w:tcW w:w="1276" w:type="dxa"/>
          </w:tcPr>
          <w:p w:rsidR="00E320EA" w:rsidRDefault="00E320EA" w:rsidP="00E320EA">
            <w:r>
              <w:t>4</w:t>
            </w:r>
            <w:r w:rsidRPr="003A5DCE">
              <w:rPr>
                <w:vertAlign w:val="superscript"/>
              </w:rPr>
              <w:t>th</w:t>
            </w:r>
            <w:r>
              <w:t xml:space="preserve"> year</w:t>
            </w:r>
          </w:p>
        </w:tc>
        <w:tc>
          <w:tcPr>
            <w:tcW w:w="708" w:type="dxa"/>
          </w:tcPr>
          <w:p w:rsidR="00E320EA" w:rsidRDefault="005C3683" w:rsidP="00E320EA">
            <w:r>
              <w:t>0</w:t>
            </w:r>
          </w:p>
        </w:tc>
        <w:tc>
          <w:tcPr>
            <w:tcW w:w="567" w:type="dxa"/>
          </w:tcPr>
          <w:p w:rsidR="00E320EA" w:rsidRDefault="00E320EA" w:rsidP="00E320EA">
            <w:r>
              <w:t>59</w:t>
            </w:r>
          </w:p>
        </w:tc>
        <w:tc>
          <w:tcPr>
            <w:tcW w:w="567" w:type="dxa"/>
          </w:tcPr>
          <w:p w:rsidR="00E320EA" w:rsidRDefault="00E320EA" w:rsidP="00E320EA">
            <w:r>
              <w:t>53</w:t>
            </w:r>
          </w:p>
        </w:tc>
        <w:tc>
          <w:tcPr>
            <w:tcW w:w="567" w:type="dxa"/>
          </w:tcPr>
          <w:p w:rsidR="00E320EA" w:rsidRDefault="00E320EA" w:rsidP="00E320EA">
            <w:r>
              <w:t>41</w:t>
            </w:r>
          </w:p>
        </w:tc>
        <w:tc>
          <w:tcPr>
            <w:tcW w:w="567" w:type="dxa"/>
          </w:tcPr>
          <w:p w:rsidR="00E320EA" w:rsidRDefault="00E320EA" w:rsidP="00E320EA">
            <w:r>
              <w:t>0</w:t>
            </w:r>
          </w:p>
        </w:tc>
      </w:tr>
      <w:tr w:rsidR="00001300" w:rsidTr="00001300">
        <w:tc>
          <w:tcPr>
            <w:tcW w:w="2093" w:type="dxa"/>
            <w:shd w:val="clear" w:color="auto" w:fill="F2F2F2" w:themeFill="background1" w:themeFillShade="F2"/>
          </w:tcPr>
          <w:p w:rsidR="00E320EA" w:rsidRDefault="00E320EA" w:rsidP="00E320EA"/>
        </w:tc>
        <w:tc>
          <w:tcPr>
            <w:tcW w:w="992" w:type="dxa"/>
            <w:shd w:val="clear" w:color="auto" w:fill="F2F2F2" w:themeFill="background1" w:themeFillShade="F2"/>
          </w:tcPr>
          <w:p w:rsidR="00E320EA" w:rsidRDefault="00E320EA" w:rsidP="00E320EA"/>
        </w:tc>
        <w:tc>
          <w:tcPr>
            <w:tcW w:w="1276" w:type="dxa"/>
            <w:shd w:val="clear" w:color="auto" w:fill="F2F2F2" w:themeFill="background1" w:themeFillShade="F2"/>
          </w:tcPr>
          <w:p w:rsidR="00E320EA" w:rsidRDefault="00E320EA" w:rsidP="00E320EA"/>
        </w:tc>
        <w:tc>
          <w:tcPr>
            <w:tcW w:w="1134" w:type="dxa"/>
            <w:shd w:val="clear" w:color="auto" w:fill="F2F2F2" w:themeFill="background1" w:themeFillShade="F2"/>
          </w:tcPr>
          <w:p w:rsidR="00E320EA" w:rsidRDefault="00E320EA" w:rsidP="00E320EA"/>
        </w:tc>
        <w:tc>
          <w:tcPr>
            <w:tcW w:w="1276" w:type="dxa"/>
            <w:shd w:val="clear" w:color="auto" w:fill="F2F2F2" w:themeFill="background1" w:themeFillShade="F2"/>
          </w:tcPr>
          <w:p w:rsidR="00E320EA" w:rsidRDefault="00E320EA" w:rsidP="00E320EA">
            <w:pPr>
              <w:jc w:val="right"/>
            </w:pPr>
            <w:r w:rsidRPr="008E289A">
              <w:rPr>
                <w:color w:val="FF0000"/>
              </w:rPr>
              <w:t>Total</w:t>
            </w:r>
          </w:p>
        </w:tc>
        <w:tc>
          <w:tcPr>
            <w:tcW w:w="708" w:type="dxa"/>
            <w:shd w:val="clear" w:color="auto" w:fill="F2F2F2" w:themeFill="background1" w:themeFillShade="F2"/>
          </w:tcPr>
          <w:p w:rsidR="00E320EA" w:rsidRDefault="00396D77" w:rsidP="00E320EA">
            <w:r>
              <w:t>42</w:t>
            </w:r>
          </w:p>
        </w:tc>
        <w:tc>
          <w:tcPr>
            <w:tcW w:w="567" w:type="dxa"/>
            <w:shd w:val="clear" w:color="auto" w:fill="F2F2F2" w:themeFill="background1" w:themeFillShade="F2"/>
          </w:tcPr>
          <w:p w:rsidR="00E320EA" w:rsidRDefault="000F7551" w:rsidP="00E320EA">
            <w:r>
              <w:t>88</w:t>
            </w:r>
          </w:p>
        </w:tc>
        <w:tc>
          <w:tcPr>
            <w:tcW w:w="567" w:type="dxa"/>
            <w:shd w:val="clear" w:color="auto" w:fill="F2F2F2" w:themeFill="background1" w:themeFillShade="F2"/>
          </w:tcPr>
          <w:p w:rsidR="00E320EA" w:rsidRDefault="000F7551" w:rsidP="00E320EA">
            <w:r>
              <w:t>214</w:t>
            </w:r>
          </w:p>
        </w:tc>
        <w:tc>
          <w:tcPr>
            <w:tcW w:w="567" w:type="dxa"/>
            <w:shd w:val="clear" w:color="auto" w:fill="F2F2F2" w:themeFill="background1" w:themeFillShade="F2"/>
          </w:tcPr>
          <w:p w:rsidR="00E320EA" w:rsidRDefault="000F7551" w:rsidP="00E320EA">
            <w:r>
              <w:t>126</w:t>
            </w:r>
          </w:p>
        </w:tc>
        <w:tc>
          <w:tcPr>
            <w:tcW w:w="567" w:type="dxa"/>
            <w:shd w:val="clear" w:color="auto" w:fill="F2F2F2" w:themeFill="background1" w:themeFillShade="F2"/>
          </w:tcPr>
          <w:p w:rsidR="00E320EA" w:rsidRDefault="000F7551" w:rsidP="00E320EA">
            <w:r>
              <w:t>0</w:t>
            </w:r>
          </w:p>
        </w:tc>
      </w:tr>
      <w:tr w:rsidR="00E320EA" w:rsidTr="00001300">
        <w:tc>
          <w:tcPr>
            <w:tcW w:w="2093" w:type="dxa"/>
            <w:vMerge w:val="restart"/>
          </w:tcPr>
          <w:p w:rsidR="00E320EA" w:rsidRDefault="00E320EA" w:rsidP="00E320EA">
            <w:r>
              <w:t>5</w:t>
            </w:r>
          </w:p>
          <w:p w:rsidR="00B058DA" w:rsidRDefault="00B058DA" w:rsidP="00B058DA">
            <w:r>
              <w:t xml:space="preserve">Postnatal studies on farm animals  </w:t>
            </w:r>
          </w:p>
        </w:tc>
        <w:tc>
          <w:tcPr>
            <w:tcW w:w="992" w:type="dxa"/>
            <w:vMerge w:val="restart"/>
          </w:tcPr>
          <w:p w:rsidR="00E320EA" w:rsidRDefault="00E320EA" w:rsidP="00E320EA">
            <w:r>
              <w:t>Sheep</w:t>
            </w:r>
          </w:p>
        </w:tc>
        <w:tc>
          <w:tcPr>
            <w:tcW w:w="1276" w:type="dxa"/>
            <w:vMerge w:val="restart"/>
          </w:tcPr>
          <w:p w:rsidR="00E320EA" w:rsidRDefault="00E320EA" w:rsidP="00E320EA">
            <w:r>
              <w:t>Moderate</w:t>
            </w:r>
          </w:p>
        </w:tc>
        <w:tc>
          <w:tcPr>
            <w:tcW w:w="1134" w:type="dxa"/>
            <w:vMerge w:val="restart"/>
          </w:tcPr>
          <w:p w:rsidR="00E320EA" w:rsidRDefault="00E320EA" w:rsidP="00E320EA">
            <w:r>
              <w:t>500</w:t>
            </w:r>
          </w:p>
        </w:tc>
        <w:tc>
          <w:tcPr>
            <w:tcW w:w="1276" w:type="dxa"/>
          </w:tcPr>
          <w:p w:rsidR="00E320EA" w:rsidRDefault="00E320EA" w:rsidP="00E320EA">
            <w:r>
              <w:t>1</w:t>
            </w:r>
            <w:r w:rsidRPr="003A5DCE">
              <w:rPr>
                <w:vertAlign w:val="superscript"/>
              </w:rPr>
              <w:t>st</w:t>
            </w:r>
            <w:r>
              <w:t xml:space="preserve"> year</w:t>
            </w:r>
          </w:p>
        </w:tc>
        <w:tc>
          <w:tcPr>
            <w:tcW w:w="708" w:type="dxa"/>
          </w:tcPr>
          <w:p w:rsidR="00E320EA" w:rsidRDefault="00E320EA" w:rsidP="00E320EA">
            <w:r>
              <w:t>0</w:t>
            </w:r>
          </w:p>
        </w:tc>
        <w:tc>
          <w:tcPr>
            <w:tcW w:w="567" w:type="dxa"/>
          </w:tcPr>
          <w:p w:rsidR="00E320EA" w:rsidRDefault="00E320EA" w:rsidP="00E320EA">
            <w:r>
              <w:t>0</w:t>
            </w:r>
          </w:p>
        </w:tc>
        <w:tc>
          <w:tcPr>
            <w:tcW w:w="567" w:type="dxa"/>
          </w:tcPr>
          <w:p w:rsidR="00E320EA" w:rsidRDefault="00E320EA" w:rsidP="00E320EA">
            <w:r>
              <w:t>0</w:t>
            </w:r>
          </w:p>
        </w:tc>
        <w:tc>
          <w:tcPr>
            <w:tcW w:w="567" w:type="dxa"/>
          </w:tcPr>
          <w:p w:rsidR="00E320EA" w:rsidRDefault="00E320EA" w:rsidP="00E320EA">
            <w:r>
              <w:t>17</w:t>
            </w:r>
          </w:p>
        </w:tc>
        <w:tc>
          <w:tcPr>
            <w:tcW w:w="567" w:type="dxa"/>
          </w:tcPr>
          <w:p w:rsidR="00E320EA" w:rsidRDefault="00E320EA" w:rsidP="00E320EA">
            <w:r>
              <w:t>0</w:t>
            </w:r>
          </w:p>
        </w:tc>
      </w:tr>
      <w:tr w:rsidR="00E320EA" w:rsidTr="00001300">
        <w:tc>
          <w:tcPr>
            <w:tcW w:w="2093" w:type="dxa"/>
            <w:vMerge/>
          </w:tcPr>
          <w:p w:rsidR="00E320EA" w:rsidRDefault="00E320EA" w:rsidP="00E320EA"/>
        </w:tc>
        <w:tc>
          <w:tcPr>
            <w:tcW w:w="992" w:type="dxa"/>
            <w:vMerge/>
          </w:tcPr>
          <w:p w:rsidR="00E320EA" w:rsidRDefault="00E320EA" w:rsidP="00E320EA"/>
        </w:tc>
        <w:tc>
          <w:tcPr>
            <w:tcW w:w="1276" w:type="dxa"/>
            <w:vMerge/>
          </w:tcPr>
          <w:p w:rsidR="00E320EA" w:rsidRDefault="00E320EA" w:rsidP="00E320EA"/>
        </w:tc>
        <w:tc>
          <w:tcPr>
            <w:tcW w:w="1134" w:type="dxa"/>
            <w:vMerge/>
          </w:tcPr>
          <w:p w:rsidR="00E320EA" w:rsidRDefault="00E320EA" w:rsidP="00E320EA"/>
        </w:tc>
        <w:tc>
          <w:tcPr>
            <w:tcW w:w="1276" w:type="dxa"/>
          </w:tcPr>
          <w:p w:rsidR="00E320EA" w:rsidRDefault="00E320EA" w:rsidP="00E320EA">
            <w:r>
              <w:t>2</w:t>
            </w:r>
            <w:r w:rsidRPr="003A5DCE">
              <w:rPr>
                <w:vertAlign w:val="superscript"/>
              </w:rPr>
              <w:t>nd</w:t>
            </w:r>
            <w:r>
              <w:t xml:space="preserve"> year</w:t>
            </w:r>
          </w:p>
        </w:tc>
        <w:tc>
          <w:tcPr>
            <w:tcW w:w="708" w:type="dxa"/>
          </w:tcPr>
          <w:p w:rsidR="00E320EA" w:rsidRDefault="00E320EA" w:rsidP="00E320EA">
            <w:r>
              <w:t>0</w:t>
            </w:r>
          </w:p>
        </w:tc>
        <w:tc>
          <w:tcPr>
            <w:tcW w:w="567" w:type="dxa"/>
          </w:tcPr>
          <w:p w:rsidR="00E320EA" w:rsidRDefault="00E320EA" w:rsidP="00E320EA">
            <w:r>
              <w:t>0</w:t>
            </w:r>
          </w:p>
        </w:tc>
        <w:tc>
          <w:tcPr>
            <w:tcW w:w="567" w:type="dxa"/>
          </w:tcPr>
          <w:p w:rsidR="00E320EA" w:rsidRDefault="00E320EA" w:rsidP="00E320EA">
            <w:r>
              <w:t>0</w:t>
            </w:r>
          </w:p>
        </w:tc>
        <w:tc>
          <w:tcPr>
            <w:tcW w:w="567" w:type="dxa"/>
          </w:tcPr>
          <w:p w:rsidR="00E320EA" w:rsidRDefault="00E320EA" w:rsidP="00E320EA">
            <w:r>
              <w:t>12</w:t>
            </w:r>
          </w:p>
        </w:tc>
        <w:tc>
          <w:tcPr>
            <w:tcW w:w="567" w:type="dxa"/>
          </w:tcPr>
          <w:p w:rsidR="00E320EA" w:rsidRDefault="00E320EA" w:rsidP="00E320EA">
            <w:r>
              <w:t>1</w:t>
            </w:r>
          </w:p>
        </w:tc>
      </w:tr>
      <w:tr w:rsidR="00E320EA" w:rsidTr="00001300">
        <w:tc>
          <w:tcPr>
            <w:tcW w:w="2093" w:type="dxa"/>
            <w:vMerge/>
          </w:tcPr>
          <w:p w:rsidR="00E320EA" w:rsidRDefault="00E320EA" w:rsidP="00E320EA"/>
        </w:tc>
        <w:tc>
          <w:tcPr>
            <w:tcW w:w="992" w:type="dxa"/>
            <w:vMerge/>
          </w:tcPr>
          <w:p w:rsidR="00E320EA" w:rsidRDefault="00E320EA" w:rsidP="00E320EA"/>
        </w:tc>
        <w:tc>
          <w:tcPr>
            <w:tcW w:w="1276" w:type="dxa"/>
            <w:vMerge/>
          </w:tcPr>
          <w:p w:rsidR="00E320EA" w:rsidRDefault="00E320EA" w:rsidP="00E320EA"/>
        </w:tc>
        <w:tc>
          <w:tcPr>
            <w:tcW w:w="1134" w:type="dxa"/>
            <w:vMerge/>
          </w:tcPr>
          <w:p w:rsidR="00E320EA" w:rsidRDefault="00E320EA" w:rsidP="00E320EA"/>
        </w:tc>
        <w:tc>
          <w:tcPr>
            <w:tcW w:w="1276" w:type="dxa"/>
          </w:tcPr>
          <w:p w:rsidR="00E320EA" w:rsidRDefault="00E320EA" w:rsidP="00E320EA">
            <w:r>
              <w:t>3</w:t>
            </w:r>
            <w:r w:rsidRPr="003A5DCE">
              <w:rPr>
                <w:vertAlign w:val="superscript"/>
              </w:rPr>
              <w:t>rd</w:t>
            </w:r>
            <w:r>
              <w:t xml:space="preserve"> year</w:t>
            </w:r>
          </w:p>
        </w:tc>
        <w:tc>
          <w:tcPr>
            <w:tcW w:w="708" w:type="dxa"/>
          </w:tcPr>
          <w:p w:rsidR="00E320EA" w:rsidRDefault="00E320EA" w:rsidP="00E320EA">
            <w:r>
              <w:t>0</w:t>
            </w:r>
          </w:p>
        </w:tc>
        <w:tc>
          <w:tcPr>
            <w:tcW w:w="567" w:type="dxa"/>
          </w:tcPr>
          <w:p w:rsidR="00E320EA" w:rsidRDefault="00E320EA" w:rsidP="00E320EA">
            <w:r>
              <w:t>0</w:t>
            </w:r>
          </w:p>
        </w:tc>
        <w:tc>
          <w:tcPr>
            <w:tcW w:w="567" w:type="dxa"/>
          </w:tcPr>
          <w:p w:rsidR="00E320EA" w:rsidRDefault="00E320EA" w:rsidP="00E320EA">
            <w:r>
              <w:t>5</w:t>
            </w:r>
          </w:p>
        </w:tc>
        <w:tc>
          <w:tcPr>
            <w:tcW w:w="567" w:type="dxa"/>
          </w:tcPr>
          <w:p w:rsidR="00E320EA" w:rsidRDefault="00E320EA" w:rsidP="00E320EA">
            <w:r>
              <w:t>16</w:t>
            </w:r>
          </w:p>
        </w:tc>
        <w:tc>
          <w:tcPr>
            <w:tcW w:w="567" w:type="dxa"/>
          </w:tcPr>
          <w:p w:rsidR="00E320EA" w:rsidRDefault="00E320EA" w:rsidP="00E320EA">
            <w:r>
              <w:t>0</w:t>
            </w:r>
          </w:p>
        </w:tc>
      </w:tr>
      <w:tr w:rsidR="00E320EA" w:rsidTr="00001300">
        <w:tc>
          <w:tcPr>
            <w:tcW w:w="2093" w:type="dxa"/>
            <w:vMerge/>
          </w:tcPr>
          <w:p w:rsidR="00E320EA" w:rsidRDefault="00E320EA" w:rsidP="00E320EA"/>
        </w:tc>
        <w:tc>
          <w:tcPr>
            <w:tcW w:w="992" w:type="dxa"/>
            <w:vMerge/>
          </w:tcPr>
          <w:p w:rsidR="00E320EA" w:rsidRDefault="00E320EA" w:rsidP="00E320EA"/>
        </w:tc>
        <w:tc>
          <w:tcPr>
            <w:tcW w:w="1276" w:type="dxa"/>
            <w:vMerge/>
          </w:tcPr>
          <w:p w:rsidR="00E320EA" w:rsidRDefault="00E320EA" w:rsidP="00E320EA"/>
        </w:tc>
        <w:tc>
          <w:tcPr>
            <w:tcW w:w="1134" w:type="dxa"/>
            <w:vMerge/>
          </w:tcPr>
          <w:p w:rsidR="00E320EA" w:rsidRDefault="00E320EA" w:rsidP="00E320EA"/>
        </w:tc>
        <w:tc>
          <w:tcPr>
            <w:tcW w:w="1276" w:type="dxa"/>
          </w:tcPr>
          <w:p w:rsidR="00E320EA" w:rsidRDefault="00E320EA" w:rsidP="00E320EA">
            <w:r>
              <w:t>4</w:t>
            </w:r>
            <w:r w:rsidRPr="003A5DCE">
              <w:rPr>
                <w:vertAlign w:val="superscript"/>
              </w:rPr>
              <w:t>th</w:t>
            </w:r>
            <w:r>
              <w:t xml:space="preserve"> year</w:t>
            </w:r>
          </w:p>
        </w:tc>
        <w:tc>
          <w:tcPr>
            <w:tcW w:w="708" w:type="dxa"/>
          </w:tcPr>
          <w:p w:rsidR="00E320EA" w:rsidRDefault="00E320EA" w:rsidP="00E320EA">
            <w:r>
              <w:t>0</w:t>
            </w:r>
          </w:p>
        </w:tc>
        <w:tc>
          <w:tcPr>
            <w:tcW w:w="567" w:type="dxa"/>
          </w:tcPr>
          <w:p w:rsidR="00E320EA" w:rsidRDefault="00E320EA" w:rsidP="00E320EA">
            <w:r>
              <w:t>0</w:t>
            </w:r>
          </w:p>
        </w:tc>
        <w:tc>
          <w:tcPr>
            <w:tcW w:w="567" w:type="dxa"/>
          </w:tcPr>
          <w:p w:rsidR="00E320EA" w:rsidRDefault="00E320EA" w:rsidP="00E320EA">
            <w:r>
              <w:t>7</w:t>
            </w:r>
          </w:p>
        </w:tc>
        <w:tc>
          <w:tcPr>
            <w:tcW w:w="567" w:type="dxa"/>
          </w:tcPr>
          <w:p w:rsidR="00E320EA" w:rsidRDefault="00E320EA" w:rsidP="00E320EA">
            <w:r>
              <w:t>19</w:t>
            </w:r>
          </w:p>
        </w:tc>
        <w:tc>
          <w:tcPr>
            <w:tcW w:w="567" w:type="dxa"/>
          </w:tcPr>
          <w:p w:rsidR="00E320EA" w:rsidRDefault="00E320EA" w:rsidP="00E320EA">
            <w:r>
              <w:t>0</w:t>
            </w:r>
          </w:p>
        </w:tc>
      </w:tr>
      <w:tr w:rsidR="00001300" w:rsidTr="00001300">
        <w:tc>
          <w:tcPr>
            <w:tcW w:w="2093" w:type="dxa"/>
            <w:shd w:val="clear" w:color="auto" w:fill="F2F2F2" w:themeFill="background1" w:themeFillShade="F2"/>
          </w:tcPr>
          <w:p w:rsidR="00E320EA" w:rsidRDefault="00E320EA" w:rsidP="00E320EA"/>
        </w:tc>
        <w:tc>
          <w:tcPr>
            <w:tcW w:w="992" w:type="dxa"/>
            <w:shd w:val="clear" w:color="auto" w:fill="F2F2F2" w:themeFill="background1" w:themeFillShade="F2"/>
          </w:tcPr>
          <w:p w:rsidR="00E320EA" w:rsidRDefault="00E320EA" w:rsidP="00E320EA"/>
        </w:tc>
        <w:tc>
          <w:tcPr>
            <w:tcW w:w="1276" w:type="dxa"/>
            <w:shd w:val="clear" w:color="auto" w:fill="F2F2F2" w:themeFill="background1" w:themeFillShade="F2"/>
          </w:tcPr>
          <w:p w:rsidR="00E320EA" w:rsidRDefault="00E320EA" w:rsidP="00E320EA"/>
        </w:tc>
        <w:tc>
          <w:tcPr>
            <w:tcW w:w="1134" w:type="dxa"/>
            <w:shd w:val="clear" w:color="auto" w:fill="F2F2F2" w:themeFill="background1" w:themeFillShade="F2"/>
          </w:tcPr>
          <w:p w:rsidR="00E320EA" w:rsidRDefault="00E320EA" w:rsidP="00E320EA"/>
        </w:tc>
        <w:tc>
          <w:tcPr>
            <w:tcW w:w="1276" w:type="dxa"/>
            <w:shd w:val="clear" w:color="auto" w:fill="F2F2F2" w:themeFill="background1" w:themeFillShade="F2"/>
          </w:tcPr>
          <w:p w:rsidR="00E320EA" w:rsidRDefault="00E320EA" w:rsidP="00E320EA">
            <w:pPr>
              <w:jc w:val="right"/>
            </w:pPr>
            <w:r w:rsidRPr="008E289A">
              <w:rPr>
                <w:color w:val="FF0000"/>
              </w:rPr>
              <w:t>Total</w:t>
            </w:r>
          </w:p>
        </w:tc>
        <w:tc>
          <w:tcPr>
            <w:tcW w:w="708" w:type="dxa"/>
            <w:shd w:val="clear" w:color="auto" w:fill="F2F2F2" w:themeFill="background1" w:themeFillShade="F2"/>
          </w:tcPr>
          <w:p w:rsidR="00E320EA" w:rsidRDefault="00E320EA" w:rsidP="00E320EA">
            <w:r>
              <w:t>0</w:t>
            </w:r>
          </w:p>
        </w:tc>
        <w:tc>
          <w:tcPr>
            <w:tcW w:w="567" w:type="dxa"/>
            <w:shd w:val="clear" w:color="auto" w:fill="F2F2F2" w:themeFill="background1" w:themeFillShade="F2"/>
          </w:tcPr>
          <w:p w:rsidR="00E320EA" w:rsidRDefault="00E320EA" w:rsidP="00E320EA">
            <w:r>
              <w:t>0</w:t>
            </w:r>
          </w:p>
        </w:tc>
        <w:tc>
          <w:tcPr>
            <w:tcW w:w="567" w:type="dxa"/>
            <w:shd w:val="clear" w:color="auto" w:fill="F2F2F2" w:themeFill="background1" w:themeFillShade="F2"/>
          </w:tcPr>
          <w:p w:rsidR="00E320EA" w:rsidRDefault="00E320EA" w:rsidP="00E320EA">
            <w:r>
              <w:t>12</w:t>
            </w:r>
          </w:p>
        </w:tc>
        <w:tc>
          <w:tcPr>
            <w:tcW w:w="567" w:type="dxa"/>
            <w:shd w:val="clear" w:color="auto" w:fill="F2F2F2" w:themeFill="background1" w:themeFillShade="F2"/>
          </w:tcPr>
          <w:p w:rsidR="00E320EA" w:rsidRDefault="00E320EA" w:rsidP="00E320EA">
            <w:r>
              <w:t>64</w:t>
            </w:r>
          </w:p>
        </w:tc>
        <w:tc>
          <w:tcPr>
            <w:tcW w:w="567" w:type="dxa"/>
            <w:shd w:val="clear" w:color="auto" w:fill="F2F2F2" w:themeFill="background1" w:themeFillShade="F2"/>
          </w:tcPr>
          <w:p w:rsidR="00E320EA" w:rsidRDefault="00E320EA" w:rsidP="00E320EA">
            <w:r>
              <w:t>1</w:t>
            </w:r>
          </w:p>
        </w:tc>
      </w:tr>
      <w:tr w:rsidR="00E320EA" w:rsidTr="00001300">
        <w:tc>
          <w:tcPr>
            <w:tcW w:w="2093" w:type="dxa"/>
            <w:vMerge w:val="restart"/>
          </w:tcPr>
          <w:p w:rsidR="00E320EA" w:rsidRDefault="00E320EA" w:rsidP="00E320EA">
            <w:r>
              <w:t>5</w:t>
            </w:r>
          </w:p>
          <w:p w:rsidR="00B058DA" w:rsidRDefault="00B058DA" w:rsidP="00E320EA">
            <w:r>
              <w:t>Postnatal studies on farm animals</w:t>
            </w:r>
          </w:p>
        </w:tc>
        <w:tc>
          <w:tcPr>
            <w:tcW w:w="992" w:type="dxa"/>
            <w:vMerge w:val="restart"/>
          </w:tcPr>
          <w:p w:rsidR="00E320EA" w:rsidRDefault="00E320EA" w:rsidP="00E320EA">
            <w:r>
              <w:t>Pigs</w:t>
            </w:r>
          </w:p>
        </w:tc>
        <w:tc>
          <w:tcPr>
            <w:tcW w:w="1276" w:type="dxa"/>
            <w:vMerge w:val="restart"/>
          </w:tcPr>
          <w:p w:rsidR="00E320EA" w:rsidRDefault="00E320EA" w:rsidP="00E320EA">
            <w:r>
              <w:t>Moderate</w:t>
            </w:r>
          </w:p>
        </w:tc>
        <w:tc>
          <w:tcPr>
            <w:tcW w:w="1134" w:type="dxa"/>
            <w:vMerge w:val="restart"/>
          </w:tcPr>
          <w:p w:rsidR="00E320EA" w:rsidRDefault="00E320EA" w:rsidP="00E320EA">
            <w:r>
              <w:t>100</w:t>
            </w:r>
          </w:p>
        </w:tc>
        <w:tc>
          <w:tcPr>
            <w:tcW w:w="1276" w:type="dxa"/>
          </w:tcPr>
          <w:p w:rsidR="00E320EA" w:rsidRDefault="00E320EA" w:rsidP="00E320EA">
            <w:r>
              <w:t>1</w:t>
            </w:r>
            <w:r w:rsidRPr="003A5DCE">
              <w:rPr>
                <w:vertAlign w:val="superscript"/>
              </w:rPr>
              <w:t>st</w:t>
            </w:r>
            <w:r>
              <w:t xml:space="preserve"> year</w:t>
            </w:r>
          </w:p>
        </w:tc>
        <w:tc>
          <w:tcPr>
            <w:tcW w:w="708" w:type="dxa"/>
          </w:tcPr>
          <w:p w:rsidR="00E320EA" w:rsidRDefault="00E320EA" w:rsidP="00E320EA">
            <w:r>
              <w:t>0</w:t>
            </w:r>
          </w:p>
        </w:tc>
        <w:tc>
          <w:tcPr>
            <w:tcW w:w="567" w:type="dxa"/>
          </w:tcPr>
          <w:p w:rsidR="00E320EA" w:rsidRDefault="00E320EA" w:rsidP="00E320EA">
            <w:r>
              <w:t>0</w:t>
            </w:r>
          </w:p>
        </w:tc>
        <w:tc>
          <w:tcPr>
            <w:tcW w:w="567" w:type="dxa"/>
          </w:tcPr>
          <w:p w:rsidR="00E320EA" w:rsidRDefault="00E320EA" w:rsidP="00E320EA">
            <w:r>
              <w:t>0</w:t>
            </w:r>
          </w:p>
        </w:tc>
        <w:tc>
          <w:tcPr>
            <w:tcW w:w="567" w:type="dxa"/>
          </w:tcPr>
          <w:p w:rsidR="00E320EA" w:rsidRDefault="00E320EA" w:rsidP="00E320EA">
            <w:r>
              <w:t>0</w:t>
            </w:r>
          </w:p>
        </w:tc>
        <w:tc>
          <w:tcPr>
            <w:tcW w:w="567" w:type="dxa"/>
          </w:tcPr>
          <w:p w:rsidR="00E320EA" w:rsidRDefault="00E320EA" w:rsidP="00E320EA">
            <w:r>
              <w:t>0</w:t>
            </w:r>
          </w:p>
        </w:tc>
      </w:tr>
      <w:tr w:rsidR="00E320EA" w:rsidTr="00001300">
        <w:tc>
          <w:tcPr>
            <w:tcW w:w="2093" w:type="dxa"/>
            <w:vMerge/>
          </w:tcPr>
          <w:p w:rsidR="00E320EA" w:rsidRDefault="00E320EA" w:rsidP="00E320EA"/>
        </w:tc>
        <w:tc>
          <w:tcPr>
            <w:tcW w:w="992" w:type="dxa"/>
            <w:vMerge/>
          </w:tcPr>
          <w:p w:rsidR="00E320EA" w:rsidRDefault="00E320EA" w:rsidP="00E320EA"/>
        </w:tc>
        <w:tc>
          <w:tcPr>
            <w:tcW w:w="1276" w:type="dxa"/>
            <w:vMerge/>
          </w:tcPr>
          <w:p w:rsidR="00E320EA" w:rsidRDefault="00E320EA" w:rsidP="00E320EA"/>
        </w:tc>
        <w:tc>
          <w:tcPr>
            <w:tcW w:w="1134" w:type="dxa"/>
            <w:vMerge/>
          </w:tcPr>
          <w:p w:rsidR="00E320EA" w:rsidRDefault="00E320EA" w:rsidP="00E320EA"/>
        </w:tc>
        <w:tc>
          <w:tcPr>
            <w:tcW w:w="1276" w:type="dxa"/>
          </w:tcPr>
          <w:p w:rsidR="00E320EA" w:rsidRDefault="00E320EA" w:rsidP="00E320EA">
            <w:r>
              <w:t>2</w:t>
            </w:r>
            <w:r w:rsidRPr="003A5DCE">
              <w:rPr>
                <w:vertAlign w:val="superscript"/>
              </w:rPr>
              <w:t>nd</w:t>
            </w:r>
            <w:r>
              <w:t xml:space="preserve"> year</w:t>
            </w:r>
          </w:p>
        </w:tc>
        <w:tc>
          <w:tcPr>
            <w:tcW w:w="708" w:type="dxa"/>
          </w:tcPr>
          <w:p w:rsidR="00E320EA" w:rsidRDefault="00E320EA" w:rsidP="00E320EA">
            <w:r>
              <w:t>0</w:t>
            </w:r>
          </w:p>
        </w:tc>
        <w:tc>
          <w:tcPr>
            <w:tcW w:w="567" w:type="dxa"/>
          </w:tcPr>
          <w:p w:rsidR="00E320EA" w:rsidRDefault="00E320EA" w:rsidP="00E320EA">
            <w:r>
              <w:t>0</w:t>
            </w:r>
          </w:p>
        </w:tc>
        <w:tc>
          <w:tcPr>
            <w:tcW w:w="567" w:type="dxa"/>
          </w:tcPr>
          <w:p w:rsidR="00E320EA" w:rsidRDefault="00E320EA" w:rsidP="00E320EA">
            <w:r>
              <w:t>0</w:t>
            </w:r>
          </w:p>
        </w:tc>
        <w:tc>
          <w:tcPr>
            <w:tcW w:w="567" w:type="dxa"/>
          </w:tcPr>
          <w:p w:rsidR="00E320EA" w:rsidRDefault="00E320EA" w:rsidP="00E320EA">
            <w:r>
              <w:t>0</w:t>
            </w:r>
          </w:p>
        </w:tc>
        <w:tc>
          <w:tcPr>
            <w:tcW w:w="567" w:type="dxa"/>
          </w:tcPr>
          <w:p w:rsidR="00E320EA" w:rsidRDefault="00E320EA" w:rsidP="00E320EA">
            <w:r>
              <w:t>0</w:t>
            </w:r>
          </w:p>
        </w:tc>
      </w:tr>
      <w:tr w:rsidR="00E320EA" w:rsidTr="00001300">
        <w:tc>
          <w:tcPr>
            <w:tcW w:w="2093" w:type="dxa"/>
            <w:vMerge/>
          </w:tcPr>
          <w:p w:rsidR="00E320EA" w:rsidRDefault="00E320EA" w:rsidP="00E320EA"/>
        </w:tc>
        <w:tc>
          <w:tcPr>
            <w:tcW w:w="992" w:type="dxa"/>
            <w:vMerge/>
          </w:tcPr>
          <w:p w:rsidR="00E320EA" w:rsidRDefault="00E320EA" w:rsidP="00E320EA"/>
        </w:tc>
        <w:tc>
          <w:tcPr>
            <w:tcW w:w="1276" w:type="dxa"/>
            <w:vMerge/>
          </w:tcPr>
          <w:p w:rsidR="00E320EA" w:rsidRDefault="00E320EA" w:rsidP="00E320EA"/>
        </w:tc>
        <w:tc>
          <w:tcPr>
            <w:tcW w:w="1134" w:type="dxa"/>
            <w:vMerge/>
          </w:tcPr>
          <w:p w:rsidR="00E320EA" w:rsidRDefault="00E320EA" w:rsidP="00E320EA"/>
        </w:tc>
        <w:tc>
          <w:tcPr>
            <w:tcW w:w="1276" w:type="dxa"/>
          </w:tcPr>
          <w:p w:rsidR="00E320EA" w:rsidRDefault="00E320EA" w:rsidP="00E320EA">
            <w:r>
              <w:t>3</w:t>
            </w:r>
            <w:r w:rsidRPr="003A5DCE">
              <w:rPr>
                <w:vertAlign w:val="superscript"/>
              </w:rPr>
              <w:t>rd</w:t>
            </w:r>
            <w:r>
              <w:t xml:space="preserve"> year</w:t>
            </w:r>
          </w:p>
        </w:tc>
        <w:tc>
          <w:tcPr>
            <w:tcW w:w="708" w:type="dxa"/>
          </w:tcPr>
          <w:p w:rsidR="00E320EA" w:rsidRDefault="00E320EA" w:rsidP="00E320EA">
            <w:r>
              <w:t>0</w:t>
            </w:r>
          </w:p>
        </w:tc>
        <w:tc>
          <w:tcPr>
            <w:tcW w:w="567" w:type="dxa"/>
          </w:tcPr>
          <w:p w:rsidR="00E320EA" w:rsidRDefault="00E320EA" w:rsidP="00E320EA">
            <w:r>
              <w:t>0</w:t>
            </w:r>
          </w:p>
        </w:tc>
        <w:tc>
          <w:tcPr>
            <w:tcW w:w="567" w:type="dxa"/>
          </w:tcPr>
          <w:p w:rsidR="00E320EA" w:rsidRDefault="00E320EA" w:rsidP="00E320EA">
            <w:r>
              <w:t>0</w:t>
            </w:r>
          </w:p>
        </w:tc>
        <w:tc>
          <w:tcPr>
            <w:tcW w:w="567" w:type="dxa"/>
          </w:tcPr>
          <w:p w:rsidR="00E320EA" w:rsidRDefault="00E320EA" w:rsidP="00E320EA">
            <w:r>
              <w:t>0</w:t>
            </w:r>
          </w:p>
        </w:tc>
        <w:tc>
          <w:tcPr>
            <w:tcW w:w="567" w:type="dxa"/>
          </w:tcPr>
          <w:p w:rsidR="00E320EA" w:rsidRDefault="00E320EA" w:rsidP="00E320EA">
            <w:r>
              <w:t>0</w:t>
            </w:r>
          </w:p>
        </w:tc>
      </w:tr>
      <w:tr w:rsidR="00E320EA" w:rsidTr="00001300">
        <w:tc>
          <w:tcPr>
            <w:tcW w:w="2093" w:type="dxa"/>
            <w:vMerge/>
          </w:tcPr>
          <w:p w:rsidR="00E320EA" w:rsidRDefault="00E320EA" w:rsidP="00E320EA"/>
        </w:tc>
        <w:tc>
          <w:tcPr>
            <w:tcW w:w="992" w:type="dxa"/>
            <w:vMerge/>
          </w:tcPr>
          <w:p w:rsidR="00E320EA" w:rsidRDefault="00E320EA" w:rsidP="00E320EA"/>
        </w:tc>
        <w:tc>
          <w:tcPr>
            <w:tcW w:w="1276" w:type="dxa"/>
            <w:vMerge/>
          </w:tcPr>
          <w:p w:rsidR="00E320EA" w:rsidRDefault="00E320EA" w:rsidP="00E320EA"/>
        </w:tc>
        <w:tc>
          <w:tcPr>
            <w:tcW w:w="1134" w:type="dxa"/>
            <w:vMerge/>
          </w:tcPr>
          <w:p w:rsidR="00E320EA" w:rsidRDefault="00E320EA" w:rsidP="00E320EA"/>
        </w:tc>
        <w:tc>
          <w:tcPr>
            <w:tcW w:w="1276" w:type="dxa"/>
          </w:tcPr>
          <w:p w:rsidR="00E320EA" w:rsidRDefault="00E320EA" w:rsidP="00E320EA">
            <w:r>
              <w:t>4</w:t>
            </w:r>
            <w:r w:rsidRPr="003A5DCE">
              <w:rPr>
                <w:vertAlign w:val="superscript"/>
              </w:rPr>
              <w:t>th</w:t>
            </w:r>
            <w:r>
              <w:t xml:space="preserve"> year</w:t>
            </w:r>
          </w:p>
        </w:tc>
        <w:tc>
          <w:tcPr>
            <w:tcW w:w="708" w:type="dxa"/>
          </w:tcPr>
          <w:p w:rsidR="00E320EA" w:rsidRDefault="00E320EA" w:rsidP="00E320EA">
            <w:r>
              <w:t>0</w:t>
            </w:r>
          </w:p>
        </w:tc>
        <w:tc>
          <w:tcPr>
            <w:tcW w:w="567" w:type="dxa"/>
          </w:tcPr>
          <w:p w:rsidR="00E320EA" w:rsidRDefault="00E320EA" w:rsidP="00E320EA">
            <w:r>
              <w:t>0</w:t>
            </w:r>
          </w:p>
        </w:tc>
        <w:tc>
          <w:tcPr>
            <w:tcW w:w="567" w:type="dxa"/>
          </w:tcPr>
          <w:p w:rsidR="00E320EA" w:rsidRDefault="00E320EA" w:rsidP="00E320EA">
            <w:r>
              <w:t>0</w:t>
            </w:r>
          </w:p>
        </w:tc>
        <w:tc>
          <w:tcPr>
            <w:tcW w:w="567" w:type="dxa"/>
          </w:tcPr>
          <w:p w:rsidR="00E320EA" w:rsidRDefault="00E320EA" w:rsidP="00E320EA">
            <w:r>
              <w:t>0</w:t>
            </w:r>
          </w:p>
        </w:tc>
        <w:tc>
          <w:tcPr>
            <w:tcW w:w="567" w:type="dxa"/>
          </w:tcPr>
          <w:p w:rsidR="00E320EA" w:rsidRDefault="00E320EA" w:rsidP="00E320EA">
            <w:r>
              <w:t>0</w:t>
            </w:r>
          </w:p>
        </w:tc>
      </w:tr>
      <w:tr w:rsidR="00001300" w:rsidTr="00001300">
        <w:tc>
          <w:tcPr>
            <w:tcW w:w="2093" w:type="dxa"/>
            <w:shd w:val="clear" w:color="auto" w:fill="F2F2F2" w:themeFill="background1" w:themeFillShade="F2"/>
          </w:tcPr>
          <w:p w:rsidR="00E320EA" w:rsidRDefault="00E320EA" w:rsidP="00E320EA"/>
        </w:tc>
        <w:tc>
          <w:tcPr>
            <w:tcW w:w="992" w:type="dxa"/>
            <w:shd w:val="clear" w:color="auto" w:fill="F2F2F2" w:themeFill="background1" w:themeFillShade="F2"/>
          </w:tcPr>
          <w:p w:rsidR="00E320EA" w:rsidRDefault="00E320EA" w:rsidP="00E320EA"/>
        </w:tc>
        <w:tc>
          <w:tcPr>
            <w:tcW w:w="1276" w:type="dxa"/>
            <w:shd w:val="clear" w:color="auto" w:fill="F2F2F2" w:themeFill="background1" w:themeFillShade="F2"/>
          </w:tcPr>
          <w:p w:rsidR="00E320EA" w:rsidRDefault="00E320EA" w:rsidP="00E320EA"/>
        </w:tc>
        <w:tc>
          <w:tcPr>
            <w:tcW w:w="1134" w:type="dxa"/>
            <w:shd w:val="clear" w:color="auto" w:fill="F2F2F2" w:themeFill="background1" w:themeFillShade="F2"/>
          </w:tcPr>
          <w:p w:rsidR="00E320EA" w:rsidRDefault="00E320EA" w:rsidP="00E320EA"/>
        </w:tc>
        <w:tc>
          <w:tcPr>
            <w:tcW w:w="1276" w:type="dxa"/>
            <w:shd w:val="clear" w:color="auto" w:fill="F2F2F2" w:themeFill="background1" w:themeFillShade="F2"/>
          </w:tcPr>
          <w:p w:rsidR="00E320EA" w:rsidRDefault="00E320EA" w:rsidP="00E320EA">
            <w:pPr>
              <w:jc w:val="right"/>
            </w:pPr>
            <w:r w:rsidRPr="008E289A">
              <w:rPr>
                <w:color w:val="FF0000"/>
              </w:rPr>
              <w:t>Total</w:t>
            </w:r>
          </w:p>
        </w:tc>
        <w:tc>
          <w:tcPr>
            <w:tcW w:w="708" w:type="dxa"/>
            <w:shd w:val="clear" w:color="auto" w:fill="F2F2F2" w:themeFill="background1" w:themeFillShade="F2"/>
          </w:tcPr>
          <w:p w:rsidR="00E320EA" w:rsidRDefault="00E320EA" w:rsidP="00E320EA">
            <w:r>
              <w:t>0</w:t>
            </w:r>
          </w:p>
        </w:tc>
        <w:tc>
          <w:tcPr>
            <w:tcW w:w="567" w:type="dxa"/>
            <w:shd w:val="clear" w:color="auto" w:fill="F2F2F2" w:themeFill="background1" w:themeFillShade="F2"/>
          </w:tcPr>
          <w:p w:rsidR="00E320EA" w:rsidRDefault="00E320EA" w:rsidP="00E320EA">
            <w:r>
              <w:t>0</w:t>
            </w:r>
          </w:p>
        </w:tc>
        <w:tc>
          <w:tcPr>
            <w:tcW w:w="567" w:type="dxa"/>
            <w:shd w:val="clear" w:color="auto" w:fill="F2F2F2" w:themeFill="background1" w:themeFillShade="F2"/>
          </w:tcPr>
          <w:p w:rsidR="00E320EA" w:rsidRDefault="00E320EA" w:rsidP="00E320EA">
            <w:r>
              <w:t>0</w:t>
            </w:r>
          </w:p>
        </w:tc>
        <w:tc>
          <w:tcPr>
            <w:tcW w:w="567" w:type="dxa"/>
            <w:shd w:val="clear" w:color="auto" w:fill="F2F2F2" w:themeFill="background1" w:themeFillShade="F2"/>
          </w:tcPr>
          <w:p w:rsidR="00E320EA" w:rsidRDefault="00E320EA" w:rsidP="00E320EA">
            <w:r>
              <w:t>0</w:t>
            </w:r>
          </w:p>
        </w:tc>
        <w:tc>
          <w:tcPr>
            <w:tcW w:w="567" w:type="dxa"/>
            <w:shd w:val="clear" w:color="auto" w:fill="F2F2F2" w:themeFill="background1" w:themeFillShade="F2"/>
          </w:tcPr>
          <w:p w:rsidR="00E320EA" w:rsidRDefault="00E320EA" w:rsidP="00E320EA">
            <w:r>
              <w:t>0</w:t>
            </w:r>
          </w:p>
        </w:tc>
      </w:tr>
      <w:tr w:rsidR="00E320EA" w:rsidTr="00001300">
        <w:tc>
          <w:tcPr>
            <w:tcW w:w="2093" w:type="dxa"/>
            <w:vMerge w:val="restart"/>
          </w:tcPr>
          <w:p w:rsidR="00E320EA" w:rsidRDefault="00E320EA" w:rsidP="00E320EA">
            <w:r>
              <w:lastRenderedPageBreak/>
              <w:t>5</w:t>
            </w:r>
          </w:p>
          <w:p w:rsidR="00B058DA" w:rsidRDefault="00B058DA" w:rsidP="00E320EA">
            <w:r>
              <w:t>Postnatal studies on farm animals</w:t>
            </w:r>
          </w:p>
        </w:tc>
        <w:tc>
          <w:tcPr>
            <w:tcW w:w="992" w:type="dxa"/>
            <w:vMerge w:val="restart"/>
          </w:tcPr>
          <w:p w:rsidR="00E320EA" w:rsidRDefault="00E320EA" w:rsidP="00E320EA">
            <w:r>
              <w:t>Horse</w:t>
            </w:r>
          </w:p>
        </w:tc>
        <w:tc>
          <w:tcPr>
            <w:tcW w:w="1276" w:type="dxa"/>
            <w:vMerge w:val="restart"/>
          </w:tcPr>
          <w:p w:rsidR="00E320EA" w:rsidRDefault="00E320EA" w:rsidP="00E320EA">
            <w:r>
              <w:t>Moderate</w:t>
            </w:r>
          </w:p>
        </w:tc>
        <w:tc>
          <w:tcPr>
            <w:tcW w:w="1134" w:type="dxa"/>
            <w:vMerge w:val="restart"/>
          </w:tcPr>
          <w:p w:rsidR="00E320EA" w:rsidRDefault="00E320EA" w:rsidP="00E320EA">
            <w:r>
              <w:t>100</w:t>
            </w:r>
          </w:p>
        </w:tc>
        <w:tc>
          <w:tcPr>
            <w:tcW w:w="1276" w:type="dxa"/>
          </w:tcPr>
          <w:p w:rsidR="00E320EA" w:rsidRDefault="00E320EA" w:rsidP="00E320EA">
            <w:r>
              <w:t>1</w:t>
            </w:r>
            <w:r w:rsidRPr="003A5DCE">
              <w:rPr>
                <w:vertAlign w:val="superscript"/>
              </w:rPr>
              <w:t>st</w:t>
            </w:r>
            <w:r>
              <w:t xml:space="preserve"> year</w:t>
            </w:r>
          </w:p>
        </w:tc>
        <w:tc>
          <w:tcPr>
            <w:tcW w:w="708" w:type="dxa"/>
          </w:tcPr>
          <w:p w:rsidR="00E320EA" w:rsidRDefault="00E320EA" w:rsidP="00E320EA">
            <w:r>
              <w:t>0</w:t>
            </w:r>
          </w:p>
        </w:tc>
        <w:tc>
          <w:tcPr>
            <w:tcW w:w="567" w:type="dxa"/>
          </w:tcPr>
          <w:p w:rsidR="00E320EA" w:rsidRDefault="00E320EA" w:rsidP="00E320EA">
            <w:r>
              <w:t>0</w:t>
            </w:r>
          </w:p>
        </w:tc>
        <w:tc>
          <w:tcPr>
            <w:tcW w:w="567" w:type="dxa"/>
          </w:tcPr>
          <w:p w:rsidR="00E320EA" w:rsidRDefault="00E320EA" w:rsidP="00E320EA">
            <w:r>
              <w:t>0</w:t>
            </w:r>
          </w:p>
        </w:tc>
        <w:tc>
          <w:tcPr>
            <w:tcW w:w="567" w:type="dxa"/>
          </w:tcPr>
          <w:p w:rsidR="00E320EA" w:rsidRDefault="00E320EA" w:rsidP="00E320EA">
            <w:r>
              <w:t>0</w:t>
            </w:r>
          </w:p>
        </w:tc>
        <w:tc>
          <w:tcPr>
            <w:tcW w:w="567" w:type="dxa"/>
          </w:tcPr>
          <w:p w:rsidR="00E320EA" w:rsidRDefault="00E320EA" w:rsidP="00E320EA">
            <w:r>
              <w:t>0</w:t>
            </w:r>
          </w:p>
        </w:tc>
      </w:tr>
      <w:tr w:rsidR="00E320EA" w:rsidTr="00001300">
        <w:tc>
          <w:tcPr>
            <w:tcW w:w="2093" w:type="dxa"/>
            <w:vMerge/>
          </w:tcPr>
          <w:p w:rsidR="00E320EA" w:rsidRDefault="00E320EA" w:rsidP="00E320EA"/>
        </w:tc>
        <w:tc>
          <w:tcPr>
            <w:tcW w:w="992" w:type="dxa"/>
            <w:vMerge/>
          </w:tcPr>
          <w:p w:rsidR="00E320EA" w:rsidRDefault="00E320EA" w:rsidP="00E320EA"/>
        </w:tc>
        <w:tc>
          <w:tcPr>
            <w:tcW w:w="1276" w:type="dxa"/>
            <w:vMerge/>
          </w:tcPr>
          <w:p w:rsidR="00E320EA" w:rsidRDefault="00E320EA" w:rsidP="00E320EA"/>
        </w:tc>
        <w:tc>
          <w:tcPr>
            <w:tcW w:w="1134" w:type="dxa"/>
            <w:vMerge/>
          </w:tcPr>
          <w:p w:rsidR="00E320EA" w:rsidRDefault="00E320EA" w:rsidP="00E320EA"/>
        </w:tc>
        <w:tc>
          <w:tcPr>
            <w:tcW w:w="1276" w:type="dxa"/>
          </w:tcPr>
          <w:p w:rsidR="00E320EA" w:rsidRDefault="00E320EA" w:rsidP="00E320EA">
            <w:r>
              <w:t>2</w:t>
            </w:r>
            <w:r w:rsidRPr="003A5DCE">
              <w:rPr>
                <w:vertAlign w:val="superscript"/>
              </w:rPr>
              <w:t>nd</w:t>
            </w:r>
            <w:r>
              <w:t xml:space="preserve"> year</w:t>
            </w:r>
          </w:p>
        </w:tc>
        <w:tc>
          <w:tcPr>
            <w:tcW w:w="708" w:type="dxa"/>
          </w:tcPr>
          <w:p w:rsidR="00E320EA" w:rsidRDefault="00E320EA" w:rsidP="00E320EA">
            <w:r>
              <w:t>0</w:t>
            </w:r>
          </w:p>
        </w:tc>
        <w:tc>
          <w:tcPr>
            <w:tcW w:w="567" w:type="dxa"/>
          </w:tcPr>
          <w:p w:rsidR="00E320EA" w:rsidRDefault="00E320EA" w:rsidP="00E320EA">
            <w:r>
              <w:t>0</w:t>
            </w:r>
          </w:p>
        </w:tc>
        <w:tc>
          <w:tcPr>
            <w:tcW w:w="567" w:type="dxa"/>
          </w:tcPr>
          <w:p w:rsidR="00E320EA" w:rsidRDefault="00E320EA" w:rsidP="00E320EA">
            <w:r>
              <w:t>0</w:t>
            </w:r>
          </w:p>
        </w:tc>
        <w:tc>
          <w:tcPr>
            <w:tcW w:w="567" w:type="dxa"/>
          </w:tcPr>
          <w:p w:rsidR="00E320EA" w:rsidRDefault="00E320EA" w:rsidP="00E320EA">
            <w:r>
              <w:t>0</w:t>
            </w:r>
          </w:p>
        </w:tc>
        <w:tc>
          <w:tcPr>
            <w:tcW w:w="567" w:type="dxa"/>
          </w:tcPr>
          <w:p w:rsidR="00E320EA" w:rsidRDefault="00E320EA" w:rsidP="00E320EA">
            <w:r>
              <w:t>0</w:t>
            </w:r>
          </w:p>
        </w:tc>
      </w:tr>
      <w:tr w:rsidR="00E320EA" w:rsidTr="00001300">
        <w:tc>
          <w:tcPr>
            <w:tcW w:w="2093" w:type="dxa"/>
            <w:vMerge/>
          </w:tcPr>
          <w:p w:rsidR="00E320EA" w:rsidRDefault="00E320EA" w:rsidP="00E320EA"/>
        </w:tc>
        <w:tc>
          <w:tcPr>
            <w:tcW w:w="992" w:type="dxa"/>
            <w:vMerge/>
          </w:tcPr>
          <w:p w:rsidR="00E320EA" w:rsidRDefault="00E320EA" w:rsidP="00E320EA"/>
        </w:tc>
        <w:tc>
          <w:tcPr>
            <w:tcW w:w="1276" w:type="dxa"/>
            <w:vMerge/>
          </w:tcPr>
          <w:p w:rsidR="00E320EA" w:rsidRDefault="00E320EA" w:rsidP="00E320EA"/>
        </w:tc>
        <w:tc>
          <w:tcPr>
            <w:tcW w:w="1134" w:type="dxa"/>
            <w:vMerge/>
          </w:tcPr>
          <w:p w:rsidR="00E320EA" w:rsidRDefault="00E320EA" w:rsidP="00E320EA"/>
        </w:tc>
        <w:tc>
          <w:tcPr>
            <w:tcW w:w="1276" w:type="dxa"/>
          </w:tcPr>
          <w:p w:rsidR="00E320EA" w:rsidRDefault="00E320EA" w:rsidP="00E320EA">
            <w:r>
              <w:t>3</w:t>
            </w:r>
            <w:r w:rsidRPr="003A5DCE">
              <w:rPr>
                <w:vertAlign w:val="superscript"/>
              </w:rPr>
              <w:t>rd</w:t>
            </w:r>
            <w:r>
              <w:t xml:space="preserve"> year</w:t>
            </w:r>
          </w:p>
        </w:tc>
        <w:tc>
          <w:tcPr>
            <w:tcW w:w="708" w:type="dxa"/>
          </w:tcPr>
          <w:p w:rsidR="00E320EA" w:rsidRDefault="00E320EA" w:rsidP="00E320EA">
            <w:r>
              <w:t>0</w:t>
            </w:r>
          </w:p>
        </w:tc>
        <w:tc>
          <w:tcPr>
            <w:tcW w:w="567" w:type="dxa"/>
          </w:tcPr>
          <w:p w:rsidR="00E320EA" w:rsidRDefault="00E320EA" w:rsidP="00E320EA">
            <w:r>
              <w:t>0</w:t>
            </w:r>
          </w:p>
        </w:tc>
        <w:tc>
          <w:tcPr>
            <w:tcW w:w="567" w:type="dxa"/>
          </w:tcPr>
          <w:p w:rsidR="00E320EA" w:rsidRDefault="00E320EA" w:rsidP="00E320EA">
            <w:r>
              <w:t>0</w:t>
            </w:r>
          </w:p>
        </w:tc>
        <w:tc>
          <w:tcPr>
            <w:tcW w:w="567" w:type="dxa"/>
          </w:tcPr>
          <w:p w:rsidR="00E320EA" w:rsidRDefault="00E320EA" w:rsidP="00E320EA">
            <w:r>
              <w:t>0</w:t>
            </w:r>
          </w:p>
        </w:tc>
        <w:tc>
          <w:tcPr>
            <w:tcW w:w="567" w:type="dxa"/>
          </w:tcPr>
          <w:p w:rsidR="00E320EA" w:rsidRDefault="00E320EA" w:rsidP="00E320EA">
            <w:r>
              <w:t>0</w:t>
            </w:r>
          </w:p>
        </w:tc>
      </w:tr>
      <w:tr w:rsidR="00E320EA" w:rsidTr="00001300">
        <w:tc>
          <w:tcPr>
            <w:tcW w:w="2093" w:type="dxa"/>
            <w:vMerge/>
          </w:tcPr>
          <w:p w:rsidR="00E320EA" w:rsidRDefault="00E320EA" w:rsidP="00E320EA"/>
        </w:tc>
        <w:tc>
          <w:tcPr>
            <w:tcW w:w="992" w:type="dxa"/>
            <w:vMerge/>
          </w:tcPr>
          <w:p w:rsidR="00E320EA" w:rsidRDefault="00E320EA" w:rsidP="00E320EA"/>
        </w:tc>
        <w:tc>
          <w:tcPr>
            <w:tcW w:w="1276" w:type="dxa"/>
            <w:vMerge/>
          </w:tcPr>
          <w:p w:rsidR="00E320EA" w:rsidRDefault="00E320EA" w:rsidP="00E320EA"/>
        </w:tc>
        <w:tc>
          <w:tcPr>
            <w:tcW w:w="1134" w:type="dxa"/>
            <w:vMerge/>
          </w:tcPr>
          <w:p w:rsidR="00E320EA" w:rsidRDefault="00E320EA" w:rsidP="00E320EA"/>
        </w:tc>
        <w:tc>
          <w:tcPr>
            <w:tcW w:w="1276" w:type="dxa"/>
          </w:tcPr>
          <w:p w:rsidR="00E320EA" w:rsidRDefault="00E320EA" w:rsidP="00E320EA">
            <w:r>
              <w:t>4</w:t>
            </w:r>
            <w:r w:rsidRPr="003A5DCE">
              <w:rPr>
                <w:vertAlign w:val="superscript"/>
              </w:rPr>
              <w:t>th</w:t>
            </w:r>
            <w:r>
              <w:t xml:space="preserve"> year</w:t>
            </w:r>
          </w:p>
        </w:tc>
        <w:tc>
          <w:tcPr>
            <w:tcW w:w="708" w:type="dxa"/>
          </w:tcPr>
          <w:p w:rsidR="00E320EA" w:rsidRDefault="00E320EA" w:rsidP="00E320EA">
            <w:r>
              <w:t>0</w:t>
            </w:r>
          </w:p>
        </w:tc>
        <w:tc>
          <w:tcPr>
            <w:tcW w:w="567" w:type="dxa"/>
          </w:tcPr>
          <w:p w:rsidR="00E320EA" w:rsidRDefault="00E320EA" w:rsidP="00E320EA">
            <w:r>
              <w:t>0</w:t>
            </w:r>
          </w:p>
        </w:tc>
        <w:tc>
          <w:tcPr>
            <w:tcW w:w="567" w:type="dxa"/>
          </w:tcPr>
          <w:p w:rsidR="00E320EA" w:rsidRDefault="00E320EA" w:rsidP="00E320EA">
            <w:r>
              <w:t>0</w:t>
            </w:r>
          </w:p>
        </w:tc>
        <w:tc>
          <w:tcPr>
            <w:tcW w:w="567" w:type="dxa"/>
          </w:tcPr>
          <w:p w:rsidR="00E320EA" w:rsidRDefault="00E320EA" w:rsidP="00E320EA">
            <w:r>
              <w:t>0</w:t>
            </w:r>
          </w:p>
        </w:tc>
        <w:tc>
          <w:tcPr>
            <w:tcW w:w="567" w:type="dxa"/>
          </w:tcPr>
          <w:p w:rsidR="00E320EA" w:rsidRDefault="00E320EA" w:rsidP="00E320EA">
            <w:r>
              <w:t>0</w:t>
            </w:r>
          </w:p>
        </w:tc>
      </w:tr>
      <w:tr w:rsidR="00001300" w:rsidTr="00001300">
        <w:tc>
          <w:tcPr>
            <w:tcW w:w="2093" w:type="dxa"/>
            <w:shd w:val="clear" w:color="auto" w:fill="F2F2F2" w:themeFill="background1" w:themeFillShade="F2"/>
          </w:tcPr>
          <w:p w:rsidR="00E320EA" w:rsidRDefault="00E320EA" w:rsidP="00E320EA"/>
        </w:tc>
        <w:tc>
          <w:tcPr>
            <w:tcW w:w="992" w:type="dxa"/>
            <w:shd w:val="clear" w:color="auto" w:fill="F2F2F2" w:themeFill="background1" w:themeFillShade="F2"/>
          </w:tcPr>
          <w:p w:rsidR="00E320EA" w:rsidRDefault="00E320EA" w:rsidP="00E320EA"/>
        </w:tc>
        <w:tc>
          <w:tcPr>
            <w:tcW w:w="1276" w:type="dxa"/>
            <w:shd w:val="clear" w:color="auto" w:fill="F2F2F2" w:themeFill="background1" w:themeFillShade="F2"/>
          </w:tcPr>
          <w:p w:rsidR="00E320EA" w:rsidRDefault="00E320EA" w:rsidP="00E320EA"/>
        </w:tc>
        <w:tc>
          <w:tcPr>
            <w:tcW w:w="1134" w:type="dxa"/>
            <w:shd w:val="clear" w:color="auto" w:fill="F2F2F2" w:themeFill="background1" w:themeFillShade="F2"/>
          </w:tcPr>
          <w:p w:rsidR="00E320EA" w:rsidRDefault="00E320EA" w:rsidP="00E320EA"/>
        </w:tc>
        <w:tc>
          <w:tcPr>
            <w:tcW w:w="1276" w:type="dxa"/>
            <w:shd w:val="clear" w:color="auto" w:fill="F2F2F2" w:themeFill="background1" w:themeFillShade="F2"/>
          </w:tcPr>
          <w:p w:rsidR="00E320EA" w:rsidRDefault="00E320EA" w:rsidP="00E320EA">
            <w:pPr>
              <w:jc w:val="right"/>
            </w:pPr>
            <w:r w:rsidRPr="008E289A">
              <w:rPr>
                <w:color w:val="FF0000"/>
              </w:rPr>
              <w:t>Total</w:t>
            </w:r>
          </w:p>
        </w:tc>
        <w:tc>
          <w:tcPr>
            <w:tcW w:w="708" w:type="dxa"/>
            <w:shd w:val="clear" w:color="auto" w:fill="F2F2F2" w:themeFill="background1" w:themeFillShade="F2"/>
          </w:tcPr>
          <w:p w:rsidR="00E320EA" w:rsidRDefault="00E320EA" w:rsidP="00E320EA">
            <w:r>
              <w:t>0</w:t>
            </w:r>
          </w:p>
        </w:tc>
        <w:tc>
          <w:tcPr>
            <w:tcW w:w="567" w:type="dxa"/>
            <w:shd w:val="clear" w:color="auto" w:fill="F2F2F2" w:themeFill="background1" w:themeFillShade="F2"/>
          </w:tcPr>
          <w:p w:rsidR="00E320EA" w:rsidRDefault="00E320EA" w:rsidP="00E320EA">
            <w:r>
              <w:t>0</w:t>
            </w:r>
          </w:p>
        </w:tc>
        <w:tc>
          <w:tcPr>
            <w:tcW w:w="567" w:type="dxa"/>
            <w:shd w:val="clear" w:color="auto" w:fill="F2F2F2" w:themeFill="background1" w:themeFillShade="F2"/>
          </w:tcPr>
          <w:p w:rsidR="00E320EA" w:rsidRDefault="00E320EA" w:rsidP="00E320EA">
            <w:r>
              <w:t>0</w:t>
            </w:r>
          </w:p>
        </w:tc>
        <w:tc>
          <w:tcPr>
            <w:tcW w:w="567" w:type="dxa"/>
            <w:shd w:val="clear" w:color="auto" w:fill="F2F2F2" w:themeFill="background1" w:themeFillShade="F2"/>
          </w:tcPr>
          <w:p w:rsidR="00E320EA" w:rsidRDefault="00E320EA" w:rsidP="00E320EA">
            <w:r>
              <w:t>0</w:t>
            </w:r>
          </w:p>
        </w:tc>
        <w:tc>
          <w:tcPr>
            <w:tcW w:w="567" w:type="dxa"/>
            <w:shd w:val="clear" w:color="auto" w:fill="F2F2F2" w:themeFill="background1" w:themeFillShade="F2"/>
          </w:tcPr>
          <w:p w:rsidR="00E320EA" w:rsidRDefault="00E320EA" w:rsidP="00E320EA">
            <w:r>
              <w:t>0</w:t>
            </w:r>
          </w:p>
        </w:tc>
      </w:tr>
      <w:tr w:rsidR="00E320EA" w:rsidTr="00001300">
        <w:tc>
          <w:tcPr>
            <w:tcW w:w="2093" w:type="dxa"/>
            <w:vMerge w:val="restart"/>
          </w:tcPr>
          <w:p w:rsidR="00E320EA" w:rsidRDefault="00E320EA" w:rsidP="00E320EA">
            <w:r>
              <w:t>6</w:t>
            </w:r>
          </w:p>
          <w:p w:rsidR="00B058DA" w:rsidRDefault="00B058DA" w:rsidP="00E320EA">
            <w:r>
              <w:t xml:space="preserve">Postnatal studies of rodents </w:t>
            </w:r>
          </w:p>
        </w:tc>
        <w:tc>
          <w:tcPr>
            <w:tcW w:w="992" w:type="dxa"/>
            <w:vMerge w:val="restart"/>
          </w:tcPr>
          <w:p w:rsidR="00E320EA" w:rsidRDefault="00E320EA" w:rsidP="00E320EA">
            <w:r>
              <w:t>Rats</w:t>
            </w:r>
          </w:p>
        </w:tc>
        <w:tc>
          <w:tcPr>
            <w:tcW w:w="1276" w:type="dxa"/>
            <w:vMerge w:val="restart"/>
          </w:tcPr>
          <w:p w:rsidR="00E320EA" w:rsidRDefault="00E320EA" w:rsidP="00E320EA">
            <w:r>
              <w:t>Moderate</w:t>
            </w:r>
          </w:p>
        </w:tc>
        <w:tc>
          <w:tcPr>
            <w:tcW w:w="1134" w:type="dxa"/>
            <w:vMerge w:val="restart"/>
          </w:tcPr>
          <w:p w:rsidR="00E320EA" w:rsidRDefault="00E320EA" w:rsidP="00E320EA">
            <w:r>
              <w:t>2750</w:t>
            </w:r>
          </w:p>
        </w:tc>
        <w:tc>
          <w:tcPr>
            <w:tcW w:w="1276" w:type="dxa"/>
          </w:tcPr>
          <w:p w:rsidR="00E320EA" w:rsidRDefault="00E320EA" w:rsidP="00E320EA">
            <w:r>
              <w:t>1</w:t>
            </w:r>
            <w:r w:rsidRPr="003A5DCE">
              <w:rPr>
                <w:vertAlign w:val="superscript"/>
              </w:rPr>
              <w:t>st</w:t>
            </w:r>
            <w:r>
              <w:t xml:space="preserve"> year</w:t>
            </w:r>
          </w:p>
        </w:tc>
        <w:tc>
          <w:tcPr>
            <w:tcW w:w="708" w:type="dxa"/>
          </w:tcPr>
          <w:p w:rsidR="00E320EA" w:rsidRDefault="00E320EA" w:rsidP="00E320EA">
            <w:r>
              <w:t>0</w:t>
            </w:r>
          </w:p>
        </w:tc>
        <w:tc>
          <w:tcPr>
            <w:tcW w:w="567" w:type="dxa"/>
          </w:tcPr>
          <w:p w:rsidR="00E320EA" w:rsidRDefault="00E320EA" w:rsidP="00E320EA">
            <w:r>
              <w:t>0</w:t>
            </w:r>
          </w:p>
        </w:tc>
        <w:tc>
          <w:tcPr>
            <w:tcW w:w="567" w:type="dxa"/>
          </w:tcPr>
          <w:p w:rsidR="00E320EA" w:rsidRDefault="00E320EA" w:rsidP="00E320EA">
            <w:r>
              <w:t>0</w:t>
            </w:r>
          </w:p>
        </w:tc>
        <w:tc>
          <w:tcPr>
            <w:tcW w:w="567" w:type="dxa"/>
          </w:tcPr>
          <w:p w:rsidR="00E320EA" w:rsidRDefault="00E320EA" w:rsidP="00E320EA">
            <w:r>
              <w:t>0</w:t>
            </w:r>
          </w:p>
        </w:tc>
        <w:tc>
          <w:tcPr>
            <w:tcW w:w="567" w:type="dxa"/>
          </w:tcPr>
          <w:p w:rsidR="00E320EA" w:rsidRDefault="00E320EA" w:rsidP="00E320EA">
            <w:r>
              <w:t>0</w:t>
            </w:r>
          </w:p>
        </w:tc>
      </w:tr>
      <w:tr w:rsidR="00E320EA" w:rsidTr="00001300">
        <w:tc>
          <w:tcPr>
            <w:tcW w:w="2093" w:type="dxa"/>
            <w:vMerge/>
          </w:tcPr>
          <w:p w:rsidR="00E320EA" w:rsidRDefault="00E320EA" w:rsidP="00E320EA"/>
        </w:tc>
        <w:tc>
          <w:tcPr>
            <w:tcW w:w="992" w:type="dxa"/>
            <w:vMerge/>
          </w:tcPr>
          <w:p w:rsidR="00E320EA" w:rsidRDefault="00E320EA" w:rsidP="00E320EA"/>
        </w:tc>
        <w:tc>
          <w:tcPr>
            <w:tcW w:w="1276" w:type="dxa"/>
            <w:vMerge/>
          </w:tcPr>
          <w:p w:rsidR="00E320EA" w:rsidRDefault="00E320EA" w:rsidP="00E320EA"/>
        </w:tc>
        <w:tc>
          <w:tcPr>
            <w:tcW w:w="1134" w:type="dxa"/>
            <w:vMerge/>
          </w:tcPr>
          <w:p w:rsidR="00E320EA" w:rsidRDefault="00E320EA" w:rsidP="00E320EA"/>
        </w:tc>
        <w:tc>
          <w:tcPr>
            <w:tcW w:w="1276" w:type="dxa"/>
          </w:tcPr>
          <w:p w:rsidR="00E320EA" w:rsidRDefault="00E320EA" w:rsidP="00E320EA">
            <w:r>
              <w:t>2</w:t>
            </w:r>
            <w:r w:rsidRPr="003A5DCE">
              <w:rPr>
                <w:vertAlign w:val="superscript"/>
              </w:rPr>
              <w:t>nd</w:t>
            </w:r>
            <w:r>
              <w:t xml:space="preserve"> year</w:t>
            </w:r>
          </w:p>
        </w:tc>
        <w:tc>
          <w:tcPr>
            <w:tcW w:w="708" w:type="dxa"/>
          </w:tcPr>
          <w:p w:rsidR="00E320EA" w:rsidRDefault="00E320EA" w:rsidP="00E320EA">
            <w:r>
              <w:t>0</w:t>
            </w:r>
          </w:p>
        </w:tc>
        <w:tc>
          <w:tcPr>
            <w:tcW w:w="567" w:type="dxa"/>
          </w:tcPr>
          <w:p w:rsidR="00E320EA" w:rsidRDefault="00E320EA" w:rsidP="00E320EA">
            <w:r>
              <w:t>3</w:t>
            </w:r>
          </w:p>
        </w:tc>
        <w:tc>
          <w:tcPr>
            <w:tcW w:w="567" w:type="dxa"/>
          </w:tcPr>
          <w:p w:rsidR="00E320EA" w:rsidRDefault="00E320EA" w:rsidP="00E320EA">
            <w:r>
              <w:t>0</w:t>
            </w:r>
          </w:p>
        </w:tc>
        <w:tc>
          <w:tcPr>
            <w:tcW w:w="567" w:type="dxa"/>
          </w:tcPr>
          <w:p w:rsidR="00E320EA" w:rsidRDefault="00E320EA" w:rsidP="00E320EA">
            <w:r>
              <w:t>0</w:t>
            </w:r>
          </w:p>
        </w:tc>
        <w:tc>
          <w:tcPr>
            <w:tcW w:w="567" w:type="dxa"/>
          </w:tcPr>
          <w:p w:rsidR="00E320EA" w:rsidRDefault="00E320EA" w:rsidP="00E320EA">
            <w:r>
              <w:t>0</w:t>
            </w:r>
          </w:p>
        </w:tc>
      </w:tr>
      <w:tr w:rsidR="00E320EA" w:rsidTr="00001300">
        <w:tc>
          <w:tcPr>
            <w:tcW w:w="2093" w:type="dxa"/>
            <w:vMerge/>
          </w:tcPr>
          <w:p w:rsidR="00E320EA" w:rsidRDefault="00E320EA" w:rsidP="00E320EA"/>
        </w:tc>
        <w:tc>
          <w:tcPr>
            <w:tcW w:w="992" w:type="dxa"/>
            <w:vMerge/>
          </w:tcPr>
          <w:p w:rsidR="00E320EA" w:rsidRDefault="00E320EA" w:rsidP="00E320EA"/>
        </w:tc>
        <w:tc>
          <w:tcPr>
            <w:tcW w:w="1276" w:type="dxa"/>
            <w:vMerge/>
          </w:tcPr>
          <w:p w:rsidR="00E320EA" w:rsidRDefault="00E320EA" w:rsidP="00E320EA"/>
        </w:tc>
        <w:tc>
          <w:tcPr>
            <w:tcW w:w="1134" w:type="dxa"/>
            <w:vMerge/>
          </w:tcPr>
          <w:p w:rsidR="00E320EA" w:rsidRDefault="00E320EA" w:rsidP="00E320EA"/>
        </w:tc>
        <w:tc>
          <w:tcPr>
            <w:tcW w:w="1276" w:type="dxa"/>
          </w:tcPr>
          <w:p w:rsidR="00E320EA" w:rsidRDefault="00E320EA" w:rsidP="00E320EA">
            <w:r>
              <w:t>3</w:t>
            </w:r>
            <w:r w:rsidRPr="003A5DCE">
              <w:rPr>
                <w:vertAlign w:val="superscript"/>
              </w:rPr>
              <w:t>rd</w:t>
            </w:r>
            <w:r>
              <w:t xml:space="preserve"> year</w:t>
            </w:r>
          </w:p>
        </w:tc>
        <w:tc>
          <w:tcPr>
            <w:tcW w:w="708" w:type="dxa"/>
          </w:tcPr>
          <w:p w:rsidR="00E320EA" w:rsidRDefault="000F7551" w:rsidP="00E320EA">
            <w:r>
              <w:t>0</w:t>
            </w:r>
          </w:p>
        </w:tc>
        <w:tc>
          <w:tcPr>
            <w:tcW w:w="567" w:type="dxa"/>
          </w:tcPr>
          <w:p w:rsidR="00E320EA" w:rsidRDefault="00E320EA" w:rsidP="00E320EA">
            <w:r>
              <w:t>205</w:t>
            </w:r>
          </w:p>
        </w:tc>
        <w:tc>
          <w:tcPr>
            <w:tcW w:w="567" w:type="dxa"/>
          </w:tcPr>
          <w:p w:rsidR="00E320EA" w:rsidRDefault="00E320EA" w:rsidP="00E320EA">
            <w:r>
              <w:t>0</w:t>
            </w:r>
          </w:p>
        </w:tc>
        <w:tc>
          <w:tcPr>
            <w:tcW w:w="567" w:type="dxa"/>
          </w:tcPr>
          <w:p w:rsidR="00E320EA" w:rsidRDefault="00E320EA" w:rsidP="00E320EA">
            <w:r>
              <w:t>159</w:t>
            </w:r>
          </w:p>
        </w:tc>
        <w:tc>
          <w:tcPr>
            <w:tcW w:w="567" w:type="dxa"/>
          </w:tcPr>
          <w:p w:rsidR="00E320EA" w:rsidRDefault="00E320EA" w:rsidP="00E320EA">
            <w:r>
              <w:t>0</w:t>
            </w:r>
          </w:p>
        </w:tc>
      </w:tr>
      <w:tr w:rsidR="00E320EA" w:rsidTr="00001300">
        <w:tc>
          <w:tcPr>
            <w:tcW w:w="2093" w:type="dxa"/>
            <w:vMerge/>
          </w:tcPr>
          <w:p w:rsidR="00E320EA" w:rsidRDefault="00E320EA" w:rsidP="00E320EA"/>
        </w:tc>
        <w:tc>
          <w:tcPr>
            <w:tcW w:w="992" w:type="dxa"/>
            <w:vMerge/>
          </w:tcPr>
          <w:p w:rsidR="00E320EA" w:rsidRDefault="00E320EA" w:rsidP="00E320EA"/>
        </w:tc>
        <w:tc>
          <w:tcPr>
            <w:tcW w:w="1276" w:type="dxa"/>
            <w:vMerge/>
          </w:tcPr>
          <w:p w:rsidR="00E320EA" w:rsidRDefault="00E320EA" w:rsidP="00E320EA"/>
        </w:tc>
        <w:tc>
          <w:tcPr>
            <w:tcW w:w="1134" w:type="dxa"/>
            <w:vMerge/>
          </w:tcPr>
          <w:p w:rsidR="00E320EA" w:rsidRDefault="00E320EA" w:rsidP="00E320EA"/>
        </w:tc>
        <w:tc>
          <w:tcPr>
            <w:tcW w:w="1276" w:type="dxa"/>
          </w:tcPr>
          <w:p w:rsidR="00E320EA" w:rsidRDefault="00E320EA" w:rsidP="00E320EA">
            <w:r>
              <w:t>4</w:t>
            </w:r>
            <w:r w:rsidRPr="003A5DCE">
              <w:rPr>
                <w:vertAlign w:val="superscript"/>
              </w:rPr>
              <w:t>th</w:t>
            </w:r>
            <w:r>
              <w:t xml:space="preserve"> year</w:t>
            </w:r>
          </w:p>
        </w:tc>
        <w:tc>
          <w:tcPr>
            <w:tcW w:w="708" w:type="dxa"/>
          </w:tcPr>
          <w:p w:rsidR="00E320EA" w:rsidRDefault="00E320EA" w:rsidP="00E320EA">
            <w:r>
              <w:t>0</w:t>
            </w:r>
          </w:p>
        </w:tc>
        <w:tc>
          <w:tcPr>
            <w:tcW w:w="567" w:type="dxa"/>
          </w:tcPr>
          <w:p w:rsidR="00E320EA" w:rsidRDefault="00E320EA" w:rsidP="00E320EA">
            <w:r>
              <w:t>30</w:t>
            </w:r>
          </w:p>
        </w:tc>
        <w:tc>
          <w:tcPr>
            <w:tcW w:w="567" w:type="dxa"/>
          </w:tcPr>
          <w:p w:rsidR="00E320EA" w:rsidRDefault="00E320EA" w:rsidP="00E320EA">
            <w:r>
              <w:t>0</w:t>
            </w:r>
          </w:p>
        </w:tc>
        <w:tc>
          <w:tcPr>
            <w:tcW w:w="567" w:type="dxa"/>
          </w:tcPr>
          <w:p w:rsidR="00E320EA" w:rsidRDefault="00E320EA" w:rsidP="00E320EA">
            <w:r>
              <w:t>41</w:t>
            </w:r>
          </w:p>
        </w:tc>
        <w:tc>
          <w:tcPr>
            <w:tcW w:w="567" w:type="dxa"/>
          </w:tcPr>
          <w:p w:rsidR="00E320EA" w:rsidRDefault="00E320EA" w:rsidP="00E320EA">
            <w:r>
              <w:t>0</w:t>
            </w:r>
          </w:p>
        </w:tc>
      </w:tr>
      <w:tr w:rsidR="00001300" w:rsidTr="00001300">
        <w:tc>
          <w:tcPr>
            <w:tcW w:w="2093" w:type="dxa"/>
            <w:shd w:val="clear" w:color="auto" w:fill="F2F2F2" w:themeFill="background1" w:themeFillShade="F2"/>
          </w:tcPr>
          <w:p w:rsidR="00E320EA" w:rsidRDefault="00E320EA" w:rsidP="00E320EA"/>
        </w:tc>
        <w:tc>
          <w:tcPr>
            <w:tcW w:w="992" w:type="dxa"/>
            <w:shd w:val="clear" w:color="auto" w:fill="F2F2F2" w:themeFill="background1" w:themeFillShade="F2"/>
          </w:tcPr>
          <w:p w:rsidR="00E320EA" w:rsidRDefault="00E320EA" w:rsidP="00E320EA"/>
        </w:tc>
        <w:tc>
          <w:tcPr>
            <w:tcW w:w="1276" w:type="dxa"/>
            <w:shd w:val="clear" w:color="auto" w:fill="F2F2F2" w:themeFill="background1" w:themeFillShade="F2"/>
          </w:tcPr>
          <w:p w:rsidR="00E320EA" w:rsidRDefault="00E320EA" w:rsidP="00E320EA"/>
        </w:tc>
        <w:tc>
          <w:tcPr>
            <w:tcW w:w="1134" w:type="dxa"/>
            <w:shd w:val="clear" w:color="auto" w:fill="F2F2F2" w:themeFill="background1" w:themeFillShade="F2"/>
          </w:tcPr>
          <w:p w:rsidR="00E320EA" w:rsidRDefault="00E320EA" w:rsidP="00E320EA"/>
        </w:tc>
        <w:tc>
          <w:tcPr>
            <w:tcW w:w="1276" w:type="dxa"/>
            <w:shd w:val="clear" w:color="auto" w:fill="F2F2F2" w:themeFill="background1" w:themeFillShade="F2"/>
          </w:tcPr>
          <w:p w:rsidR="00E320EA" w:rsidRDefault="00E320EA" w:rsidP="00E320EA">
            <w:pPr>
              <w:jc w:val="right"/>
            </w:pPr>
            <w:r w:rsidRPr="008E289A">
              <w:rPr>
                <w:color w:val="FF0000"/>
              </w:rPr>
              <w:t>Total</w:t>
            </w:r>
          </w:p>
        </w:tc>
        <w:tc>
          <w:tcPr>
            <w:tcW w:w="708" w:type="dxa"/>
            <w:shd w:val="clear" w:color="auto" w:fill="F2F2F2" w:themeFill="background1" w:themeFillShade="F2"/>
          </w:tcPr>
          <w:p w:rsidR="00E320EA" w:rsidRDefault="000F7551" w:rsidP="00E320EA">
            <w:r>
              <w:t>0</w:t>
            </w:r>
          </w:p>
        </w:tc>
        <w:tc>
          <w:tcPr>
            <w:tcW w:w="567" w:type="dxa"/>
            <w:shd w:val="clear" w:color="auto" w:fill="F2F2F2" w:themeFill="background1" w:themeFillShade="F2"/>
          </w:tcPr>
          <w:p w:rsidR="00E320EA" w:rsidRDefault="000F7551" w:rsidP="00E320EA">
            <w:r>
              <w:t>238</w:t>
            </w:r>
          </w:p>
        </w:tc>
        <w:tc>
          <w:tcPr>
            <w:tcW w:w="567" w:type="dxa"/>
            <w:shd w:val="clear" w:color="auto" w:fill="F2F2F2" w:themeFill="background1" w:themeFillShade="F2"/>
          </w:tcPr>
          <w:p w:rsidR="00E320EA" w:rsidRDefault="000F7551" w:rsidP="00E320EA">
            <w:r>
              <w:t>0</w:t>
            </w:r>
          </w:p>
        </w:tc>
        <w:tc>
          <w:tcPr>
            <w:tcW w:w="567" w:type="dxa"/>
            <w:shd w:val="clear" w:color="auto" w:fill="F2F2F2" w:themeFill="background1" w:themeFillShade="F2"/>
          </w:tcPr>
          <w:p w:rsidR="00E320EA" w:rsidRDefault="000F7551" w:rsidP="00E320EA">
            <w:r>
              <w:t>200</w:t>
            </w:r>
          </w:p>
        </w:tc>
        <w:tc>
          <w:tcPr>
            <w:tcW w:w="567" w:type="dxa"/>
            <w:shd w:val="clear" w:color="auto" w:fill="F2F2F2" w:themeFill="background1" w:themeFillShade="F2"/>
          </w:tcPr>
          <w:p w:rsidR="00E320EA" w:rsidRDefault="00E320EA" w:rsidP="00E320EA"/>
        </w:tc>
      </w:tr>
      <w:tr w:rsidR="00E320EA" w:rsidTr="00001300">
        <w:tc>
          <w:tcPr>
            <w:tcW w:w="2093" w:type="dxa"/>
            <w:vMerge w:val="restart"/>
          </w:tcPr>
          <w:p w:rsidR="00E320EA" w:rsidRDefault="00E320EA" w:rsidP="00E320EA">
            <w:r>
              <w:t>6</w:t>
            </w:r>
          </w:p>
          <w:p w:rsidR="00B058DA" w:rsidRDefault="00B058DA" w:rsidP="00E320EA">
            <w:r>
              <w:t>Postnatal studies of rodents</w:t>
            </w:r>
          </w:p>
        </w:tc>
        <w:tc>
          <w:tcPr>
            <w:tcW w:w="992" w:type="dxa"/>
            <w:vMerge w:val="restart"/>
          </w:tcPr>
          <w:p w:rsidR="00E320EA" w:rsidRDefault="00E320EA" w:rsidP="00E320EA">
            <w:r>
              <w:t>Mice</w:t>
            </w:r>
          </w:p>
        </w:tc>
        <w:tc>
          <w:tcPr>
            <w:tcW w:w="1276" w:type="dxa"/>
            <w:vMerge w:val="restart"/>
          </w:tcPr>
          <w:p w:rsidR="00E320EA" w:rsidRDefault="00E320EA" w:rsidP="00E320EA">
            <w:r>
              <w:t>Moderate</w:t>
            </w:r>
          </w:p>
        </w:tc>
        <w:tc>
          <w:tcPr>
            <w:tcW w:w="1134" w:type="dxa"/>
            <w:vMerge w:val="restart"/>
          </w:tcPr>
          <w:p w:rsidR="00E320EA" w:rsidRDefault="00E320EA" w:rsidP="00E320EA">
            <w:r>
              <w:t>2500</w:t>
            </w:r>
          </w:p>
        </w:tc>
        <w:tc>
          <w:tcPr>
            <w:tcW w:w="1276" w:type="dxa"/>
          </w:tcPr>
          <w:p w:rsidR="00E320EA" w:rsidRDefault="00E320EA" w:rsidP="00E320EA">
            <w:r>
              <w:t>1</w:t>
            </w:r>
            <w:r w:rsidRPr="003A5DCE">
              <w:rPr>
                <w:vertAlign w:val="superscript"/>
              </w:rPr>
              <w:t>st</w:t>
            </w:r>
            <w:r>
              <w:t xml:space="preserve"> year</w:t>
            </w:r>
          </w:p>
        </w:tc>
        <w:tc>
          <w:tcPr>
            <w:tcW w:w="708" w:type="dxa"/>
          </w:tcPr>
          <w:p w:rsidR="00E320EA" w:rsidRDefault="005C3683" w:rsidP="00E320EA">
            <w:r>
              <w:t>12</w:t>
            </w:r>
          </w:p>
        </w:tc>
        <w:tc>
          <w:tcPr>
            <w:tcW w:w="567" w:type="dxa"/>
          </w:tcPr>
          <w:p w:rsidR="00E320EA" w:rsidRDefault="00E320EA" w:rsidP="00E320EA">
            <w:r>
              <w:t>0</w:t>
            </w:r>
          </w:p>
        </w:tc>
        <w:tc>
          <w:tcPr>
            <w:tcW w:w="567" w:type="dxa"/>
          </w:tcPr>
          <w:p w:rsidR="00E320EA" w:rsidRDefault="00E320EA" w:rsidP="00E320EA">
            <w:r>
              <w:t>0</w:t>
            </w:r>
          </w:p>
        </w:tc>
        <w:tc>
          <w:tcPr>
            <w:tcW w:w="567" w:type="dxa"/>
          </w:tcPr>
          <w:p w:rsidR="00E320EA" w:rsidRDefault="00E320EA" w:rsidP="00E320EA">
            <w:r>
              <w:t>64</w:t>
            </w:r>
          </w:p>
        </w:tc>
        <w:tc>
          <w:tcPr>
            <w:tcW w:w="567" w:type="dxa"/>
          </w:tcPr>
          <w:p w:rsidR="00E320EA" w:rsidRDefault="00E320EA" w:rsidP="00E320EA">
            <w:r>
              <w:t>0</w:t>
            </w:r>
          </w:p>
        </w:tc>
      </w:tr>
      <w:tr w:rsidR="00E320EA" w:rsidTr="00001300">
        <w:tc>
          <w:tcPr>
            <w:tcW w:w="2093" w:type="dxa"/>
            <w:vMerge/>
          </w:tcPr>
          <w:p w:rsidR="00E320EA" w:rsidRDefault="00E320EA" w:rsidP="00E320EA"/>
        </w:tc>
        <w:tc>
          <w:tcPr>
            <w:tcW w:w="992" w:type="dxa"/>
            <w:vMerge/>
          </w:tcPr>
          <w:p w:rsidR="00E320EA" w:rsidRDefault="00E320EA" w:rsidP="00E320EA"/>
        </w:tc>
        <w:tc>
          <w:tcPr>
            <w:tcW w:w="1276" w:type="dxa"/>
            <w:vMerge/>
          </w:tcPr>
          <w:p w:rsidR="00E320EA" w:rsidRDefault="00E320EA" w:rsidP="00E320EA"/>
        </w:tc>
        <w:tc>
          <w:tcPr>
            <w:tcW w:w="1134" w:type="dxa"/>
            <w:vMerge/>
          </w:tcPr>
          <w:p w:rsidR="00E320EA" w:rsidRDefault="00E320EA" w:rsidP="00E320EA"/>
        </w:tc>
        <w:tc>
          <w:tcPr>
            <w:tcW w:w="1276" w:type="dxa"/>
          </w:tcPr>
          <w:p w:rsidR="00E320EA" w:rsidRDefault="00E320EA" w:rsidP="00E320EA">
            <w:r>
              <w:t>2</w:t>
            </w:r>
            <w:r w:rsidRPr="003A5DCE">
              <w:rPr>
                <w:vertAlign w:val="superscript"/>
              </w:rPr>
              <w:t>nd</w:t>
            </w:r>
            <w:r>
              <w:t xml:space="preserve"> year</w:t>
            </w:r>
          </w:p>
        </w:tc>
        <w:tc>
          <w:tcPr>
            <w:tcW w:w="708" w:type="dxa"/>
          </w:tcPr>
          <w:p w:rsidR="00E320EA" w:rsidRDefault="00E320EA" w:rsidP="00E320EA">
            <w:r>
              <w:t>0</w:t>
            </w:r>
          </w:p>
        </w:tc>
        <w:tc>
          <w:tcPr>
            <w:tcW w:w="567" w:type="dxa"/>
          </w:tcPr>
          <w:p w:rsidR="00E320EA" w:rsidRDefault="00E320EA" w:rsidP="00E320EA">
            <w:r>
              <w:t>16</w:t>
            </w:r>
          </w:p>
        </w:tc>
        <w:tc>
          <w:tcPr>
            <w:tcW w:w="567" w:type="dxa"/>
          </w:tcPr>
          <w:p w:rsidR="00E320EA" w:rsidRDefault="00E320EA" w:rsidP="00E320EA">
            <w:r>
              <w:t>32</w:t>
            </w:r>
          </w:p>
        </w:tc>
        <w:tc>
          <w:tcPr>
            <w:tcW w:w="567" w:type="dxa"/>
          </w:tcPr>
          <w:p w:rsidR="00E320EA" w:rsidRDefault="00E320EA" w:rsidP="00E320EA">
            <w:r>
              <w:t>0</w:t>
            </w:r>
          </w:p>
        </w:tc>
        <w:tc>
          <w:tcPr>
            <w:tcW w:w="567" w:type="dxa"/>
          </w:tcPr>
          <w:p w:rsidR="00E320EA" w:rsidRDefault="00E320EA" w:rsidP="00E320EA">
            <w:r>
              <w:t>0</w:t>
            </w:r>
          </w:p>
        </w:tc>
      </w:tr>
      <w:tr w:rsidR="00E320EA" w:rsidTr="00001300">
        <w:tc>
          <w:tcPr>
            <w:tcW w:w="2093" w:type="dxa"/>
            <w:vMerge/>
          </w:tcPr>
          <w:p w:rsidR="00E320EA" w:rsidRDefault="00E320EA" w:rsidP="00E320EA"/>
        </w:tc>
        <w:tc>
          <w:tcPr>
            <w:tcW w:w="992" w:type="dxa"/>
            <w:vMerge/>
          </w:tcPr>
          <w:p w:rsidR="00E320EA" w:rsidRDefault="00E320EA" w:rsidP="00E320EA"/>
        </w:tc>
        <w:tc>
          <w:tcPr>
            <w:tcW w:w="1276" w:type="dxa"/>
            <w:vMerge/>
          </w:tcPr>
          <w:p w:rsidR="00E320EA" w:rsidRDefault="00E320EA" w:rsidP="00E320EA"/>
        </w:tc>
        <w:tc>
          <w:tcPr>
            <w:tcW w:w="1134" w:type="dxa"/>
            <w:vMerge/>
          </w:tcPr>
          <w:p w:rsidR="00E320EA" w:rsidRDefault="00E320EA" w:rsidP="00E320EA"/>
        </w:tc>
        <w:tc>
          <w:tcPr>
            <w:tcW w:w="1276" w:type="dxa"/>
          </w:tcPr>
          <w:p w:rsidR="00E320EA" w:rsidRDefault="00E320EA" w:rsidP="00E320EA">
            <w:r>
              <w:t>3</w:t>
            </w:r>
            <w:r w:rsidRPr="003A5DCE">
              <w:rPr>
                <w:vertAlign w:val="superscript"/>
              </w:rPr>
              <w:t>rd</w:t>
            </w:r>
            <w:r>
              <w:t xml:space="preserve"> year</w:t>
            </w:r>
          </w:p>
        </w:tc>
        <w:tc>
          <w:tcPr>
            <w:tcW w:w="708" w:type="dxa"/>
          </w:tcPr>
          <w:p w:rsidR="00E320EA" w:rsidRDefault="00E320EA" w:rsidP="00E320EA">
            <w:r>
              <w:t>0</w:t>
            </w:r>
          </w:p>
        </w:tc>
        <w:tc>
          <w:tcPr>
            <w:tcW w:w="567" w:type="dxa"/>
          </w:tcPr>
          <w:p w:rsidR="00E320EA" w:rsidRDefault="00E320EA" w:rsidP="00E320EA">
            <w:r>
              <w:t>79</w:t>
            </w:r>
          </w:p>
        </w:tc>
        <w:tc>
          <w:tcPr>
            <w:tcW w:w="567" w:type="dxa"/>
          </w:tcPr>
          <w:p w:rsidR="00E320EA" w:rsidRDefault="00E320EA" w:rsidP="00E320EA">
            <w:r>
              <w:t>5</w:t>
            </w:r>
          </w:p>
        </w:tc>
        <w:tc>
          <w:tcPr>
            <w:tcW w:w="567" w:type="dxa"/>
          </w:tcPr>
          <w:p w:rsidR="00E320EA" w:rsidRDefault="00E320EA" w:rsidP="00E320EA">
            <w:r>
              <w:t>0</w:t>
            </w:r>
          </w:p>
        </w:tc>
        <w:tc>
          <w:tcPr>
            <w:tcW w:w="567" w:type="dxa"/>
          </w:tcPr>
          <w:p w:rsidR="00E320EA" w:rsidRDefault="00E320EA" w:rsidP="00E320EA">
            <w:r>
              <w:t>0</w:t>
            </w:r>
          </w:p>
        </w:tc>
      </w:tr>
      <w:tr w:rsidR="00E320EA" w:rsidTr="00001300">
        <w:tc>
          <w:tcPr>
            <w:tcW w:w="2093" w:type="dxa"/>
            <w:vMerge/>
          </w:tcPr>
          <w:p w:rsidR="00E320EA" w:rsidRDefault="00E320EA" w:rsidP="00E320EA"/>
        </w:tc>
        <w:tc>
          <w:tcPr>
            <w:tcW w:w="992" w:type="dxa"/>
            <w:vMerge/>
          </w:tcPr>
          <w:p w:rsidR="00E320EA" w:rsidRDefault="00E320EA" w:rsidP="00E320EA"/>
        </w:tc>
        <w:tc>
          <w:tcPr>
            <w:tcW w:w="1276" w:type="dxa"/>
            <w:vMerge/>
          </w:tcPr>
          <w:p w:rsidR="00E320EA" w:rsidRDefault="00E320EA" w:rsidP="00E320EA"/>
        </w:tc>
        <w:tc>
          <w:tcPr>
            <w:tcW w:w="1134" w:type="dxa"/>
            <w:vMerge/>
          </w:tcPr>
          <w:p w:rsidR="00E320EA" w:rsidRDefault="00E320EA" w:rsidP="00E320EA"/>
        </w:tc>
        <w:tc>
          <w:tcPr>
            <w:tcW w:w="1276" w:type="dxa"/>
          </w:tcPr>
          <w:p w:rsidR="00E320EA" w:rsidRDefault="00E320EA" w:rsidP="00E320EA">
            <w:r>
              <w:t>4</w:t>
            </w:r>
            <w:r w:rsidRPr="003A5DCE">
              <w:rPr>
                <w:vertAlign w:val="superscript"/>
              </w:rPr>
              <w:t>th</w:t>
            </w:r>
            <w:r>
              <w:t xml:space="preserve"> year</w:t>
            </w:r>
          </w:p>
        </w:tc>
        <w:tc>
          <w:tcPr>
            <w:tcW w:w="708" w:type="dxa"/>
          </w:tcPr>
          <w:p w:rsidR="00E320EA" w:rsidRDefault="005C3683" w:rsidP="00E320EA">
            <w:r>
              <w:t>0</w:t>
            </w:r>
          </w:p>
        </w:tc>
        <w:tc>
          <w:tcPr>
            <w:tcW w:w="567" w:type="dxa"/>
          </w:tcPr>
          <w:p w:rsidR="00E320EA" w:rsidRDefault="005C3683" w:rsidP="00E320EA">
            <w:r>
              <w:t>0</w:t>
            </w:r>
          </w:p>
        </w:tc>
        <w:tc>
          <w:tcPr>
            <w:tcW w:w="567" w:type="dxa"/>
          </w:tcPr>
          <w:p w:rsidR="00E320EA" w:rsidRDefault="005C3683" w:rsidP="00E320EA">
            <w:r>
              <w:t>29</w:t>
            </w:r>
          </w:p>
        </w:tc>
        <w:tc>
          <w:tcPr>
            <w:tcW w:w="567" w:type="dxa"/>
          </w:tcPr>
          <w:p w:rsidR="00E320EA" w:rsidRDefault="005C3683" w:rsidP="00E320EA">
            <w:r>
              <w:t>0</w:t>
            </w:r>
          </w:p>
        </w:tc>
        <w:tc>
          <w:tcPr>
            <w:tcW w:w="567" w:type="dxa"/>
          </w:tcPr>
          <w:p w:rsidR="00E320EA" w:rsidRDefault="005C3683" w:rsidP="00E320EA">
            <w:r>
              <w:t>0</w:t>
            </w:r>
          </w:p>
        </w:tc>
      </w:tr>
      <w:tr w:rsidR="00001300" w:rsidTr="00001300">
        <w:tc>
          <w:tcPr>
            <w:tcW w:w="2093" w:type="dxa"/>
            <w:shd w:val="clear" w:color="auto" w:fill="F2F2F2" w:themeFill="background1" w:themeFillShade="F2"/>
          </w:tcPr>
          <w:p w:rsidR="00E320EA" w:rsidRDefault="00E320EA" w:rsidP="00E320EA"/>
        </w:tc>
        <w:tc>
          <w:tcPr>
            <w:tcW w:w="992" w:type="dxa"/>
            <w:shd w:val="clear" w:color="auto" w:fill="F2F2F2" w:themeFill="background1" w:themeFillShade="F2"/>
          </w:tcPr>
          <w:p w:rsidR="00E320EA" w:rsidRDefault="00E320EA" w:rsidP="00E320EA"/>
        </w:tc>
        <w:tc>
          <w:tcPr>
            <w:tcW w:w="1276" w:type="dxa"/>
            <w:shd w:val="clear" w:color="auto" w:fill="F2F2F2" w:themeFill="background1" w:themeFillShade="F2"/>
          </w:tcPr>
          <w:p w:rsidR="00E320EA" w:rsidRDefault="00E320EA" w:rsidP="00E320EA"/>
        </w:tc>
        <w:tc>
          <w:tcPr>
            <w:tcW w:w="1134" w:type="dxa"/>
            <w:shd w:val="clear" w:color="auto" w:fill="F2F2F2" w:themeFill="background1" w:themeFillShade="F2"/>
          </w:tcPr>
          <w:p w:rsidR="00E320EA" w:rsidRDefault="00E320EA" w:rsidP="00E320EA"/>
        </w:tc>
        <w:tc>
          <w:tcPr>
            <w:tcW w:w="1276" w:type="dxa"/>
            <w:shd w:val="clear" w:color="auto" w:fill="F2F2F2" w:themeFill="background1" w:themeFillShade="F2"/>
          </w:tcPr>
          <w:p w:rsidR="00E320EA" w:rsidRDefault="00E320EA" w:rsidP="00E320EA">
            <w:pPr>
              <w:jc w:val="right"/>
            </w:pPr>
            <w:r w:rsidRPr="008E289A">
              <w:rPr>
                <w:color w:val="FF0000"/>
              </w:rPr>
              <w:t>Total</w:t>
            </w:r>
          </w:p>
        </w:tc>
        <w:tc>
          <w:tcPr>
            <w:tcW w:w="708" w:type="dxa"/>
            <w:shd w:val="clear" w:color="auto" w:fill="F2F2F2" w:themeFill="background1" w:themeFillShade="F2"/>
          </w:tcPr>
          <w:p w:rsidR="00E320EA" w:rsidRDefault="000F7551" w:rsidP="00E320EA">
            <w:r>
              <w:t>12</w:t>
            </w:r>
          </w:p>
        </w:tc>
        <w:tc>
          <w:tcPr>
            <w:tcW w:w="567" w:type="dxa"/>
            <w:shd w:val="clear" w:color="auto" w:fill="F2F2F2" w:themeFill="background1" w:themeFillShade="F2"/>
          </w:tcPr>
          <w:p w:rsidR="00E320EA" w:rsidRDefault="000F7551" w:rsidP="00E320EA">
            <w:r>
              <w:t>95</w:t>
            </w:r>
          </w:p>
        </w:tc>
        <w:tc>
          <w:tcPr>
            <w:tcW w:w="567" w:type="dxa"/>
            <w:shd w:val="clear" w:color="auto" w:fill="F2F2F2" w:themeFill="background1" w:themeFillShade="F2"/>
          </w:tcPr>
          <w:p w:rsidR="00E320EA" w:rsidRDefault="000F7551" w:rsidP="00E320EA">
            <w:r>
              <w:t>66</w:t>
            </w:r>
          </w:p>
        </w:tc>
        <w:tc>
          <w:tcPr>
            <w:tcW w:w="567" w:type="dxa"/>
            <w:shd w:val="clear" w:color="auto" w:fill="F2F2F2" w:themeFill="background1" w:themeFillShade="F2"/>
          </w:tcPr>
          <w:p w:rsidR="00E320EA" w:rsidRDefault="000F7551" w:rsidP="00E320EA">
            <w:r>
              <w:t>64</w:t>
            </w:r>
          </w:p>
        </w:tc>
        <w:tc>
          <w:tcPr>
            <w:tcW w:w="567" w:type="dxa"/>
            <w:shd w:val="clear" w:color="auto" w:fill="F2F2F2" w:themeFill="background1" w:themeFillShade="F2"/>
          </w:tcPr>
          <w:p w:rsidR="00E320EA" w:rsidRDefault="000F7551" w:rsidP="00E320EA">
            <w:r>
              <w:t>0</w:t>
            </w:r>
          </w:p>
        </w:tc>
      </w:tr>
      <w:tr w:rsidR="00E320EA" w:rsidTr="00001300">
        <w:tc>
          <w:tcPr>
            <w:tcW w:w="2093" w:type="dxa"/>
            <w:vMerge w:val="restart"/>
          </w:tcPr>
          <w:p w:rsidR="00E320EA" w:rsidRDefault="00E320EA" w:rsidP="00E320EA">
            <w:r>
              <w:t>7</w:t>
            </w:r>
          </w:p>
          <w:p w:rsidR="00B058DA" w:rsidRDefault="00B058DA" w:rsidP="00E320EA">
            <w:r>
              <w:t xml:space="preserve">Breeding and maintenance of genetically modified animals </w:t>
            </w:r>
          </w:p>
        </w:tc>
        <w:tc>
          <w:tcPr>
            <w:tcW w:w="992" w:type="dxa"/>
            <w:vMerge w:val="restart"/>
          </w:tcPr>
          <w:p w:rsidR="00E320EA" w:rsidRDefault="00E320EA" w:rsidP="00E320EA">
            <w:r>
              <w:t>Mice</w:t>
            </w:r>
          </w:p>
        </w:tc>
        <w:tc>
          <w:tcPr>
            <w:tcW w:w="1276" w:type="dxa"/>
            <w:vMerge w:val="restart"/>
          </w:tcPr>
          <w:p w:rsidR="00E320EA" w:rsidRDefault="00E320EA" w:rsidP="00E320EA">
            <w:r>
              <w:t>Mild</w:t>
            </w:r>
          </w:p>
        </w:tc>
        <w:tc>
          <w:tcPr>
            <w:tcW w:w="1134" w:type="dxa"/>
            <w:vMerge w:val="restart"/>
          </w:tcPr>
          <w:p w:rsidR="00E320EA" w:rsidRDefault="00E320EA" w:rsidP="00E320EA">
            <w:r>
              <w:t>1000</w:t>
            </w:r>
          </w:p>
        </w:tc>
        <w:tc>
          <w:tcPr>
            <w:tcW w:w="1276" w:type="dxa"/>
          </w:tcPr>
          <w:p w:rsidR="00E320EA" w:rsidRDefault="00E320EA" w:rsidP="00E320EA">
            <w:r>
              <w:t>1</w:t>
            </w:r>
            <w:r w:rsidRPr="003A5DCE">
              <w:rPr>
                <w:vertAlign w:val="superscript"/>
              </w:rPr>
              <w:t>st</w:t>
            </w:r>
            <w:r>
              <w:t xml:space="preserve"> year</w:t>
            </w:r>
          </w:p>
        </w:tc>
        <w:tc>
          <w:tcPr>
            <w:tcW w:w="708" w:type="dxa"/>
          </w:tcPr>
          <w:p w:rsidR="00E320EA" w:rsidRDefault="00E320EA" w:rsidP="00E320EA">
            <w:r>
              <w:t>0</w:t>
            </w:r>
          </w:p>
        </w:tc>
        <w:tc>
          <w:tcPr>
            <w:tcW w:w="567" w:type="dxa"/>
          </w:tcPr>
          <w:p w:rsidR="00E320EA" w:rsidRDefault="00E320EA" w:rsidP="00E320EA">
            <w:r>
              <w:t>25</w:t>
            </w:r>
          </w:p>
        </w:tc>
        <w:tc>
          <w:tcPr>
            <w:tcW w:w="567" w:type="dxa"/>
          </w:tcPr>
          <w:p w:rsidR="00E320EA" w:rsidRDefault="00E320EA" w:rsidP="00E320EA">
            <w:r>
              <w:t>0</w:t>
            </w:r>
          </w:p>
        </w:tc>
        <w:tc>
          <w:tcPr>
            <w:tcW w:w="567" w:type="dxa"/>
          </w:tcPr>
          <w:p w:rsidR="00E320EA" w:rsidRDefault="00E320EA" w:rsidP="00E320EA">
            <w:r>
              <w:t>0</w:t>
            </w:r>
          </w:p>
        </w:tc>
        <w:tc>
          <w:tcPr>
            <w:tcW w:w="567" w:type="dxa"/>
          </w:tcPr>
          <w:p w:rsidR="00E320EA" w:rsidRDefault="00E320EA" w:rsidP="00E320EA">
            <w:r>
              <w:t>0</w:t>
            </w:r>
          </w:p>
        </w:tc>
      </w:tr>
      <w:tr w:rsidR="00E320EA" w:rsidTr="00001300">
        <w:tc>
          <w:tcPr>
            <w:tcW w:w="2093" w:type="dxa"/>
            <w:vMerge/>
          </w:tcPr>
          <w:p w:rsidR="00E320EA" w:rsidRDefault="00E320EA" w:rsidP="00E320EA"/>
        </w:tc>
        <w:tc>
          <w:tcPr>
            <w:tcW w:w="992" w:type="dxa"/>
            <w:vMerge/>
          </w:tcPr>
          <w:p w:rsidR="00E320EA" w:rsidRDefault="00E320EA" w:rsidP="00E320EA"/>
        </w:tc>
        <w:tc>
          <w:tcPr>
            <w:tcW w:w="1276" w:type="dxa"/>
            <w:vMerge/>
          </w:tcPr>
          <w:p w:rsidR="00E320EA" w:rsidRDefault="00E320EA" w:rsidP="00E320EA"/>
        </w:tc>
        <w:tc>
          <w:tcPr>
            <w:tcW w:w="1134" w:type="dxa"/>
            <w:vMerge/>
          </w:tcPr>
          <w:p w:rsidR="00E320EA" w:rsidRDefault="00E320EA" w:rsidP="00E320EA"/>
        </w:tc>
        <w:tc>
          <w:tcPr>
            <w:tcW w:w="1276" w:type="dxa"/>
          </w:tcPr>
          <w:p w:rsidR="00E320EA" w:rsidRDefault="00E320EA" w:rsidP="00E320EA">
            <w:r>
              <w:t>2</w:t>
            </w:r>
            <w:r w:rsidRPr="003A5DCE">
              <w:rPr>
                <w:vertAlign w:val="superscript"/>
              </w:rPr>
              <w:t>nd</w:t>
            </w:r>
            <w:r>
              <w:t xml:space="preserve"> year</w:t>
            </w:r>
          </w:p>
        </w:tc>
        <w:tc>
          <w:tcPr>
            <w:tcW w:w="708" w:type="dxa"/>
          </w:tcPr>
          <w:p w:rsidR="00E320EA" w:rsidRDefault="00E320EA" w:rsidP="00E320EA">
            <w:r>
              <w:t>0</w:t>
            </w:r>
          </w:p>
        </w:tc>
        <w:tc>
          <w:tcPr>
            <w:tcW w:w="567" w:type="dxa"/>
          </w:tcPr>
          <w:p w:rsidR="00E320EA" w:rsidRDefault="00E320EA" w:rsidP="00E320EA">
            <w:r>
              <w:t>232</w:t>
            </w:r>
          </w:p>
        </w:tc>
        <w:tc>
          <w:tcPr>
            <w:tcW w:w="567" w:type="dxa"/>
          </w:tcPr>
          <w:p w:rsidR="00E320EA" w:rsidRDefault="00E320EA" w:rsidP="00E320EA">
            <w:r>
              <w:t>0</w:t>
            </w:r>
          </w:p>
        </w:tc>
        <w:tc>
          <w:tcPr>
            <w:tcW w:w="567" w:type="dxa"/>
          </w:tcPr>
          <w:p w:rsidR="00E320EA" w:rsidRDefault="00E320EA" w:rsidP="00E320EA">
            <w:r>
              <w:t>0</w:t>
            </w:r>
          </w:p>
        </w:tc>
        <w:tc>
          <w:tcPr>
            <w:tcW w:w="567" w:type="dxa"/>
          </w:tcPr>
          <w:p w:rsidR="00E320EA" w:rsidRDefault="00E320EA" w:rsidP="00E320EA">
            <w:r>
              <w:t>0</w:t>
            </w:r>
          </w:p>
        </w:tc>
      </w:tr>
      <w:tr w:rsidR="00E320EA" w:rsidTr="00001300">
        <w:tc>
          <w:tcPr>
            <w:tcW w:w="2093" w:type="dxa"/>
            <w:vMerge/>
          </w:tcPr>
          <w:p w:rsidR="00E320EA" w:rsidRDefault="00E320EA" w:rsidP="00E320EA"/>
        </w:tc>
        <w:tc>
          <w:tcPr>
            <w:tcW w:w="992" w:type="dxa"/>
            <w:vMerge/>
          </w:tcPr>
          <w:p w:rsidR="00E320EA" w:rsidRDefault="00E320EA" w:rsidP="00E320EA"/>
        </w:tc>
        <w:tc>
          <w:tcPr>
            <w:tcW w:w="1276" w:type="dxa"/>
            <w:vMerge/>
          </w:tcPr>
          <w:p w:rsidR="00E320EA" w:rsidRDefault="00E320EA" w:rsidP="00E320EA"/>
        </w:tc>
        <w:tc>
          <w:tcPr>
            <w:tcW w:w="1134" w:type="dxa"/>
            <w:vMerge/>
          </w:tcPr>
          <w:p w:rsidR="00E320EA" w:rsidRDefault="00E320EA" w:rsidP="00E320EA"/>
        </w:tc>
        <w:tc>
          <w:tcPr>
            <w:tcW w:w="1276" w:type="dxa"/>
          </w:tcPr>
          <w:p w:rsidR="00E320EA" w:rsidRDefault="00E320EA" w:rsidP="00E320EA">
            <w:r>
              <w:t>3</w:t>
            </w:r>
            <w:r w:rsidRPr="003A5DCE">
              <w:rPr>
                <w:vertAlign w:val="superscript"/>
              </w:rPr>
              <w:t>rd</w:t>
            </w:r>
            <w:r>
              <w:t xml:space="preserve"> year</w:t>
            </w:r>
          </w:p>
        </w:tc>
        <w:tc>
          <w:tcPr>
            <w:tcW w:w="708" w:type="dxa"/>
          </w:tcPr>
          <w:p w:rsidR="00E320EA" w:rsidRDefault="00E320EA" w:rsidP="00E320EA">
            <w:r>
              <w:t>0</w:t>
            </w:r>
          </w:p>
        </w:tc>
        <w:tc>
          <w:tcPr>
            <w:tcW w:w="567" w:type="dxa"/>
          </w:tcPr>
          <w:p w:rsidR="00E320EA" w:rsidRDefault="00E320EA" w:rsidP="00E320EA">
            <w:r>
              <w:t>63</w:t>
            </w:r>
          </w:p>
        </w:tc>
        <w:tc>
          <w:tcPr>
            <w:tcW w:w="567" w:type="dxa"/>
          </w:tcPr>
          <w:p w:rsidR="00E320EA" w:rsidRDefault="00E320EA" w:rsidP="00E320EA">
            <w:r>
              <w:t>0</w:t>
            </w:r>
          </w:p>
        </w:tc>
        <w:tc>
          <w:tcPr>
            <w:tcW w:w="567" w:type="dxa"/>
          </w:tcPr>
          <w:p w:rsidR="00E320EA" w:rsidRDefault="00E320EA" w:rsidP="00E320EA">
            <w:r>
              <w:t>0</w:t>
            </w:r>
          </w:p>
        </w:tc>
        <w:tc>
          <w:tcPr>
            <w:tcW w:w="567" w:type="dxa"/>
          </w:tcPr>
          <w:p w:rsidR="00E320EA" w:rsidRDefault="00E320EA" w:rsidP="00E320EA">
            <w:r>
              <w:t>0</w:t>
            </w:r>
          </w:p>
        </w:tc>
      </w:tr>
      <w:tr w:rsidR="00E320EA" w:rsidTr="00001300">
        <w:tc>
          <w:tcPr>
            <w:tcW w:w="2093" w:type="dxa"/>
            <w:vMerge/>
          </w:tcPr>
          <w:p w:rsidR="00E320EA" w:rsidRDefault="00E320EA" w:rsidP="00E320EA"/>
        </w:tc>
        <w:tc>
          <w:tcPr>
            <w:tcW w:w="992" w:type="dxa"/>
            <w:vMerge/>
          </w:tcPr>
          <w:p w:rsidR="00E320EA" w:rsidRDefault="00E320EA" w:rsidP="00E320EA"/>
        </w:tc>
        <w:tc>
          <w:tcPr>
            <w:tcW w:w="1276" w:type="dxa"/>
            <w:vMerge/>
          </w:tcPr>
          <w:p w:rsidR="00E320EA" w:rsidRDefault="00E320EA" w:rsidP="00E320EA"/>
        </w:tc>
        <w:tc>
          <w:tcPr>
            <w:tcW w:w="1134" w:type="dxa"/>
            <w:vMerge/>
          </w:tcPr>
          <w:p w:rsidR="00E320EA" w:rsidRDefault="00E320EA" w:rsidP="00E320EA"/>
        </w:tc>
        <w:tc>
          <w:tcPr>
            <w:tcW w:w="1276" w:type="dxa"/>
          </w:tcPr>
          <w:p w:rsidR="00E320EA" w:rsidRDefault="00E320EA" w:rsidP="00E320EA">
            <w:r>
              <w:t>4</w:t>
            </w:r>
            <w:r w:rsidRPr="003A5DCE">
              <w:rPr>
                <w:vertAlign w:val="superscript"/>
              </w:rPr>
              <w:t>th</w:t>
            </w:r>
            <w:r>
              <w:t xml:space="preserve"> year</w:t>
            </w:r>
          </w:p>
        </w:tc>
        <w:tc>
          <w:tcPr>
            <w:tcW w:w="708" w:type="dxa"/>
          </w:tcPr>
          <w:p w:rsidR="00E320EA" w:rsidRDefault="005C3683" w:rsidP="00E320EA">
            <w:r>
              <w:t>0</w:t>
            </w:r>
          </w:p>
        </w:tc>
        <w:tc>
          <w:tcPr>
            <w:tcW w:w="567" w:type="dxa"/>
          </w:tcPr>
          <w:p w:rsidR="00E320EA" w:rsidRDefault="005C3683" w:rsidP="00E320EA">
            <w:r>
              <w:t>140</w:t>
            </w:r>
          </w:p>
        </w:tc>
        <w:tc>
          <w:tcPr>
            <w:tcW w:w="567" w:type="dxa"/>
          </w:tcPr>
          <w:p w:rsidR="00E320EA" w:rsidRDefault="005C3683" w:rsidP="00E320EA">
            <w:r>
              <w:t>0</w:t>
            </w:r>
          </w:p>
        </w:tc>
        <w:tc>
          <w:tcPr>
            <w:tcW w:w="567" w:type="dxa"/>
          </w:tcPr>
          <w:p w:rsidR="00E320EA" w:rsidRDefault="005C3683" w:rsidP="00E320EA">
            <w:r>
              <w:t>0</w:t>
            </w:r>
          </w:p>
        </w:tc>
        <w:tc>
          <w:tcPr>
            <w:tcW w:w="567" w:type="dxa"/>
          </w:tcPr>
          <w:p w:rsidR="00E320EA" w:rsidRDefault="005C3683" w:rsidP="00E320EA">
            <w:r>
              <w:t>0</w:t>
            </w:r>
          </w:p>
        </w:tc>
      </w:tr>
      <w:tr w:rsidR="00001300" w:rsidTr="00001300">
        <w:tc>
          <w:tcPr>
            <w:tcW w:w="2093" w:type="dxa"/>
            <w:shd w:val="clear" w:color="auto" w:fill="F2F2F2" w:themeFill="background1" w:themeFillShade="F2"/>
          </w:tcPr>
          <w:p w:rsidR="00E320EA" w:rsidRDefault="00E320EA" w:rsidP="00E320EA"/>
        </w:tc>
        <w:tc>
          <w:tcPr>
            <w:tcW w:w="992" w:type="dxa"/>
            <w:shd w:val="clear" w:color="auto" w:fill="F2F2F2" w:themeFill="background1" w:themeFillShade="F2"/>
          </w:tcPr>
          <w:p w:rsidR="00E320EA" w:rsidRDefault="00E320EA" w:rsidP="00E320EA"/>
        </w:tc>
        <w:tc>
          <w:tcPr>
            <w:tcW w:w="1276" w:type="dxa"/>
            <w:shd w:val="clear" w:color="auto" w:fill="F2F2F2" w:themeFill="background1" w:themeFillShade="F2"/>
          </w:tcPr>
          <w:p w:rsidR="00E320EA" w:rsidRDefault="00E320EA" w:rsidP="00E320EA"/>
        </w:tc>
        <w:tc>
          <w:tcPr>
            <w:tcW w:w="1134" w:type="dxa"/>
            <w:shd w:val="clear" w:color="auto" w:fill="F2F2F2" w:themeFill="background1" w:themeFillShade="F2"/>
          </w:tcPr>
          <w:p w:rsidR="00E320EA" w:rsidRDefault="00E320EA" w:rsidP="00E320EA"/>
        </w:tc>
        <w:tc>
          <w:tcPr>
            <w:tcW w:w="1276" w:type="dxa"/>
            <w:shd w:val="clear" w:color="auto" w:fill="F2F2F2" w:themeFill="background1" w:themeFillShade="F2"/>
          </w:tcPr>
          <w:p w:rsidR="00E320EA" w:rsidRDefault="00E320EA" w:rsidP="00E320EA">
            <w:pPr>
              <w:jc w:val="right"/>
            </w:pPr>
            <w:r w:rsidRPr="008E289A">
              <w:rPr>
                <w:color w:val="FF0000"/>
              </w:rPr>
              <w:t>Total</w:t>
            </w:r>
          </w:p>
        </w:tc>
        <w:tc>
          <w:tcPr>
            <w:tcW w:w="708" w:type="dxa"/>
            <w:shd w:val="clear" w:color="auto" w:fill="F2F2F2" w:themeFill="background1" w:themeFillShade="F2"/>
          </w:tcPr>
          <w:p w:rsidR="00E320EA" w:rsidRDefault="005C3683" w:rsidP="00E320EA">
            <w:r>
              <w:t>0</w:t>
            </w:r>
          </w:p>
        </w:tc>
        <w:tc>
          <w:tcPr>
            <w:tcW w:w="567" w:type="dxa"/>
            <w:shd w:val="clear" w:color="auto" w:fill="F2F2F2" w:themeFill="background1" w:themeFillShade="F2"/>
          </w:tcPr>
          <w:p w:rsidR="00E320EA" w:rsidRDefault="005C3683" w:rsidP="00E320EA">
            <w:r>
              <w:t>460</w:t>
            </w:r>
          </w:p>
        </w:tc>
        <w:tc>
          <w:tcPr>
            <w:tcW w:w="567" w:type="dxa"/>
            <w:shd w:val="clear" w:color="auto" w:fill="F2F2F2" w:themeFill="background1" w:themeFillShade="F2"/>
          </w:tcPr>
          <w:p w:rsidR="00E320EA" w:rsidRDefault="000F7551" w:rsidP="00E320EA">
            <w:r>
              <w:t>0</w:t>
            </w:r>
          </w:p>
        </w:tc>
        <w:tc>
          <w:tcPr>
            <w:tcW w:w="567" w:type="dxa"/>
            <w:shd w:val="clear" w:color="auto" w:fill="F2F2F2" w:themeFill="background1" w:themeFillShade="F2"/>
          </w:tcPr>
          <w:p w:rsidR="00E320EA" w:rsidRDefault="000F7551" w:rsidP="00E320EA">
            <w:r>
              <w:t>0</w:t>
            </w:r>
          </w:p>
        </w:tc>
        <w:tc>
          <w:tcPr>
            <w:tcW w:w="567" w:type="dxa"/>
            <w:shd w:val="clear" w:color="auto" w:fill="F2F2F2" w:themeFill="background1" w:themeFillShade="F2"/>
          </w:tcPr>
          <w:p w:rsidR="00E320EA" w:rsidRDefault="000F7551" w:rsidP="00E320EA">
            <w:r>
              <w:t>0</w:t>
            </w:r>
          </w:p>
        </w:tc>
      </w:tr>
      <w:tr w:rsidR="00E320EA" w:rsidTr="00001300">
        <w:tc>
          <w:tcPr>
            <w:tcW w:w="2093" w:type="dxa"/>
            <w:vMerge w:val="restart"/>
          </w:tcPr>
          <w:p w:rsidR="00E320EA" w:rsidRDefault="00E320EA" w:rsidP="00E320EA">
            <w:r>
              <w:t>8</w:t>
            </w:r>
          </w:p>
          <w:p w:rsidR="00B058DA" w:rsidRDefault="00B058DA" w:rsidP="00E320EA">
            <w:r>
              <w:t xml:space="preserve">Acute studies </w:t>
            </w:r>
          </w:p>
        </w:tc>
        <w:tc>
          <w:tcPr>
            <w:tcW w:w="992" w:type="dxa"/>
            <w:vMerge w:val="restart"/>
          </w:tcPr>
          <w:p w:rsidR="00E320EA" w:rsidRDefault="00E320EA" w:rsidP="00E320EA">
            <w:r>
              <w:t>Sheep</w:t>
            </w:r>
          </w:p>
        </w:tc>
        <w:tc>
          <w:tcPr>
            <w:tcW w:w="1276" w:type="dxa"/>
            <w:vMerge w:val="restart"/>
          </w:tcPr>
          <w:p w:rsidR="00E320EA" w:rsidRDefault="00E320EA" w:rsidP="00E320EA">
            <w:r>
              <w:t>Non-Recovery</w:t>
            </w:r>
          </w:p>
        </w:tc>
        <w:tc>
          <w:tcPr>
            <w:tcW w:w="1134" w:type="dxa"/>
            <w:vMerge w:val="restart"/>
          </w:tcPr>
          <w:p w:rsidR="00E320EA" w:rsidRDefault="00E320EA" w:rsidP="00E320EA">
            <w:r>
              <w:t>200</w:t>
            </w:r>
          </w:p>
        </w:tc>
        <w:tc>
          <w:tcPr>
            <w:tcW w:w="1276" w:type="dxa"/>
          </w:tcPr>
          <w:p w:rsidR="00E320EA" w:rsidRDefault="00E320EA" w:rsidP="00E320EA">
            <w:r>
              <w:t>1</w:t>
            </w:r>
            <w:r w:rsidRPr="003A5DCE">
              <w:rPr>
                <w:vertAlign w:val="superscript"/>
              </w:rPr>
              <w:t>st</w:t>
            </w:r>
            <w:r>
              <w:t xml:space="preserve"> year</w:t>
            </w:r>
          </w:p>
        </w:tc>
        <w:tc>
          <w:tcPr>
            <w:tcW w:w="708" w:type="dxa"/>
          </w:tcPr>
          <w:p w:rsidR="00E320EA" w:rsidRDefault="00E320EA" w:rsidP="00E320EA">
            <w:r>
              <w:t>0</w:t>
            </w:r>
          </w:p>
        </w:tc>
        <w:tc>
          <w:tcPr>
            <w:tcW w:w="567" w:type="dxa"/>
          </w:tcPr>
          <w:p w:rsidR="00E320EA" w:rsidRDefault="00E320EA" w:rsidP="00E320EA">
            <w:r>
              <w:t>0</w:t>
            </w:r>
          </w:p>
        </w:tc>
        <w:tc>
          <w:tcPr>
            <w:tcW w:w="567" w:type="dxa"/>
          </w:tcPr>
          <w:p w:rsidR="00E320EA" w:rsidRDefault="00E320EA" w:rsidP="00E320EA">
            <w:r>
              <w:t>0</w:t>
            </w:r>
          </w:p>
        </w:tc>
        <w:tc>
          <w:tcPr>
            <w:tcW w:w="567" w:type="dxa"/>
          </w:tcPr>
          <w:p w:rsidR="00E320EA" w:rsidRDefault="00E320EA" w:rsidP="00E320EA">
            <w:r>
              <w:t>0</w:t>
            </w:r>
          </w:p>
        </w:tc>
        <w:tc>
          <w:tcPr>
            <w:tcW w:w="567" w:type="dxa"/>
          </w:tcPr>
          <w:p w:rsidR="00E320EA" w:rsidRDefault="00E320EA" w:rsidP="00E320EA">
            <w:r>
              <w:t>0</w:t>
            </w:r>
          </w:p>
        </w:tc>
      </w:tr>
      <w:tr w:rsidR="00E320EA" w:rsidTr="00001300">
        <w:tc>
          <w:tcPr>
            <w:tcW w:w="2093" w:type="dxa"/>
            <w:vMerge/>
          </w:tcPr>
          <w:p w:rsidR="00E320EA" w:rsidRDefault="00E320EA" w:rsidP="00E320EA"/>
        </w:tc>
        <w:tc>
          <w:tcPr>
            <w:tcW w:w="992" w:type="dxa"/>
            <w:vMerge/>
          </w:tcPr>
          <w:p w:rsidR="00E320EA" w:rsidRDefault="00E320EA" w:rsidP="00E320EA"/>
        </w:tc>
        <w:tc>
          <w:tcPr>
            <w:tcW w:w="1276" w:type="dxa"/>
            <w:vMerge/>
          </w:tcPr>
          <w:p w:rsidR="00E320EA" w:rsidRDefault="00E320EA" w:rsidP="00E320EA"/>
        </w:tc>
        <w:tc>
          <w:tcPr>
            <w:tcW w:w="1134" w:type="dxa"/>
            <w:vMerge/>
          </w:tcPr>
          <w:p w:rsidR="00E320EA" w:rsidRDefault="00E320EA" w:rsidP="00E320EA"/>
        </w:tc>
        <w:tc>
          <w:tcPr>
            <w:tcW w:w="1276" w:type="dxa"/>
          </w:tcPr>
          <w:p w:rsidR="00E320EA" w:rsidRDefault="00E320EA" w:rsidP="00E320EA">
            <w:r>
              <w:t>2</w:t>
            </w:r>
            <w:r w:rsidRPr="003A5DCE">
              <w:rPr>
                <w:vertAlign w:val="superscript"/>
              </w:rPr>
              <w:t>nd</w:t>
            </w:r>
            <w:r>
              <w:t xml:space="preserve"> year</w:t>
            </w:r>
          </w:p>
        </w:tc>
        <w:tc>
          <w:tcPr>
            <w:tcW w:w="708" w:type="dxa"/>
          </w:tcPr>
          <w:p w:rsidR="00E320EA" w:rsidRDefault="00E320EA" w:rsidP="00E320EA">
            <w:r>
              <w:t>13</w:t>
            </w:r>
          </w:p>
        </w:tc>
        <w:tc>
          <w:tcPr>
            <w:tcW w:w="567" w:type="dxa"/>
          </w:tcPr>
          <w:p w:rsidR="00E320EA" w:rsidRDefault="00E320EA" w:rsidP="00E320EA">
            <w:r>
              <w:t>0</w:t>
            </w:r>
          </w:p>
        </w:tc>
        <w:tc>
          <w:tcPr>
            <w:tcW w:w="567" w:type="dxa"/>
          </w:tcPr>
          <w:p w:rsidR="00E320EA" w:rsidRDefault="00E320EA" w:rsidP="00E320EA">
            <w:r>
              <w:t>0</w:t>
            </w:r>
          </w:p>
        </w:tc>
        <w:tc>
          <w:tcPr>
            <w:tcW w:w="567" w:type="dxa"/>
          </w:tcPr>
          <w:p w:rsidR="00E320EA" w:rsidRDefault="00E320EA" w:rsidP="00E320EA">
            <w:r>
              <w:t>0</w:t>
            </w:r>
          </w:p>
        </w:tc>
        <w:tc>
          <w:tcPr>
            <w:tcW w:w="567" w:type="dxa"/>
          </w:tcPr>
          <w:p w:rsidR="00E320EA" w:rsidRDefault="00E320EA" w:rsidP="00E320EA">
            <w:r>
              <w:t>0</w:t>
            </w:r>
          </w:p>
        </w:tc>
      </w:tr>
      <w:tr w:rsidR="00E320EA" w:rsidTr="00001300">
        <w:tc>
          <w:tcPr>
            <w:tcW w:w="2093" w:type="dxa"/>
            <w:vMerge/>
          </w:tcPr>
          <w:p w:rsidR="00E320EA" w:rsidRDefault="00E320EA" w:rsidP="00E320EA"/>
        </w:tc>
        <w:tc>
          <w:tcPr>
            <w:tcW w:w="992" w:type="dxa"/>
            <w:vMerge/>
          </w:tcPr>
          <w:p w:rsidR="00E320EA" w:rsidRDefault="00E320EA" w:rsidP="00E320EA"/>
        </w:tc>
        <w:tc>
          <w:tcPr>
            <w:tcW w:w="1276" w:type="dxa"/>
            <w:vMerge/>
          </w:tcPr>
          <w:p w:rsidR="00E320EA" w:rsidRDefault="00E320EA" w:rsidP="00E320EA"/>
        </w:tc>
        <w:tc>
          <w:tcPr>
            <w:tcW w:w="1134" w:type="dxa"/>
            <w:vMerge/>
          </w:tcPr>
          <w:p w:rsidR="00E320EA" w:rsidRDefault="00E320EA" w:rsidP="00E320EA"/>
        </w:tc>
        <w:tc>
          <w:tcPr>
            <w:tcW w:w="1276" w:type="dxa"/>
          </w:tcPr>
          <w:p w:rsidR="00E320EA" w:rsidRDefault="00E320EA" w:rsidP="00E320EA">
            <w:r>
              <w:t>3</w:t>
            </w:r>
            <w:r w:rsidRPr="003A5DCE">
              <w:rPr>
                <w:vertAlign w:val="superscript"/>
              </w:rPr>
              <w:t>rd</w:t>
            </w:r>
            <w:r>
              <w:t xml:space="preserve"> year</w:t>
            </w:r>
          </w:p>
        </w:tc>
        <w:tc>
          <w:tcPr>
            <w:tcW w:w="708" w:type="dxa"/>
          </w:tcPr>
          <w:p w:rsidR="00E320EA" w:rsidRDefault="00E320EA" w:rsidP="00E320EA">
            <w:r>
              <w:t>7</w:t>
            </w:r>
          </w:p>
        </w:tc>
        <w:tc>
          <w:tcPr>
            <w:tcW w:w="567" w:type="dxa"/>
          </w:tcPr>
          <w:p w:rsidR="00E320EA" w:rsidRDefault="00E320EA" w:rsidP="00E320EA">
            <w:r>
              <w:t>0</w:t>
            </w:r>
          </w:p>
        </w:tc>
        <w:tc>
          <w:tcPr>
            <w:tcW w:w="567" w:type="dxa"/>
          </w:tcPr>
          <w:p w:rsidR="00E320EA" w:rsidRDefault="00E320EA" w:rsidP="00E320EA">
            <w:r>
              <w:t>0</w:t>
            </w:r>
          </w:p>
        </w:tc>
        <w:tc>
          <w:tcPr>
            <w:tcW w:w="567" w:type="dxa"/>
          </w:tcPr>
          <w:p w:rsidR="00E320EA" w:rsidRDefault="00E320EA" w:rsidP="00E320EA">
            <w:r>
              <w:t>0</w:t>
            </w:r>
          </w:p>
        </w:tc>
        <w:tc>
          <w:tcPr>
            <w:tcW w:w="567" w:type="dxa"/>
          </w:tcPr>
          <w:p w:rsidR="00E320EA" w:rsidRDefault="00E320EA" w:rsidP="00E320EA">
            <w:r>
              <w:t>0</w:t>
            </w:r>
          </w:p>
        </w:tc>
      </w:tr>
      <w:tr w:rsidR="00E320EA" w:rsidTr="00001300">
        <w:tc>
          <w:tcPr>
            <w:tcW w:w="2093" w:type="dxa"/>
            <w:vMerge/>
          </w:tcPr>
          <w:p w:rsidR="00E320EA" w:rsidRDefault="00E320EA" w:rsidP="00E320EA"/>
        </w:tc>
        <w:tc>
          <w:tcPr>
            <w:tcW w:w="992" w:type="dxa"/>
            <w:vMerge/>
          </w:tcPr>
          <w:p w:rsidR="00E320EA" w:rsidRDefault="00E320EA" w:rsidP="00E320EA"/>
        </w:tc>
        <w:tc>
          <w:tcPr>
            <w:tcW w:w="1276" w:type="dxa"/>
            <w:vMerge/>
          </w:tcPr>
          <w:p w:rsidR="00E320EA" w:rsidRDefault="00E320EA" w:rsidP="00E320EA"/>
        </w:tc>
        <w:tc>
          <w:tcPr>
            <w:tcW w:w="1134" w:type="dxa"/>
            <w:vMerge/>
          </w:tcPr>
          <w:p w:rsidR="00E320EA" w:rsidRDefault="00E320EA" w:rsidP="00E320EA"/>
        </w:tc>
        <w:tc>
          <w:tcPr>
            <w:tcW w:w="1276" w:type="dxa"/>
          </w:tcPr>
          <w:p w:rsidR="00E320EA" w:rsidRDefault="00E320EA" w:rsidP="00E320EA">
            <w:r>
              <w:t>4</w:t>
            </w:r>
            <w:r w:rsidRPr="003A5DCE">
              <w:rPr>
                <w:vertAlign w:val="superscript"/>
              </w:rPr>
              <w:t>th</w:t>
            </w:r>
            <w:r>
              <w:t xml:space="preserve"> year</w:t>
            </w:r>
          </w:p>
        </w:tc>
        <w:tc>
          <w:tcPr>
            <w:tcW w:w="708" w:type="dxa"/>
          </w:tcPr>
          <w:p w:rsidR="00E320EA" w:rsidRDefault="00E320EA" w:rsidP="00E320EA">
            <w:r>
              <w:t>5</w:t>
            </w:r>
          </w:p>
        </w:tc>
        <w:tc>
          <w:tcPr>
            <w:tcW w:w="567" w:type="dxa"/>
          </w:tcPr>
          <w:p w:rsidR="00E320EA" w:rsidRDefault="00E320EA" w:rsidP="00E320EA">
            <w:r>
              <w:t>0</w:t>
            </w:r>
          </w:p>
        </w:tc>
        <w:tc>
          <w:tcPr>
            <w:tcW w:w="567" w:type="dxa"/>
          </w:tcPr>
          <w:p w:rsidR="00E320EA" w:rsidRDefault="00E320EA" w:rsidP="00E320EA">
            <w:r>
              <w:t>0</w:t>
            </w:r>
          </w:p>
        </w:tc>
        <w:tc>
          <w:tcPr>
            <w:tcW w:w="567" w:type="dxa"/>
          </w:tcPr>
          <w:p w:rsidR="00E320EA" w:rsidRDefault="00E320EA" w:rsidP="00E320EA">
            <w:r>
              <w:t>0</w:t>
            </w:r>
          </w:p>
        </w:tc>
        <w:tc>
          <w:tcPr>
            <w:tcW w:w="567" w:type="dxa"/>
          </w:tcPr>
          <w:p w:rsidR="00E320EA" w:rsidRDefault="00E320EA" w:rsidP="00E320EA">
            <w:r>
              <w:t>0</w:t>
            </w:r>
          </w:p>
        </w:tc>
      </w:tr>
      <w:tr w:rsidR="00001300" w:rsidTr="00001300">
        <w:tc>
          <w:tcPr>
            <w:tcW w:w="2093" w:type="dxa"/>
            <w:shd w:val="clear" w:color="auto" w:fill="F2F2F2" w:themeFill="background1" w:themeFillShade="F2"/>
          </w:tcPr>
          <w:p w:rsidR="00E320EA" w:rsidRDefault="00E320EA" w:rsidP="00E320EA"/>
        </w:tc>
        <w:tc>
          <w:tcPr>
            <w:tcW w:w="992" w:type="dxa"/>
            <w:shd w:val="clear" w:color="auto" w:fill="F2F2F2" w:themeFill="background1" w:themeFillShade="F2"/>
          </w:tcPr>
          <w:p w:rsidR="00E320EA" w:rsidRDefault="00E320EA" w:rsidP="00E320EA"/>
        </w:tc>
        <w:tc>
          <w:tcPr>
            <w:tcW w:w="1276" w:type="dxa"/>
            <w:shd w:val="clear" w:color="auto" w:fill="F2F2F2" w:themeFill="background1" w:themeFillShade="F2"/>
          </w:tcPr>
          <w:p w:rsidR="00E320EA" w:rsidRDefault="00E320EA" w:rsidP="00E320EA"/>
        </w:tc>
        <w:tc>
          <w:tcPr>
            <w:tcW w:w="1134" w:type="dxa"/>
            <w:shd w:val="clear" w:color="auto" w:fill="F2F2F2" w:themeFill="background1" w:themeFillShade="F2"/>
          </w:tcPr>
          <w:p w:rsidR="00E320EA" w:rsidRDefault="00E320EA" w:rsidP="00E320EA"/>
        </w:tc>
        <w:tc>
          <w:tcPr>
            <w:tcW w:w="1276" w:type="dxa"/>
            <w:shd w:val="clear" w:color="auto" w:fill="F2F2F2" w:themeFill="background1" w:themeFillShade="F2"/>
          </w:tcPr>
          <w:p w:rsidR="00E320EA" w:rsidRDefault="00E320EA" w:rsidP="00E320EA">
            <w:pPr>
              <w:jc w:val="right"/>
            </w:pPr>
            <w:r w:rsidRPr="008E289A">
              <w:rPr>
                <w:color w:val="FF0000"/>
              </w:rPr>
              <w:t>Total</w:t>
            </w:r>
          </w:p>
        </w:tc>
        <w:tc>
          <w:tcPr>
            <w:tcW w:w="708" w:type="dxa"/>
            <w:shd w:val="clear" w:color="auto" w:fill="F2F2F2" w:themeFill="background1" w:themeFillShade="F2"/>
          </w:tcPr>
          <w:p w:rsidR="00E320EA" w:rsidRDefault="00E320EA" w:rsidP="00E320EA">
            <w:r>
              <w:t>25</w:t>
            </w:r>
          </w:p>
        </w:tc>
        <w:tc>
          <w:tcPr>
            <w:tcW w:w="567" w:type="dxa"/>
            <w:shd w:val="clear" w:color="auto" w:fill="F2F2F2" w:themeFill="background1" w:themeFillShade="F2"/>
          </w:tcPr>
          <w:p w:rsidR="00E320EA" w:rsidRDefault="00E320EA" w:rsidP="00E320EA">
            <w:r>
              <w:t>0</w:t>
            </w:r>
          </w:p>
        </w:tc>
        <w:tc>
          <w:tcPr>
            <w:tcW w:w="567" w:type="dxa"/>
            <w:shd w:val="clear" w:color="auto" w:fill="F2F2F2" w:themeFill="background1" w:themeFillShade="F2"/>
          </w:tcPr>
          <w:p w:rsidR="00E320EA" w:rsidRDefault="00E320EA" w:rsidP="00E320EA">
            <w:r>
              <w:t>0</w:t>
            </w:r>
          </w:p>
        </w:tc>
        <w:tc>
          <w:tcPr>
            <w:tcW w:w="567" w:type="dxa"/>
            <w:shd w:val="clear" w:color="auto" w:fill="F2F2F2" w:themeFill="background1" w:themeFillShade="F2"/>
          </w:tcPr>
          <w:p w:rsidR="00E320EA" w:rsidRDefault="00E320EA" w:rsidP="00E320EA">
            <w:r>
              <w:t>0</w:t>
            </w:r>
          </w:p>
        </w:tc>
        <w:tc>
          <w:tcPr>
            <w:tcW w:w="567" w:type="dxa"/>
            <w:shd w:val="clear" w:color="auto" w:fill="F2F2F2" w:themeFill="background1" w:themeFillShade="F2"/>
          </w:tcPr>
          <w:p w:rsidR="00E320EA" w:rsidRDefault="00E320EA" w:rsidP="00E320EA">
            <w:r>
              <w:t>0</w:t>
            </w:r>
          </w:p>
        </w:tc>
      </w:tr>
      <w:tr w:rsidR="00E320EA" w:rsidTr="00001300">
        <w:tc>
          <w:tcPr>
            <w:tcW w:w="2093" w:type="dxa"/>
            <w:vMerge w:val="restart"/>
          </w:tcPr>
          <w:p w:rsidR="00E320EA" w:rsidRDefault="00E320EA" w:rsidP="00E320EA">
            <w:r>
              <w:t>8</w:t>
            </w:r>
          </w:p>
          <w:p w:rsidR="00B058DA" w:rsidRDefault="00B058DA" w:rsidP="00E320EA">
            <w:r>
              <w:t>Acute studies</w:t>
            </w:r>
          </w:p>
        </w:tc>
        <w:tc>
          <w:tcPr>
            <w:tcW w:w="992" w:type="dxa"/>
            <w:vMerge w:val="restart"/>
          </w:tcPr>
          <w:p w:rsidR="00E320EA" w:rsidRDefault="00E320EA" w:rsidP="00E320EA">
            <w:r>
              <w:t>Pig</w:t>
            </w:r>
          </w:p>
        </w:tc>
        <w:tc>
          <w:tcPr>
            <w:tcW w:w="1276" w:type="dxa"/>
            <w:vMerge w:val="restart"/>
          </w:tcPr>
          <w:p w:rsidR="00E320EA" w:rsidRDefault="00E320EA" w:rsidP="00E320EA">
            <w:r>
              <w:t>Non-Recovery</w:t>
            </w:r>
          </w:p>
        </w:tc>
        <w:tc>
          <w:tcPr>
            <w:tcW w:w="1134" w:type="dxa"/>
            <w:vMerge w:val="restart"/>
          </w:tcPr>
          <w:p w:rsidR="00E320EA" w:rsidRDefault="00E320EA" w:rsidP="00E320EA">
            <w:r>
              <w:t>70</w:t>
            </w:r>
          </w:p>
        </w:tc>
        <w:tc>
          <w:tcPr>
            <w:tcW w:w="1276" w:type="dxa"/>
          </w:tcPr>
          <w:p w:rsidR="00E320EA" w:rsidRDefault="00E320EA" w:rsidP="00E320EA">
            <w:r>
              <w:t>1</w:t>
            </w:r>
            <w:r w:rsidRPr="003A5DCE">
              <w:rPr>
                <w:vertAlign w:val="superscript"/>
              </w:rPr>
              <w:t>st</w:t>
            </w:r>
            <w:r>
              <w:t xml:space="preserve"> year</w:t>
            </w:r>
          </w:p>
        </w:tc>
        <w:tc>
          <w:tcPr>
            <w:tcW w:w="708" w:type="dxa"/>
          </w:tcPr>
          <w:p w:rsidR="00E320EA" w:rsidRDefault="00E320EA" w:rsidP="00E320EA">
            <w:r>
              <w:t>0</w:t>
            </w:r>
          </w:p>
        </w:tc>
        <w:tc>
          <w:tcPr>
            <w:tcW w:w="567" w:type="dxa"/>
          </w:tcPr>
          <w:p w:rsidR="00E320EA" w:rsidRDefault="00E320EA" w:rsidP="00E320EA">
            <w:r>
              <w:t>0</w:t>
            </w:r>
          </w:p>
        </w:tc>
        <w:tc>
          <w:tcPr>
            <w:tcW w:w="567" w:type="dxa"/>
          </w:tcPr>
          <w:p w:rsidR="00E320EA" w:rsidRDefault="00E320EA" w:rsidP="00E320EA">
            <w:r>
              <w:t>0</w:t>
            </w:r>
          </w:p>
        </w:tc>
        <w:tc>
          <w:tcPr>
            <w:tcW w:w="567" w:type="dxa"/>
          </w:tcPr>
          <w:p w:rsidR="00E320EA" w:rsidRDefault="00E320EA" w:rsidP="00E320EA">
            <w:r>
              <w:t>0</w:t>
            </w:r>
          </w:p>
        </w:tc>
        <w:tc>
          <w:tcPr>
            <w:tcW w:w="567" w:type="dxa"/>
          </w:tcPr>
          <w:p w:rsidR="00E320EA" w:rsidRDefault="00E320EA" w:rsidP="00E320EA">
            <w:r>
              <w:t>0</w:t>
            </w:r>
          </w:p>
        </w:tc>
      </w:tr>
      <w:tr w:rsidR="00E320EA" w:rsidTr="00001300">
        <w:tc>
          <w:tcPr>
            <w:tcW w:w="2093" w:type="dxa"/>
            <w:vMerge/>
          </w:tcPr>
          <w:p w:rsidR="00E320EA" w:rsidRDefault="00E320EA" w:rsidP="00E320EA"/>
        </w:tc>
        <w:tc>
          <w:tcPr>
            <w:tcW w:w="992" w:type="dxa"/>
            <w:vMerge/>
          </w:tcPr>
          <w:p w:rsidR="00E320EA" w:rsidRDefault="00E320EA" w:rsidP="00E320EA"/>
        </w:tc>
        <w:tc>
          <w:tcPr>
            <w:tcW w:w="1276" w:type="dxa"/>
            <w:vMerge/>
          </w:tcPr>
          <w:p w:rsidR="00E320EA" w:rsidRDefault="00E320EA" w:rsidP="00E320EA"/>
        </w:tc>
        <w:tc>
          <w:tcPr>
            <w:tcW w:w="1134" w:type="dxa"/>
            <w:vMerge/>
          </w:tcPr>
          <w:p w:rsidR="00E320EA" w:rsidRDefault="00E320EA" w:rsidP="00E320EA"/>
        </w:tc>
        <w:tc>
          <w:tcPr>
            <w:tcW w:w="1276" w:type="dxa"/>
          </w:tcPr>
          <w:p w:rsidR="00E320EA" w:rsidRDefault="00E320EA" w:rsidP="00E320EA">
            <w:r>
              <w:t>2</w:t>
            </w:r>
            <w:r w:rsidRPr="003A5DCE">
              <w:rPr>
                <w:vertAlign w:val="superscript"/>
              </w:rPr>
              <w:t>nd</w:t>
            </w:r>
            <w:r>
              <w:t xml:space="preserve"> year</w:t>
            </w:r>
          </w:p>
        </w:tc>
        <w:tc>
          <w:tcPr>
            <w:tcW w:w="708" w:type="dxa"/>
          </w:tcPr>
          <w:p w:rsidR="00E320EA" w:rsidRDefault="00E320EA" w:rsidP="00E320EA">
            <w:r>
              <w:t>0</w:t>
            </w:r>
          </w:p>
        </w:tc>
        <w:tc>
          <w:tcPr>
            <w:tcW w:w="567" w:type="dxa"/>
          </w:tcPr>
          <w:p w:rsidR="00E320EA" w:rsidRDefault="00E320EA" w:rsidP="00E320EA">
            <w:r>
              <w:t>0</w:t>
            </w:r>
          </w:p>
        </w:tc>
        <w:tc>
          <w:tcPr>
            <w:tcW w:w="567" w:type="dxa"/>
          </w:tcPr>
          <w:p w:rsidR="00E320EA" w:rsidRDefault="00E320EA" w:rsidP="00E320EA">
            <w:r>
              <w:t>0</w:t>
            </w:r>
          </w:p>
        </w:tc>
        <w:tc>
          <w:tcPr>
            <w:tcW w:w="567" w:type="dxa"/>
          </w:tcPr>
          <w:p w:rsidR="00E320EA" w:rsidRDefault="00E320EA" w:rsidP="00E320EA">
            <w:r>
              <w:t>0</w:t>
            </w:r>
          </w:p>
        </w:tc>
        <w:tc>
          <w:tcPr>
            <w:tcW w:w="567" w:type="dxa"/>
          </w:tcPr>
          <w:p w:rsidR="00E320EA" w:rsidRDefault="00E320EA" w:rsidP="00E320EA">
            <w:r>
              <w:t>0</w:t>
            </w:r>
          </w:p>
        </w:tc>
      </w:tr>
      <w:tr w:rsidR="00E320EA" w:rsidTr="00001300">
        <w:tc>
          <w:tcPr>
            <w:tcW w:w="2093" w:type="dxa"/>
            <w:vMerge/>
          </w:tcPr>
          <w:p w:rsidR="00E320EA" w:rsidRDefault="00E320EA" w:rsidP="00E320EA"/>
        </w:tc>
        <w:tc>
          <w:tcPr>
            <w:tcW w:w="992" w:type="dxa"/>
            <w:vMerge/>
          </w:tcPr>
          <w:p w:rsidR="00E320EA" w:rsidRDefault="00E320EA" w:rsidP="00E320EA"/>
        </w:tc>
        <w:tc>
          <w:tcPr>
            <w:tcW w:w="1276" w:type="dxa"/>
            <w:vMerge/>
          </w:tcPr>
          <w:p w:rsidR="00E320EA" w:rsidRDefault="00E320EA" w:rsidP="00E320EA"/>
        </w:tc>
        <w:tc>
          <w:tcPr>
            <w:tcW w:w="1134" w:type="dxa"/>
            <w:vMerge/>
          </w:tcPr>
          <w:p w:rsidR="00E320EA" w:rsidRDefault="00E320EA" w:rsidP="00E320EA"/>
        </w:tc>
        <w:tc>
          <w:tcPr>
            <w:tcW w:w="1276" w:type="dxa"/>
          </w:tcPr>
          <w:p w:rsidR="00E320EA" w:rsidRDefault="00E320EA" w:rsidP="00E320EA">
            <w:r>
              <w:t>3</w:t>
            </w:r>
            <w:r w:rsidRPr="003A5DCE">
              <w:rPr>
                <w:vertAlign w:val="superscript"/>
              </w:rPr>
              <w:t>rd</w:t>
            </w:r>
            <w:r>
              <w:t xml:space="preserve"> year</w:t>
            </w:r>
          </w:p>
        </w:tc>
        <w:tc>
          <w:tcPr>
            <w:tcW w:w="708" w:type="dxa"/>
          </w:tcPr>
          <w:p w:rsidR="00E320EA" w:rsidRDefault="00E320EA" w:rsidP="00E320EA">
            <w:r>
              <w:t>0</w:t>
            </w:r>
          </w:p>
        </w:tc>
        <w:tc>
          <w:tcPr>
            <w:tcW w:w="567" w:type="dxa"/>
          </w:tcPr>
          <w:p w:rsidR="00E320EA" w:rsidRDefault="00E320EA" w:rsidP="00E320EA">
            <w:r>
              <w:t>0</w:t>
            </w:r>
          </w:p>
        </w:tc>
        <w:tc>
          <w:tcPr>
            <w:tcW w:w="567" w:type="dxa"/>
          </w:tcPr>
          <w:p w:rsidR="00E320EA" w:rsidRDefault="00E320EA" w:rsidP="00E320EA">
            <w:r>
              <w:t>0</w:t>
            </w:r>
          </w:p>
        </w:tc>
        <w:tc>
          <w:tcPr>
            <w:tcW w:w="567" w:type="dxa"/>
          </w:tcPr>
          <w:p w:rsidR="00E320EA" w:rsidRDefault="00E320EA" w:rsidP="00E320EA">
            <w:r>
              <w:t>0</w:t>
            </w:r>
          </w:p>
        </w:tc>
        <w:tc>
          <w:tcPr>
            <w:tcW w:w="567" w:type="dxa"/>
          </w:tcPr>
          <w:p w:rsidR="00E320EA" w:rsidRDefault="00E320EA" w:rsidP="00E320EA">
            <w:r>
              <w:t>0</w:t>
            </w:r>
          </w:p>
        </w:tc>
      </w:tr>
      <w:tr w:rsidR="00E320EA" w:rsidTr="00001300">
        <w:tc>
          <w:tcPr>
            <w:tcW w:w="2093" w:type="dxa"/>
            <w:vMerge/>
          </w:tcPr>
          <w:p w:rsidR="00E320EA" w:rsidRDefault="00E320EA" w:rsidP="00E320EA"/>
        </w:tc>
        <w:tc>
          <w:tcPr>
            <w:tcW w:w="992" w:type="dxa"/>
            <w:vMerge/>
          </w:tcPr>
          <w:p w:rsidR="00E320EA" w:rsidRDefault="00E320EA" w:rsidP="00E320EA"/>
        </w:tc>
        <w:tc>
          <w:tcPr>
            <w:tcW w:w="1276" w:type="dxa"/>
            <w:vMerge/>
          </w:tcPr>
          <w:p w:rsidR="00E320EA" w:rsidRDefault="00E320EA" w:rsidP="00E320EA"/>
        </w:tc>
        <w:tc>
          <w:tcPr>
            <w:tcW w:w="1134" w:type="dxa"/>
            <w:vMerge/>
          </w:tcPr>
          <w:p w:rsidR="00E320EA" w:rsidRDefault="00E320EA" w:rsidP="00E320EA"/>
        </w:tc>
        <w:tc>
          <w:tcPr>
            <w:tcW w:w="1276" w:type="dxa"/>
          </w:tcPr>
          <w:p w:rsidR="00E320EA" w:rsidRDefault="00E320EA" w:rsidP="00E320EA">
            <w:r>
              <w:t>4</w:t>
            </w:r>
            <w:r w:rsidRPr="003A5DCE">
              <w:rPr>
                <w:vertAlign w:val="superscript"/>
              </w:rPr>
              <w:t>th</w:t>
            </w:r>
            <w:r>
              <w:t xml:space="preserve"> year</w:t>
            </w:r>
          </w:p>
        </w:tc>
        <w:tc>
          <w:tcPr>
            <w:tcW w:w="708" w:type="dxa"/>
          </w:tcPr>
          <w:p w:rsidR="00E320EA" w:rsidRDefault="00E320EA" w:rsidP="00E320EA">
            <w:r>
              <w:t>0</w:t>
            </w:r>
          </w:p>
        </w:tc>
        <w:tc>
          <w:tcPr>
            <w:tcW w:w="567" w:type="dxa"/>
          </w:tcPr>
          <w:p w:rsidR="00E320EA" w:rsidRDefault="00E320EA" w:rsidP="00E320EA">
            <w:r>
              <w:t>0</w:t>
            </w:r>
          </w:p>
        </w:tc>
        <w:tc>
          <w:tcPr>
            <w:tcW w:w="567" w:type="dxa"/>
          </w:tcPr>
          <w:p w:rsidR="00E320EA" w:rsidRDefault="00E320EA" w:rsidP="00E320EA">
            <w:r>
              <w:t>0</w:t>
            </w:r>
          </w:p>
        </w:tc>
        <w:tc>
          <w:tcPr>
            <w:tcW w:w="567" w:type="dxa"/>
          </w:tcPr>
          <w:p w:rsidR="00E320EA" w:rsidRDefault="00E320EA" w:rsidP="00E320EA">
            <w:r>
              <w:t>0</w:t>
            </w:r>
          </w:p>
        </w:tc>
        <w:tc>
          <w:tcPr>
            <w:tcW w:w="567" w:type="dxa"/>
          </w:tcPr>
          <w:p w:rsidR="00E320EA" w:rsidRDefault="00E320EA" w:rsidP="00E320EA">
            <w:r>
              <w:t>0</w:t>
            </w:r>
          </w:p>
        </w:tc>
      </w:tr>
      <w:tr w:rsidR="00001300" w:rsidTr="00001300">
        <w:tc>
          <w:tcPr>
            <w:tcW w:w="2093" w:type="dxa"/>
            <w:shd w:val="clear" w:color="auto" w:fill="F2F2F2" w:themeFill="background1" w:themeFillShade="F2"/>
          </w:tcPr>
          <w:p w:rsidR="00E320EA" w:rsidRDefault="00E320EA" w:rsidP="00E320EA"/>
        </w:tc>
        <w:tc>
          <w:tcPr>
            <w:tcW w:w="992" w:type="dxa"/>
            <w:shd w:val="clear" w:color="auto" w:fill="F2F2F2" w:themeFill="background1" w:themeFillShade="F2"/>
          </w:tcPr>
          <w:p w:rsidR="00E320EA" w:rsidRDefault="00E320EA" w:rsidP="00E320EA"/>
        </w:tc>
        <w:tc>
          <w:tcPr>
            <w:tcW w:w="1276" w:type="dxa"/>
            <w:shd w:val="clear" w:color="auto" w:fill="F2F2F2" w:themeFill="background1" w:themeFillShade="F2"/>
          </w:tcPr>
          <w:p w:rsidR="00E320EA" w:rsidRDefault="00E320EA" w:rsidP="00E320EA"/>
        </w:tc>
        <w:tc>
          <w:tcPr>
            <w:tcW w:w="1134" w:type="dxa"/>
            <w:shd w:val="clear" w:color="auto" w:fill="F2F2F2" w:themeFill="background1" w:themeFillShade="F2"/>
          </w:tcPr>
          <w:p w:rsidR="00E320EA" w:rsidRDefault="00E320EA" w:rsidP="00E320EA"/>
        </w:tc>
        <w:tc>
          <w:tcPr>
            <w:tcW w:w="1276" w:type="dxa"/>
            <w:shd w:val="clear" w:color="auto" w:fill="F2F2F2" w:themeFill="background1" w:themeFillShade="F2"/>
          </w:tcPr>
          <w:p w:rsidR="00E320EA" w:rsidRDefault="00E320EA" w:rsidP="00E320EA">
            <w:pPr>
              <w:jc w:val="right"/>
            </w:pPr>
            <w:r w:rsidRPr="008E289A">
              <w:rPr>
                <w:color w:val="FF0000"/>
              </w:rPr>
              <w:t>Total</w:t>
            </w:r>
          </w:p>
        </w:tc>
        <w:tc>
          <w:tcPr>
            <w:tcW w:w="708" w:type="dxa"/>
            <w:shd w:val="clear" w:color="auto" w:fill="F2F2F2" w:themeFill="background1" w:themeFillShade="F2"/>
          </w:tcPr>
          <w:p w:rsidR="00E320EA" w:rsidRDefault="00E320EA" w:rsidP="00E320EA">
            <w:r>
              <w:t>0</w:t>
            </w:r>
          </w:p>
        </w:tc>
        <w:tc>
          <w:tcPr>
            <w:tcW w:w="567" w:type="dxa"/>
            <w:shd w:val="clear" w:color="auto" w:fill="F2F2F2" w:themeFill="background1" w:themeFillShade="F2"/>
          </w:tcPr>
          <w:p w:rsidR="00E320EA" w:rsidRDefault="00E320EA" w:rsidP="00E320EA">
            <w:r>
              <w:t>0</w:t>
            </w:r>
          </w:p>
        </w:tc>
        <w:tc>
          <w:tcPr>
            <w:tcW w:w="567" w:type="dxa"/>
            <w:shd w:val="clear" w:color="auto" w:fill="F2F2F2" w:themeFill="background1" w:themeFillShade="F2"/>
          </w:tcPr>
          <w:p w:rsidR="00E320EA" w:rsidRDefault="00E320EA" w:rsidP="00E320EA">
            <w:r>
              <w:t>0</w:t>
            </w:r>
          </w:p>
        </w:tc>
        <w:tc>
          <w:tcPr>
            <w:tcW w:w="567" w:type="dxa"/>
            <w:shd w:val="clear" w:color="auto" w:fill="F2F2F2" w:themeFill="background1" w:themeFillShade="F2"/>
          </w:tcPr>
          <w:p w:rsidR="00E320EA" w:rsidRDefault="00E320EA" w:rsidP="00E320EA">
            <w:r>
              <w:t>0</w:t>
            </w:r>
          </w:p>
        </w:tc>
        <w:tc>
          <w:tcPr>
            <w:tcW w:w="567" w:type="dxa"/>
            <w:shd w:val="clear" w:color="auto" w:fill="F2F2F2" w:themeFill="background1" w:themeFillShade="F2"/>
          </w:tcPr>
          <w:p w:rsidR="00E320EA" w:rsidRDefault="00E320EA" w:rsidP="00E320EA">
            <w:r>
              <w:t>0</w:t>
            </w:r>
          </w:p>
        </w:tc>
      </w:tr>
      <w:tr w:rsidR="00E320EA" w:rsidTr="00001300">
        <w:tc>
          <w:tcPr>
            <w:tcW w:w="2093" w:type="dxa"/>
            <w:vMerge w:val="restart"/>
          </w:tcPr>
          <w:p w:rsidR="00E320EA" w:rsidRDefault="00E320EA" w:rsidP="00E320EA">
            <w:r>
              <w:t>8</w:t>
            </w:r>
          </w:p>
          <w:p w:rsidR="00B058DA" w:rsidRDefault="00B058DA" w:rsidP="00E320EA">
            <w:r>
              <w:t>Acute studies</w:t>
            </w:r>
          </w:p>
        </w:tc>
        <w:tc>
          <w:tcPr>
            <w:tcW w:w="992" w:type="dxa"/>
            <w:vMerge w:val="restart"/>
          </w:tcPr>
          <w:p w:rsidR="00E320EA" w:rsidRDefault="00E320EA" w:rsidP="00E320EA">
            <w:r>
              <w:t>Horse</w:t>
            </w:r>
          </w:p>
        </w:tc>
        <w:tc>
          <w:tcPr>
            <w:tcW w:w="1276" w:type="dxa"/>
            <w:vMerge w:val="restart"/>
          </w:tcPr>
          <w:p w:rsidR="00E320EA" w:rsidRDefault="00E320EA" w:rsidP="00E320EA">
            <w:r>
              <w:t>Non-Recovery</w:t>
            </w:r>
          </w:p>
        </w:tc>
        <w:tc>
          <w:tcPr>
            <w:tcW w:w="1134" w:type="dxa"/>
            <w:vMerge w:val="restart"/>
          </w:tcPr>
          <w:p w:rsidR="00E320EA" w:rsidRDefault="00E320EA" w:rsidP="00E320EA">
            <w:r>
              <w:t>40</w:t>
            </w:r>
          </w:p>
        </w:tc>
        <w:tc>
          <w:tcPr>
            <w:tcW w:w="1276" w:type="dxa"/>
          </w:tcPr>
          <w:p w:rsidR="00E320EA" w:rsidRDefault="00E320EA" w:rsidP="00E320EA">
            <w:r>
              <w:t>1</w:t>
            </w:r>
            <w:r w:rsidRPr="003A5DCE">
              <w:rPr>
                <w:vertAlign w:val="superscript"/>
              </w:rPr>
              <w:t>st</w:t>
            </w:r>
            <w:r>
              <w:t xml:space="preserve"> year</w:t>
            </w:r>
          </w:p>
        </w:tc>
        <w:tc>
          <w:tcPr>
            <w:tcW w:w="708" w:type="dxa"/>
          </w:tcPr>
          <w:p w:rsidR="00E320EA" w:rsidRDefault="00E320EA" w:rsidP="00E320EA">
            <w:r>
              <w:t>0</w:t>
            </w:r>
          </w:p>
        </w:tc>
        <w:tc>
          <w:tcPr>
            <w:tcW w:w="567" w:type="dxa"/>
          </w:tcPr>
          <w:p w:rsidR="00E320EA" w:rsidRDefault="00E320EA" w:rsidP="00E320EA">
            <w:r>
              <w:t>0</w:t>
            </w:r>
          </w:p>
        </w:tc>
        <w:tc>
          <w:tcPr>
            <w:tcW w:w="567" w:type="dxa"/>
          </w:tcPr>
          <w:p w:rsidR="00E320EA" w:rsidRDefault="00E320EA" w:rsidP="00E320EA">
            <w:r>
              <w:t>0</w:t>
            </w:r>
          </w:p>
        </w:tc>
        <w:tc>
          <w:tcPr>
            <w:tcW w:w="567" w:type="dxa"/>
          </w:tcPr>
          <w:p w:rsidR="00E320EA" w:rsidRDefault="00E320EA" w:rsidP="00E320EA">
            <w:r>
              <w:t>0</w:t>
            </w:r>
          </w:p>
        </w:tc>
        <w:tc>
          <w:tcPr>
            <w:tcW w:w="567" w:type="dxa"/>
          </w:tcPr>
          <w:p w:rsidR="00E320EA" w:rsidRDefault="00E320EA" w:rsidP="00E320EA">
            <w:r>
              <w:t>0</w:t>
            </w:r>
          </w:p>
        </w:tc>
      </w:tr>
      <w:tr w:rsidR="00E320EA" w:rsidTr="00001300">
        <w:tc>
          <w:tcPr>
            <w:tcW w:w="2093" w:type="dxa"/>
            <w:vMerge/>
          </w:tcPr>
          <w:p w:rsidR="00E320EA" w:rsidRDefault="00E320EA" w:rsidP="00E320EA"/>
        </w:tc>
        <w:tc>
          <w:tcPr>
            <w:tcW w:w="992" w:type="dxa"/>
            <w:vMerge/>
          </w:tcPr>
          <w:p w:rsidR="00E320EA" w:rsidRDefault="00E320EA" w:rsidP="00E320EA"/>
        </w:tc>
        <w:tc>
          <w:tcPr>
            <w:tcW w:w="1276" w:type="dxa"/>
            <w:vMerge/>
          </w:tcPr>
          <w:p w:rsidR="00E320EA" w:rsidRDefault="00E320EA" w:rsidP="00E320EA"/>
        </w:tc>
        <w:tc>
          <w:tcPr>
            <w:tcW w:w="1134" w:type="dxa"/>
            <w:vMerge/>
          </w:tcPr>
          <w:p w:rsidR="00E320EA" w:rsidRDefault="00E320EA" w:rsidP="00E320EA"/>
        </w:tc>
        <w:tc>
          <w:tcPr>
            <w:tcW w:w="1276" w:type="dxa"/>
          </w:tcPr>
          <w:p w:rsidR="00E320EA" w:rsidRDefault="00E320EA" w:rsidP="00E320EA">
            <w:r>
              <w:t>2</w:t>
            </w:r>
            <w:r w:rsidRPr="003A5DCE">
              <w:rPr>
                <w:vertAlign w:val="superscript"/>
              </w:rPr>
              <w:t>nd</w:t>
            </w:r>
            <w:r>
              <w:t xml:space="preserve"> year</w:t>
            </w:r>
          </w:p>
        </w:tc>
        <w:tc>
          <w:tcPr>
            <w:tcW w:w="708" w:type="dxa"/>
          </w:tcPr>
          <w:p w:rsidR="00E320EA" w:rsidRDefault="00E320EA" w:rsidP="00E320EA">
            <w:r>
              <w:t>0</w:t>
            </w:r>
          </w:p>
        </w:tc>
        <w:tc>
          <w:tcPr>
            <w:tcW w:w="567" w:type="dxa"/>
          </w:tcPr>
          <w:p w:rsidR="00E320EA" w:rsidRDefault="00E320EA" w:rsidP="00E320EA">
            <w:r>
              <w:t>0</w:t>
            </w:r>
          </w:p>
        </w:tc>
        <w:tc>
          <w:tcPr>
            <w:tcW w:w="567" w:type="dxa"/>
          </w:tcPr>
          <w:p w:rsidR="00E320EA" w:rsidRDefault="00E320EA" w:rsidP="00E320EA">
            <w:r>
              <w:t>0</w:t>
            </w:r>
          </w:p>
        </w:tc>
        <w:tc>
          <w:tcPr>
            <w:tcW w:w="567" w:type="dxa"/>
          </w:tcPr>
          <w:p w:rsidR="00E320EA" w:rsidRDefault="00E320EA" w:rsidP="00E320EA">
            <w:r>
              <w:t>0</w:t>
            </w:r>
          </w:p>
        </w:tc>
        <w:tc>
          <w:tcPr>
            <w:tcW w:w="567" w:type="dxa"/>
          </w:tcPr>
          <w:p w:rsidR="00E320EA" w:rsidRDefault="00E320EA" w:rsidP="00E320EA">
            <w:r>
              <w:t>0</w:t>
            </w:r>
          </w:p>
        </w:tc>
      </w:tr>
      <w:tr w:rsidR="00E320EA" w:rsidTr="00001300">
        <w:tc>
          <w:tcPr>
            <w:tcW w:w="2093" w:type="dxa"/>
            <w:vMerge/>
          </w:tcPr>
          <w:p w:rsidR="00E320EA" w:rsidRDefault="00E320EA" w:rsidP="00E320EA"/>
        </w:tc>
        <w:tc>
          <w:tcPr>
            <w:tcW w:w="992" w:type="dxa"/>
            <w:vMerge/>
          </w:tcPr>
          <w:p w:rsidR="00E320EA" w:rsidRDefault="00E320EA" w:rsidP="00E320EA"/>
        </w:tc>
        <w:tc>
          <w:tcPr>
            <w:tcW w:w="1276" w:type="dxa"/>
            <w:vMerge/>
          </w:tcPr>
          <w:p w:rsidR="00E320EA" w:rsidRDefault="00E320EA" w:rsidP="00E320EA"/>
        </w:tc>
        <w:tc>
          <w:tcPr>
            <w:tcW w:w="1134" w:type="dxa"/>
            <w:vMerge/>
          </w:tcPr>
          <w:p w:rsidR="00E320EA" w:rsidRDefault="00E320EA" w:rsidP="00E320EA"/>
        </w:tc>
        <w:tc>
          <w:tcPr>
            <w:tcW w:w="1276" w:type="dxa"/>
          </w:tcPr>
          <w:p w:rsidR="00E320EA" w:rsidRDefault="00E320EA" w:rsidP="00E320EA">
            <w:r>
              <w:t>3</w:t>
            </w:r>
            <w:r w:rsidRPr="003A5DCE">
              <w:rPr>
                <w:vertAlign w:val="superscript"/>
              </w:rPr>
              <w:t>rd</w:t>
            </w:r>
            <w:r>
              <w:t xml:space="preserve"> year</w:t>
            </w:r>
          </w:p>
        </w:tc>
        <w:tc>
          <w:tcPr>
            <w:tcW w:w="708" w:type="dxa"/>
          </w:tcPr>
          <w:p w:rsidR="00E320EA" w:rsidRDefault="00E320EA" w:rsidP="00E320EA">
            <w:r>
              <w:t>0</w:t>
            </w:r>
          </w:p>
        </w:tc>
        <w:tc>
          <w:tcPr>
            <w:tcW w:w="567" w:type="dxa"/>
          </w:tcPr>
          <w:p w:rsidR="00E320EA" w:rsidRDefault="00E320EA" w:rsidP="00E320EA">
            <w:r>
              <w:t>0</w:t>
            </w:r>
          </w:p>
        </w:tc>
        <w:tc>
          <w:tcPr>
            <w:tcW w:w="567" w:type="dxa"/>
          </w:tcPr>
          <w:p w:rsidR="00E320EA" w:rsidRDefault="00E320EA" w:rsidP="00E320EA">
            <w:r>
              <w:t>0</w:t>
            </w:r>
          </w:p>
        </w:tc>
        <w:tc>
          <w:tcPr>
            <w:tcW w:w="567" w:type="dxa"/>
          </w:tcPr>
          <w:p w:rsidR="00E320EA" w:rsidRDefault="00E320EA" w:rsidP="00E320EA">
            <w:r>
              <w:t>0</w:t>
            </w:r>
          </w:p>
        </w:tc>
        <w:tc>
          <w:tcPr>
            <w:tcW w:w="567" w:type="dxa"/>
          </w:tcPr>
          <w:p w:rsidR="00E320EA" w:rsidRDefault="00E320EA" w:rsidP="00E320EA">
            <w:r>
              <w:t>0</w:t>
            </w:r>
          </w:p>
        </w:tc>
      </w:tr>
      <w:tr w:rsidR="00E320EA" w:rsidTr="00001300">
        <w:tc>
          <w:tcPr>
            <w:tcW w:w="2093" w:type="dxa"/>
            <w:vMerge/>
          </w:tcPr>
          <w:p w:rsidR="00E320EA" w:rsidRDefault="00E320EA" w:rsidP="00E320EA"/>
        </w:tc>
        <w:tc>
          <w:tcPr>
            <w:tcW w:w="992" w:type="dxa"/>
            <w:vMerge/>
          </w:tcPr>
          <w:p w:rsidR="00E320EA" w:rsidRDefault="00E320EA" w:rsidP="00E320EA"/>
        </w:tc>
        <w:tc>
          <w:tcPr>
            <w:tcW w:w="1276" w:type="dxa"/>
            <w:vMerge/>
          </w:tcPr>
          <w:p w:rsidR="00E320EA" w:rsidRDefault="00E320EA" w:rsidP="00E320EA"/>
        </w:tc>
        <w:tc>
          <w:tcPr>
            <w:tcW w:w="1134" w:type="dxa"/>
            <w:vMerge/>
          </w:tcPr>
          <w:p w:rsidR="00E320EA" w:rsidRDefault="00E320EA" w:rsidP="00E320EA"/>
        </w:tc>
        <w:tc>
          <w:tcPr>
            <w:tcW w:w="1276" w:type="dxa"/>
          </w:tcPr>
          <w:p w:rsidR="00E320EA" w:rsidRDefault="00E320EA" w:rsidP="00E320EA">
            <w:r>
              <w:t>4</w:t>
            </w:r>
            <w:r w:rsidRPr="003A5DCE">
              <w:rPr>
                <w:vertAlign w:val="superscript"/>
              </w:rPr>
              <w:t>th</w:t>
            </w:r>
            <w:r>
              <w:t xml:space="preserve"> year</w:t>
            </w:r>
          </w:p>
        </w:tc>
        <w:tc>
          <w:tcPr>
            <w:tcW w:w="708" w:type="dxa"/>
          </w:tcPr>
          <w:p w:rsidR="00E320EA" w:rsidRDefault="00E320EA" w:rsidP="00E320EA">
            <w:r>
              <w:t>0</w:t>
            </w:r>
          </w:p>
        </w:tc>
        <w:tc>
          <w:tcPr>
            <w:tcW w:w="567" w:type="dxa"/>
          </w:tcPr>
          <w:p w:rsidR="00E320EA" w:rsidRDefault="00E320EA" w:rsidP="00E320EA">
            <w:r>
              <w:t>0</w:t>
            </w:r>
          </w:p>
        </w:tc>
        <w:tc>
          <w:tcPr>
            <w:tcW w:w="567" w:type="dxa"/>
          </w:tcPr>
          <w:p w:rsidR="00E320EA" w:rsidRDefault="00E320EA" w:rsidP="00E320EA">
            <w:r>
              <w:t>0</w:t>
            </w:r>
          </w:p>
        </w:tc>
        <w:tc>
          <w:tcPr>
            <w:tcW w:w="567" w:type="dxa"/>
          </w:tcPr>
          <w:p w:rsidR="00E320EA" w:rsidRDefault="00E320EA" w:rsidP="00E320EA">
            <w:r>
              <w:t>0</w:t>
            </w:r>
          </w:p>
        </w:tc>
        <w:tc>
          <w:tcPr>
            <w:tcW w:w="567" w:type="dxa"/>
          </w:tcPr>
          <w:p w:rsidR="00E320EA" w:rsidRDefault="00E320EA" w:rsidP="00E320EA">
            <w:r>
              <w:t>0</w:t>
            </w:r>
          </w:p>
        </w:tc>
      </w:tr>
      <w:tr w:rsidR="00001300" w:rsidTr="00001300">
        <w:tc>
          <w:tcPr>
            <w:tcW w:w="2093" w:type="dxa"/>
            <w:shd w:val="clear" w:color="auto" w:fill="F2F2F2" w:themeFill="background1" w:themeFillShade="F2"/>
          </w:tcPr>
          <w:p w:rsidR="00E320EA" w:rsidRDefault="00E320EA" w:rsidP="00E320EA"/>
        </w:tc>
        <w:tc>
          <w:tcPr>
            <w:tcW w:w="992" w:type="dxa"/>
            <w:shd w:val="clear" w:color="auto" w:fill="F2F2F2" w:themeFill="background1" w:themeFillShade="F2"/>
          </w:tcPr>
          <w:p w:rsidR="00E320EA" w:rsidRDefault="00E320EA" w:rsidP="00E320EA"/>
        </w:tc>
        <w:tc>
          <w:tcPr>
            <w:tcW w:w="1276" w:type="dxa"/>
            <w:shd w:val="clear" w:color="auto" w:fill="F2F2F2" w:themeFill="background1" w:themeFillShade="F2"/>
          </w:tcPr>
          <w:p w:rsidR="00E320EA" w:rsidRDefault="00E320EA" w:rsidP="00E320EA"/>
        </w:tc>
        <w:tc>
          <w:tcPr>
            <w:tcW w:w="1134" w:type="dxa"/>
            <w:shd w:val="clear" w:color="auto" w:fill="F2F2F2" w:themeFill="background1" w:themeFillShade="F2"/>
          </w:tcPr>
          <w:p w:rsidR="00E320EA" w:rsidRDefault="00E320EA" w:rsidP="00E320EA"/>
        </w:tc>
        <w:tc>
          <w:tcPr>
            <w:tcW w:w="1276" w:type="dxa"/>
            <w:shd w:val="clear" w:color="auto" w:fill="F2F2F2" w:themeFill="background1" w:themeFillShade="F2"/>
          </w:tcPr>
          <w:p w:rsidR="00E320EA" w:rsidRDefault="00E320EA" w:rsidP="00E320EA">
            <w:pPr>
              <w:jc w:val="right"/>
            </w:pPr>
            <w:r w:rsidRPr="008E289A">
              <w:rPr>
                <w:color w:val="FF0000"/>
              </w:rPr>
              <w:t>Total</w:t>
            </w:r>
          </w:p>
        </w:tc>
        <w:tc>
          <w:tcPr>
            <w:tcW w:w="708" w:type="dxa"/>
            <w:shd w:val="clear" w:color="auto" w:fill="F2F2F2" w:themeFill="background1" w:themeFillShade="F2"/>
          </w:tcPr>
          <w:p w:rsidR="00E320EA" w:rsidRDefault="00E320EA" w:rsidP="00E320EA">
            <w:r>
              <w:t>0</w:t>
            </w:r>
          </w:p>
        </w:tc>
        <w:tc>
          <w:tcPr>
            <w:tcW w:w="567" w:type="dxa"/>
            <w:shd w:val="clear" w:color="auto" w:fill="F2F2F2" w:themeFill="background1" w:themeFillShade="F2"/>
          </w:tcPr>
          <w:p w:rsidR="00E320EA" w:rsidRDefault="00E320EA" w:rsidP="00E320EA">
            <w:r>
              <w:t>0</w:t>
            </w:r>
          </w:p>
        </w:tc>
        <w:tc>
          <w:tcPr>
            <w:tcW w:w="567" w:type="dxa"/>
            <w:shd w:val="clear" w:color="auto" w:fill="F2F2F2" w:themeFill="background1" w:themeFillShade="F2"/>
          </w:tcPr>
          <w:p w:rsidR="00E320EA" w:rsidRDefault="00E320EA" w:rsidP="00E320EA">
            <w:r>
              <w:t>0</w:t>
            </w:r>
          </w:p>
        </w:tc>
        <w:tc>
          <w:tcPr>
            <w:tcW w:w="567" w:type="dxa"/>
            <w:shd w:val="clear" w:color="auto" w:fill="F2F2F2" w:themeFill="background1" w:themeFillShade="F2"/>
          </w:tcPr>
          <w:p w:rsidR="00E320EA" w:rsidRDefault="00E320EA" w:rsidP="00E320EA">
            <w:r>
              <w:t>0</w:t>
            </w:r>
          </w:p>
        </w:tc>
        <w:tc>
          <w:tcPr>
            <w:tcW w:w="567" w:type="dxa"/>
            <w:shd w:val="clear" w:color="auto" w:fill="F2F2F2" w:themeFill="background1" w:themeFillShade="F2"/>
          </w:tcPr>
          <w:p w:rsidR="00E320EA" w:rsidRDefault="00E320EA" w:rsidP="00E320EA">
            <w:r>
              <w:t>0</w:t>
            </w:r>
          </w:p>
        </w:tc>
      </w:tr>
      <w:tr w:rsidR="00E320EA" w:rsidTr="00001300">
        <w:tc>
          <w:tcPr>
            <w:tcW w:w="2093" w:type="dxa"/>
            <w:vMerge w:val="restart"/>
          </w:tcPr>
          <w:p w:rsidR="00E320EA" w:rsidRDefault="00E320EA" w:rsidP="00E320EA">
            <w:r>
              <w:t>8</w:t>
            </w:r>
          </w:p>
          <w:p w:rsidR="00B058DA" w:rsidRDefault="00B058DA" w:rsidP="00E320EA">
            <w:r>
              <w:t>Acute studies</w:t>
            </w:r>
          </w:p>
        </w:tc>
        <w:tc>
          <w:tcPr>
            <w:tcW w:w="992" w:type="dxa"/>
            <w:vMerge w:val="restart"/>
          </w:tcPr>
          <w:p w:rsidR="00E320EA" w:rsidRDefault="00E320EA" w:rsidP="00E320EA">
            <w:r>
              <w:t>Rat</w:t>
            </w:r>
          </w:p>
        </w:tc>
        <w:tc>
          <w:tcPr>
            <w:tcW w:w="1276" w:type="dxa"/>
            <w:vMerge w:val="restart"/>
          </w:tcPr>
          <w:p w:rsidR="00E320EA" w:rsidRDefault="00E320EA" w:rsidP="00E320EA">
            <w:r>
              <w:t>Non-Recovery</w:t>
            </w:r>
          </w:p>
        </w:tc>
        <w:tc>
          <w:tcPr>
            <w:tcW w:w="1134" w:type="dxa"/>
            <w:vMerge w:val="restart"/>
          </w:tcPr>
          <w:p w:rsidR="00E320EA" w:rsidRDefault="00E320EA" w:rsidP="00E320EA">
            <w:r>
              <w:t>1500</w:t>
            </w:r>
          </w:p>
        </w:tc>
        <w:tc>
          <w:tcPr>
            <w:tcW w:w="1276" w:type="dxa"/>
          </w:tcPr>
          <w:p w:rsidR="00E320EA" w:rsidRDefault="00E320EA" w:rsidP="00E320EA">
            <w:r>
              <w:t>1</w:t>
            </w:r>
            <w:r w:rsidRPr="003A5DCE">
              <w:rPr>
                <w:vertAlign w:val="superscript"/>
              </w:rPr>
              <w:t>st</w:t>
            </w:r>
            <w:r>
              <w:t xml:space="preserve"> year</w:t>
            </w:r>
          </w:p>
        </w:tc>
        <w:tc>
          <w:tcPr>
            <w:tcW w:w="708" w:type="dxa"/>
          </w:tcPr>
          <w:p w:rsidR="00E320EA" w:rsidRDefault="00E320EA" w:rsidP="00E320EA">
            <w:r>
              <w:t>0</w:t>
            </w:r>
          </w:p>
        </w:tc>
        <w:tc>
          <w:tcPr>
            <w:tcW w:w="567" w:type="dxa"/>
          </w:tcPr>
          <w:p w:rsidR="00E320EA" w:rsidRDefault="00E320EA" w:rsidP="00E320EA">
            <w:r>
              <w:t>0</w:t>
            </w:r>
          </w:p>
        </w:tc>
        <w:tc>
          <w:tcPr>
            <w:tcW w:w="567" w:type="dxa"/>
          </w:tcPr>
          <w:p w:rsidR="00E320EA" w:rsidRDefault="00E320EA" w:rsidP="00E320EA">
            <w:r>
              <w:t>0</w:t>
            </w:r>
          </w:p>
        </w:tc>
        <w:tc>
          <w:tcPr>
            <w:tcW w:w="567" w:type="dxa"/>
          </w:tcPr>
          <w:p w:rsidR="00E320EA" w:rsidRDefault="00E320EA" w:rsidP="00E320EA">
            <w:r>
              <w:t>0</w:t>
            </w:r>
          </w:p>
        </w:tc>
        <w:tc>
          <w:tcPr>
            <w:tcW w:w="567" w:type="dxa"/>
          </w:tcPr>
          <w:p w:rsidR="00E320EA" w:rsidRDefault="00E320EA" w:rsidP="00E320EA">
            <w:r>
              <w:t>0</w:t>
            </w:r>
          </w:p>
        </w:tc>
      </w:tr>
      <w:tr w:rsidR="00E320EA" w:rsidTr="00001300">
        <w:tc>
          <w:tcPr>
            <w:tcW w:w="2093" w:type="dxa"/>
            <w:vMerge/>
          </w:tcPr>
          <w:p w:rsidR="00E320EA" w:rsidRDefault="00E320EA" w:rsidP="00E320EA"/>
        </w:tc>
        <w:tc>
          <w:tcPr>
            <w:tcW w:w="992" w:type="dxa"/>
            <w:vMerge/>
          </w:tcPr>
          <w:p w:rsidR="00E320EA" w:rsidRDefault="00E320EA" w:rsidP="00E320EA"/>
        </w:tc>
        <w:tc>
          <w:tcPr>
            <w:tcW w:w="1276" w:type="dxa"/>
            <w:vMerge/>
          </w:tcPr>
          <w:p w:rsidR="00E320EA" w:rsidRDefault="00E320EA" w:rsidP="00E320EA"/>
        </w:tc>
        <w:tc>
          <w:tcPr>
            <w:tcW w:w="1134" w:type="dxa"/>
            <w:vMerge/>
          </w:tcPr>
          <w:p w:rsidR="00E320EA" w:rsidRDefault="00E320EA" w:rsidP="00E320EA"/>
        </w:tc>
        <w:tc>
          <w:tcPr>
            <w:tcW w:w="1276" w:type="dxa"/>
          </w:tcPr>
          <w:p w:rsidR="00E320EA" w:rsidRDefault="00E320EA" w:rsidP="00E320EA">
            <w:r>
              <w:t>2</w:t>
            </w:r>
            <w:r w:rsidRPr="003A5DCE">
              <w:rPr>
                <w:vertAlign w:val="superscript"/>
              </w:rPr>
              <w:t>nd</w:t>
            </w:r>
            <w:r>
              <w:t xml:space="preserve"> year</w:t>
            </w:r>
          </w:p>
        </w:tc>
        <w:tc>
          <w:tcPr>
            <w:tcW w:w="708" w:type="dxa"/>
          </w:tcPr>
          <w:p w:rsidR="00E320EA" w:rsidRDefault="005C3683" w:rsidP="00E320EA">
            <w:r>
              <w:t>0</w:t>
            </w:r>
          </w:p>
        </w:tc>
        <w:tc>
          <w:tcPr>
            <w:tcW w:w="567" w:type="dxa"/>
          </w:tcPr>
          <w:p w:rsidR="00E320EA" w:rsidRDefault="005C3683" w:rsidP="00E320EA">
            <w:r>
              <w:t>0</w:t>
            </w:r>
          </w:p>
        </w:tc>
        <w:tc>
          <w:tcPr>
            <w:tcW w:w="567" w:type="dxa"/>
          </w:tcPr>
          <w:p w:rsidR="00E320EA" w:rsidRDefault="005C3683" w:rsidP="00E320EA">
            <w:r>
              <w:t>0</w:t>
            </w:r>
          </w:p>
        </w:tc>
        <w:tc>
          <w:tcPr>
            <w:tcW w:w="567" w:type="dxa"/>
          </w:tcPr>
          <w:p w:rsidR="00E320EA" w:rsidRDefault="005C3683" w:rsidP="00E320EA">
            <w:r>
              <w:t>0</w:t>
            </w:r>
          </w:p>
        </w:tc>
        <w:tc>
          <w:tcPr>
            <w:tcW w:w="567" w:type="dxa"/>
          </w:tcPr>
          <w:p w:rsidR="00E320EA" w:rsidRDefault="005C3683" w:rsidP="00E320EA">
            <w:r>
              <w:t>0</w:t>
            </w:r>
          </w:p>
        </w:tc>
      </w:tr>
      <w:tr w:rsidR="00E320EA" w:rsidTr="00001300">
        <w:tc>
          <w:tcPr>
            <w:tcW w:w="2093" w:type="dxa"/>
            <w:vMerge/>
          </w:tcPr>
          <w:p w:rsidR="00E320EA" w:rsidRDefault="00E320EA" w:rsidP="00E320EA"/>
        </w:tc>
        <w:tc>
          <w:tcPr>
            <w:tcW w:w="992" w:type="dxa"/>
            <w:vMerge/>
          </w:tcPr>
          <w:p w:rsidR="00E320EA" w:rsidRDefault="00E320EA" w:rsidP="00E320EA"/>
        </w:tc>
        <w:tc>
          <w:tcPr>
            <w:tcW w:w="1276" w:type="dxa"/>
            <w:vMerge/>
          </w:tcPr>
          <w:p w:rsidR="00E320EA" w:rsidRDefault="00E320EA" w:rsidP="00E320EA"/>
        </w:tc>
        <w:tc>
          <w:tcPr>
            <w:tcW w:w="1134" w:type="dxa"/>
            <w:vMerge/>
          </w:tcPr>
          <w:p w:rsidR="00E320EA" w:rsidRDefault="00E320EA" w:rsidP="00E320EA"/>
        </w:tc>
        <w:tc>
          <w:tcPr>
            <w:tcW w:w="1276" w:type="dxa"/>
          </w:tcPr>
          <w:p w:rsidR="00E320EA" w:rsidRDefault="00E320EA" w:rsidP="00E320EA">
            <w:r>
              <w:t>3</w:t>
            </w:r>
            <w:r w:rsidRPr="003A5DCE">
              <w:rPr>
                <w:vertAlign w:val="superscript"/>
              </w:rPr>
              <w:t>rd</w:t>
            </w:r>
            <w:r>
              <w:t xml:space="preserve"> year</w:t>
            </w:r>
          </w:p>
        </w:tc>
        <w:tc>
          <w:tcPr>
            <w:tcW w:w="708" w:type="dxa"/>
          </w:tcPr>
          <w:p w:rsidR="00E320EA" w:rsidRDefault="005C3683" w:rsidP="00E320EA">
            <w:r>
              <w:t>3</w:t>
            </w:r>
          </w:p>
        </w:tc>
        <w:tc>
          <w:tcPr>
            <w:tcW w:w="567" w:type="dxa"/>
          </w:tcPr>
          <w:p w:rsidR="00E320EA" w:rsidRDefault="005C3683" w:rsidP="00E320EA">
            <w:r>
              <w:t>0</w:t>
            </w:r>
          </w:p>
        </w:tc>
        <w:tc>
          <w:tcPr>
            <w:tcW w:w="567" w:type="dxa"/>
          </w:tcPr>
          <w:p w:rsidR="00E320EA" w:rsidRDefault="005C3683" w:rsidP="00E320EA">
            <w:r>
              <w:t>0</w:t>
            </w:r>
          </w:p>
        </w:tc>
        <w:tc>
          <w:tcPr>
            <w:tcW w:w="567" w:type="dxa"/>
          </w:tcPr>
          <w:p w:rsidR="00E320EA" w:rsidRDefault="005C3683" w:rsidP="00E320EA">
            <w:r>
              <w:t>0</w:t>
            </w:r>
          </w:p>
        </w:tc>
        <w:tc>
          <w:tcPr>
            <w:tcW w:w="567" w:type="dxa"/>
          </w:tcPr>
          <w:p w:rsidR="00E320EA" w:rsidRDefault="005C3683" w:rsidP="00E320EA">
            <w:r>
              <w:t>0</w:t>
            </w:r>
          </w:p>
        </w:tc>
      </w:tr>
      <w:tr w:rsidR="00E320EA" w:rsidTr="00001300">
        <w:tc>
          <w:tcPr>
            <w:tcW w:w="2093" w:type="dxa"/>
            <w:vMerge/>
          </w:tcPr>
          <w:p w:rsidR="00E320EA" w:rsidRDefault="00E320EA" w:rsidP="00E320EA"/>
        </w:tc>
        <w:tc>
          <w:tcPr>
            <w:tcW w:w="992" w:type="dxa"/>
            <w:vMerge/>
          </w:tcPr>
          <w:p w:rsidR="00E320EA" w:rsidRDefault="00E320EA" w:rsidP="00E320EA"/>
        </w:tc>
        <w:tc>
          <w:tcPr>
            <w:tcW w:w="1276" w:type="dxa"/>
            <w:vMerge/>
          </w:tcPr>
          <w:p w:rsidR="00E320EA" w:rsidRDefault="00E320EA" w:rsidP="00E320EA"/>
        </w:tc>
        <w:tc>
          <w:tcPr>
            <w:tcW w:w="1134" w:type="dxa"/>
            <w:vMerge/>
          </w:tcPr>
          <w:p w:rsidR="00E320EA" w:rsidRDefault="00E320EA" w:rsidP="00E320EA"/>
        </w:tc>
        <w:tc>
          <w:tcPr>
            <w:tcW w:w="1276" w:type="dxa"/>
          </w:tcPr>
          <w:p w:rsidR="00E320EA" w:rsidRDefault="00E320EA" w:rsidP="00E320EA">
            <w:r>
              <w:t>4</w:t>
            </w:r>
            <w:r w:rsidRPr="003A5DCE">
              <w:rPr>
                <w:vertAlign w:val="superscript"/>
              </w:rPr>
              <w:t>th</w:t>
            </w:r>
            <w:r>
              <w:t xml:space="preserve"> year</w:t>
            </w:r>
          </w:p>
        </w:tc>
        <w:tc>
          <w:tcPr>
            <w:tcW w:w="708" w:type="dxa"/>
          </w:tcPr>
          <w:p w:rsidR="00E320EA" w:rsidRDefault="005C3683" w:rsidP="00E320EA">
            <w:r>
              <w:t>2</w:t>
            </w:r>
          </w:p>
        </w:tc>
        <w:tc>
          <w:tcPr>
            <w:tcW w:w="567" w:type="dxa"/>
          </w:tcPr>
          <w:p w:rsidR="00E320EA" w:rsidRDefault="005C3683" w:rsidP="00E320EA">
            <w:r>
              <w:t>0</w:t>
            </w:r>
          </w:p>
        </w:tc>
        <w:tc>
          <w:tcPr>
            <w:tcW w:w="567" w:type="dxa"/>
          </w:tcPr>
          <w:p w:rsidR="00E320EA" w:rsidRDefault="005C3683" w:rsidP="00E320EA">
            <w:r>
              <w:t>0</w:t>
            </w:r>
          </w:p>
        </w:tc>
        <w:tc>
          <w:tcPr>
            <w:tcW w:w="567" w:type="dxa"/>
          </w:tcPr>
          <w:p w:rsidR="00E320EA" w:rsidRDefault="005C3683" w:rsidP="00E320EA">
            <w:r>
              <w:t>0</w:t>
            </w:r>
          </w:p>
        </w:tc>
        <w:tc>
          <w:tcPr>
            <w:tcW w:w="567" w:type="dxa"/>
          </w:tcPr>
          <w:p w:rsidR="00E320EA" w:rsidRDefault="005C3683" w:rsidP="00E320EA">
            <w:r>
              <w:t>0</w:t>
            </w:r>
          </w:p>
        </w:tc>
      </w:tr>
      <w:tr w:rsidR="00001300" w:rsidTr="00001300">
        <w:tc>
          <w:tcPr>
            <w:tcW w:w="2093" w:type="dxa"/>
            <w:shd w:val="clear" w:color="auto" w:fill="F2F2F2" w:themeFill="background1" w:themeFillShade="F2"/>
          </w:tcPr>
          <w:p w:rsidR="00E320EA" w:rsidRDefault="00E320EA" w:rsidP="00E320EA"/>
        </w:tc>
        <w:tc>
          <w:tcPr>
            <w:tcW w:w="992" w:type="dxa"/>
            <w:shd w:val="clear" w:color="auto" w:fill="F2F2F2" w:themeFill="background1" w:themeFillShade="F2"/>
          </w:tcPr>
          <w:p w:rsidR="00E320EA" w:rsidRDefault="00E320EA" w:rsidP="00E320EA"/>
        </w:tc>
        <w:tc>
          <w:tcPr>
            <w:tcW w:w="1276" w:type="dxa"/>
            <w:shd w:val="clear" w:color="auto" w:fill="F2F2F2" w:themeFill="background1" w:themeFillShade="F2"/>
          </w:tcPr>
          <w:p w:rsidR="00E320EA" w:rsidRDefault="00E320EA" w:rsidP="00E320EA"/>
        </w:tc>
        <w:tc>
          <w:tcPr>
            <w:tcW w:w="1134" w:type="dxa"/>
            <w:shd w:val="clear" w:color="auto" w:fill="F2F2F2" w:themeFill="background1" w:themeFillShade="F2"/>
          </w:tcPr>
          <w:p w:rsidR="00E320EA" w:rsidRPr="00D93AF9" w:rsidRDefault="00E320EA" w:rsidP="00E320EA">
            <w:pPr>
              <w:jc w:val="right"/>
              <w:rPr>
                <w:color w:val="FF0000"/>
              </w:rPr>
            </w:pPr>
          </w:p>
        </w:tc>
        <w:tc>
          <w:tcPr>
            <w:tcW w:w="1276" w:type="dxa"/>
            <w:shd w:val="clear" w:color="auto" w:fill="F2F2F2" w:themeFill="background1" w:themeFillShade="F2"/>
          </w:tcPr>
          <w:p w:rsidR="00E320EA" w:rsidRPr="00D93AF9" w:rsidRDefault="00E320EA" w:rsidP="00E320EA">
            <w:pPr>
              <w:jc w:val="right"/>
              <w:rPr>
                <w:color w:val="FF0000"/>
              </w:rPr>
            </w:pPr>
            <w:r w:rsidRPr="00D93AF9">
              <w:rPr>
                <w:color w:val="FF0000"/>
              </w:rPr>
              <w:t>Total</w:t>
            </w:r>
          </w:p>
        </w:tc>
        <w:tc>
          <w:tcPr>
            <w:tcW w:w="708" w:type="dxa"/>
            <w:shd w:val="clear" w:color="auto" w:fill="F2F2F2" w:themeFill="background1" w:themeFillShade="F2"/>
          </w:tcPr>
          <w:p w:rsidR="00E320EA" w:rsidRDefault="005C3683" w:rsidP="00E320EA">
            <w:r>
              <w:t>5</w:t>
            </w:r>
          </w:p>
        </w:tc>
        <w:tc>
          <w:tcPr>
            <w:tcW w:w="567" w:type="dxa"/>
            <w:shd w:val="clear" w:color="auto" w:fill="F2F2F2" w:themeFill="background1" w:themeFillShade="F2"/>
          </w:tcPr>
          <w:p w:rsidR="00E320EA" w:rsidRDefault="005C3683" w:rsidP="00E320EA">
            <w:r>
              <w:t>0</w:t>
            </w:r>
          </w:p>
        </w:tc>
        <w:tc>
          <w:tcPr>
            <w:tcW w:w="567" w:type="dxa"/>
            <w:shd w:val="clear" w:color="auto" w:fill="F2F2F2" w:themeFill="background1" w:themeFillShade="F2"/>
          </w:tcPr>
          <w:p w:rsidR="00E320EA" w:rsidRDefault="005C3683" w:rsidP="00E320EA">
            <w:r>
              <w:t>0</w:t>
            </w:r>
          </w:p>
        </w:tc>
        <w:tc>
          <w:tcPr>
            <w:tcW w:w="567" w:type="dxa"/>
            <w:shd w:val="clear" w:color="auto" w:fill="F2F2F2" w:themeFill="background1" w:themeFillShade="F2"/>
          </w:tcPr>
          <w:p w:rsidR="00E320EA" w:rsidRDefault="005C3683" w:rsidP="00E320EA">
            <w:r>
              <w:t>0</w:t>
            </w:r>
          </w:p>
        </w:tc>
        <w:tc>
          <w:tcPr>
            <w:tcW w:w="567" w:type="dxa"/>
            <w:shd w:val="clear" w:color="auto" w:fill="F2F2F2" w:themeFill="background1" w:themeFillShade="F2"/>
          </w:tcPr>
          <w:p w:rsidR="00E320EA" w:rsidRDefault="005C3683" w:rsidP="00E320EA">
            <w:r>
              <w:t>0</w:t>
            </w:r>
          </w:p>
        </w:tc>
      </w:tr>
      <w:tr w:rsidR="00E320EA" w:rsidTr="00001300">
        <w:tc>
          <w:tcPr>
            <w:tcW w:w="2093" w:type="dxa"/>
            <w:vMerge w:val="restart"/>
          </w:tcPr>
          <w:p w:rsidR="00E320EA" w:rsidRDefault="00E320EA" w:rsidP="00E320EA">
            <w:r>
              <w:t>8</w:t>
            </w:r>
          </w:p>
          <w:p w:rsidR="00B058DA" w:rsidRDefault="00B058DA" w:rsidP="00E320EA">
            <w:r>
              <w:t>Acute studies</w:t>
            </w:r>
            <w:bookmarkStart w:id="0" w:name="_GoBack"/>
            <w:bookmarkEnd w:id="0"/>
          </w:p>
        </w:tc>
        <w:tc>
          <w:tcPr>
            <w:tcW w:w="992" w:type="dxa"/>
            <w:vMerge w:val="restart"/>
          </w:tcPr>
          <w:p w:rsidR="00E320EA" w:rsidRDefault="00E320EA" w:rsidP="00E320EA">
            <w:r>
              <w:t>Mice</w:t>
            </w:r>
          </w:p>
        </w:tc>
        <w:tc>
          <w:tcPr>
            <w:tcW w:w="1276" w:type="dxa"/>
            <w:vMerge w:val="restart"/>
          </w:tcPr>
          <w:p w:rsidR="00E320EA" w:rsidRDefault="00E320EA" w:rsidP="00E320EA">
            <w:r>
              <w:t>Non-Recovery</w:t>
            </w:r>
          </w:p>
        </w:tc>
        <w:tc>
          <w:tcPr>
            <w:tcW w:w="1134" w:type="dxa"/>
            <w:vMerge w:val="restart"/>
          </w:tcPr>
          <w:p w:rsidR="00E320EA" w:rsidRDefault="00E320EA" w:rsidP="00E320EA">
            <w:r>
              <w:t>1500</w:t>
            </w:r>
          </w:p>
        </w:tc>
        <w:tc>
          <w:tcPr>
            <w:tcW w:w="1276" w:type="dxa"/>
          </w:tcPr>
          <w:p w:rsidR="00E320EA" w:rsidRDefault="00E320EA" w:rsidP="00E320EA">
            <w:r>
              <w:t>1</w:t>
            </w:r>
            <w:r w:rsidRPr="003A5DCE">
              <w:rPr>
                <w:vertAlign w:val="superscript"/>
              </w:rPr>
              <w:t>st</w:t>
            </w:r>
            <w:r>
              <w:t xml:space="preserve"> year</w:t>
            </w:r>
          </w:p>
        </w:tc>
        <w:tc>
          <w:tcPr>
            <w:tcW w:w="708" w:type="dxa"/>
          </w:tcPr>
          <w:p w:rsidR="00E320EA" w:rsidRDefault="005C3683" w:rsidP="00E320EA">
            <w:r>
              <w:t>0</w:t>
            </w:r>
          </w:p>
        </w:tc>
        <w:tc>
          <w:tcPr>
            <w:tcW w:w="567" w:type="dxa"/>
          </w:tcPr>
          <w:p w:rsidR="00E320EA" w:rsidRDefault="00E320EA" w:rsidP="00E320EA">
            <w:r>
              <w:t>0</w:t>
            </w:r>
          </w:p>
        </w:tc>
        <w:tc>
          <w:tcPr>
            <w:tcW w:w="567" w:type="dxa"/>
          </w:tcPr>
          <w:p w:rsidR="00E320EA" w:rsidRDefault="00E320EA" w:rsidP="00E320EA">
            <w:r>
              <w:t>0</w:t>
            </w:r>
          </w:p>
        </w:tc>
        <w:tc>
          <w:tcPr>
            <w:tcW w:w="567" w:type="dxa"/>
          </w:tcPr>
          <w:p w:rsidR="00E320EA" w:rsidRDefault="00E320EA" w:rsidP="00E320EA">
            <w:r>
              <w:t>0</w:t>
            </w:r>
          </w:p>
        </w:tc>
        <w:tc>
          <w:tcPr>
            <w:tcW w:w="567" w:type="dxa"/>
          </w:tcPr>
          <w:p w:rsidR="00E320EA" w:rsidRDefault="00E320EA" w:rsidP="00E320EA">
            <w:r>
              <w:t>0</w:t>
            </w:r>
          </w:p>
        </w:tc>
      </w:tr>
      <w:tr w:rsidR="00E320EA" w:rsidTr="00001300">
        <w:tc>
          <w:tcPr>
            <w:tcW w:w="2093" w:type="dxa"/>
            <w:vMerge/>
          </w:tcPr>
          <w:p w:rsidR="00E320EA" w:rsidRDefault="00E320EA" w:rsidP="00E320EA"/>
        </w:tc>
        <w:tc>
          <w:tcPr>
            <w:tcW w:w="992" w:type="dxa"/>
            <w:vMerge/>
          </w:tcPr>
          <w:p w:rsidR="00E320EA" w:rsidRDefault="00E320EA" w:rsidP="00E320EA"/>
        </w:tc>
        <w:tc>
          <w:tcPr>
            <w:tcW w:w="1276" w:type="dxa"/>
            <w:vMerge/>
          </w:tcPr>
          <w:p w:rsidR="00E320EA" w:rsidRDefault="00E320EA" w:rsidP="00E320EA"/>
        </w:tc>
        <w:tc>
          <w:tcPr>
            <w:tcW w:w="1134" w:type="dxa"/>
            <w:vMerge/>
          </w:tcPr>
          <w:p w:rsidR="00E320EA" w:rsidRDefault="00E320EA" w:rsidP="00E320EA"/>
        </w:tc>
        <w:tc>
          <w:tcPr>
            <w:tcW w:w="1276" w:type="dxa"/>
          </w:tcPr>
          <w:p w:rsidR="00E320EA" w:rsidRDefault="00E320EA" w:rsidP="00E320EA">
            <w:r>
              <w:t>2</w:t>
            </w:r>
            <w:r w:rsidRPr="003A5DCE">
              <w:rPr>
                <w:vertAlign w:val="superscript"/>
              </w:rPr>
              <w:t>nd</w:t>
            </w:r>
            <w:r>
              <w:t xml:space="preserve"> year</w:t>
            </w:r>
          </w:p>
        </w:tc>
        <w:tc>
          <w:tcPr>
            <w:tcW w:w="708" w:type="dxa"/>
          </w:tcPr>
          <w:p w:rsidR="00E320EA" w:rsidRDefault="00396D77" w:rsidP="00E320EA">
            <w:r>
              <w:t>7</w:t>
            </w:r>
          </w:p>
        </w:tc>
        <w:tc>
          <w:tcPr>
            <w:tcW w:w="567" w:type="dxa"/>
          </w:tcPr>
          <w:p w:rsidR="00E320EA" w:rsidRDefault="00E320EA" w:rsidP="00E320EA">
            <w:r>
              <w:t>0</w:t>
            </w:r>
          </w:p>
        </w:tc>
        <w:tc>
          <w:tcPr>
            <w:tcW w:w="567" w:type="dxa"/>
          </w:tcPr>
          <w:p w:rsidR="00E320EA" w:rsidRDefault="00E320EA" w:rsidP="00E320EA">
            <w:r>
              <w:t>0</w:t>
            </w:r>
          </w:p>
        </w:tc>
        <w:tc>
          <w:tcPr>
            <w:tcW w:w="567" w:type="dxa"/>
          </w:tcPr>
          <w:p w:rsidR="00E320EA" w:rsidRDefault="00E320EA" w:rsidP="00E320EA">
            <w:r>
              <w:t>0</w:t>
            </w:r>
          </w:p>
        </w:tc>
        <w:tc>
          <w:tcPr>
            <w:tcW w:w="567" w:type="dxa"/>
          </w:tcPr>
          <w:p w:rsidR="00E320EA" w:rsidRDefault="00E320EA" w:rsidP="00E320EA">
            <w:r>
              <w:t>0</w:t>
            </w:r>
          </w:p>
        </w:tc>
      </w:tr>
      <w:tr w:rsidR="00E320EA" w:rsidTr="00001300">
        <w:tc>
          <w:tcPr>
            <w:tcW w:w="2093" w:type="dxa"/>
            <w:vMerge/>
          </w:tcPr>
          <w:p w:rsidR="00E320EA" w:rsidRDefault="00E320EA" w:rsidP="00E320EA"/>
        </w:tc>
        <w:tc>
          <w:tcPr>
            <w:tcW w:w="992" w:type="dxa"/>
            <w:vMerge/>
          </w:tcPr>
          <w:p w:rsidR="00E320EA" w:rsidRDefault="00E320EA" w:rsidP="00E320EA"/>
        </w:tc>
        <w:tc>
          <w:tcPr>
            <w:tcW w:w="1276" w:type="dxa"/>
            <w:vMerge/>
          </w:tcPr>
          <w:p w:rsidR="00E320EA" w:rsidRDefault="00E320EA" w:rsidP="00E320EA"/>
        </w:tc>
        <w:tc>
          <w:tcPr>
            <w:tcW w:w="1134" w:type="dxa"/>
            <w:vMerge/>
          </w:tcPr>
          <w:p w:rsidR="00E320EA" w:rsidRDefault="00E320EA" w:rsidP="00E320EA"/>
        </w:tc>
        <w:tc>
          <w:tcPr>
            <w:tcW w:w="1276" w:type="dxa"/>
          </w:tcPr>
          <w:p w:rsidR="00E320EA" w:rsidRDefault="00E320EA" w:rsidP="00E320EA">
            <w:r>
              <w:t>3</w:t>
            </w:r>
            <w:r w:rsidRPr="003A5DCE">
              <w:rPr>
                <w:vertAlign w:val="superscript"/>
              </w:rPr>
              <w:t>rd</w:t>
            </w:r>
            <w:r>
              <w:t xml:space="preserve"> year</w:t>
            </w:r>
          </w:p>
        </w:tc>
        <w:tc>
          <w:tcPr>
            <w:tcW w:w="708" w:type="dxa"/>
          </w:tcPr>
          <w:p w:rsidR="00E320EA" w:rsidRDefault="005C3683" w:rsidP="00E320EA">
            <w:r>
              <w:t>0</w:t>
            </w:r>
          </w:p>
        </w:tc>
        <w:tc>
          <w:tcPr>
            <w:tcW w:w="567" w:type="dxa"/>
          </w:tcPr>
          <w:p w:rsidR="00E320EA" w:rsidRDefault="005C3683" w:rsidP="00E320EA">
            <w:r>
              <w:t>0</w:t>
            </w:r>
          </w:p>
        </w:tc>
        <w:tc>
          <w:tcPr>
            <w:tcW w:w="567" w:type="dxa"/>
          </w:tcPr>
          <w:p w:rsidR="00E320EA" w:rsidRDefault="005C3683" w:rsidP="00E320EA">
            <w:r>
              <w:t>0</w:t>
            </w:r>
          </w:p>
        </w:tc>
        <w:tc>
          <w:tcPr>
            <w:tcW w:w="567" w:type="dxa"/>
          </w:tcPr>
          <w:p w:rsidR="00E320EA" w:rsidRDefault="005C3683" w:rsidP="00E320EA">
            <w:r>
              <w:t>0</w:t>
            </w:r>
          </w:p>
        </w:tc>
        <w:tc>
          <w:tcPr>
            <w:tcW w:w="567" w:type="dxa"/>
          </w:tcPr>
          <w:p w:rsidR="00E320EA" w:rsidRDefault="005C3683" w:rsidP="00E320EA">
            <w:r>
              <w:t>0</w:t>
            </w:r>
          </w:p>
        </w:tc>
      </w:tr>
      <w:tr w:rsidR="00E320EA" w:rsidTr="00001300">
        <w:tc>
          <w:tcPr>
            <w:tcW w:w="2093" w:type="dxa"/>
            <w:vMerge/>
          </w:tcPr>
          <w:p w:rsidR="00E320EA" w:rsidRDefault="00E320EA" w:rsidP="00E320EA"/>
        </w:tc>
        <w:tc>
          <w:tcPr>
            <w:tcW w:w="992" w:type="dxa"/>
            <w:vMerge/>
          </w:tcPr>
          <w:p w:rsidR="00E320EA" w:rsidRDefault="00E320EA" w:rsidP="00E320EA"/>
        </w:tc>
        <w:tc>
          <w:tcPr>
            <w:tcW w:w="1276" w:type="dxa"/>
            <w:vMerge/>
          </w:tcPr>
          <w:p w:rsidR="00E320EA" w:rsidRDefault="00E320EA" w:rsidP="00E320EA"/>
        </w:tc>
        <w:tc>
          <w:tcPr>
            <w:tcW w:w="1134" w:type="dxa"/>
            <w:vMerge/>
          </w:tcPr>
          <w:p w:rsidR="00E320EA" w:rsidRDefault="00E320EA" w:rsidP="00E320EA"/>
        </w:tc>
        <w:tc>
          <w:tcPr>
            <w:tcW w:w="1276" w:type="dxa"/>
          </w:tcPr>
          <w:p w:rsidR="00E320EA" w:rsidRDefault="00E320EA" w:rsidP="00E320EA">
            <w:r>
              <w:t>4</w:t>
            </w:r>
            <w:r w:rsidRPr="003A5DCE">
              <w:rPr>
                <w:vertAlign w:val="superscript"/>
              </w:rPr>
              <w:t>th</w:t>
            </w:r>
            <w:r>
              <w:t xml:space="preserve"> year</w:t>
            </w:r>
          </w:p>
        </w:tc>
        <w:tc>
          <w:tcPr>
            <w:tcW w:w="708" w:type="dxa"/>
          </w:tcPr>
          <w:p w:rsidR="00E320EA" w:rsidRDefault="005C3683" w:rsidP="00E320EA">
            <w:r>
              <w:t>23</w:t>
            </w:r>
          </w:p>
        </w:tc>
        <w:tc>
          <w:tcPr>
            <w:tcW w:w="567" w:type="dxa"/>
          </w:tcPr>
          <w:p w:rsidR="00E320EA" w:rsidRDefault="005C3683" w:rsidP="00E320EA">
            <w:r>
              <w:t>0</w:t>
            </w:r>
          </w:p>
        </w:tc>
        <w:tc>
          <w:tcPr>
            <w:tcW w:w="567" w:type="dxa"/>
          </w:tcPr>
          <w:p w:rsidR="00E320EA" w:rsidRDefault="005C3683" w:rsidP="00E320EA">
            <w:r>
              <w:t>0</w:t>
            </w:r>
          </w:p>
        </w:tc>
        <w:tc>
          <w:tcPr>
            <w:tcW w:w="567" w:type="dxa"/>
          </w:tcPr>
          <w:p w:rsidR="00E320EA" w:rsidRDefault="005C3683" w:rsidP="00E320EA">
            <w:r>
              <w:t>0</w:t>
            </w:r>
          </w:p>
        </w:tc>
        <w:tc>
          <w:tcPr>
            <w:tcW w:w="567" w:type="dxa"/>
          </w:tcPr>
          <w:p w:rsidR="00E320EA" w:rsidRDefault="005C3683" w:rsidP="00E320EA">
            <w:r>
              <w:t>0</w:t>
            </w:r>
          </w:p>
        </w:tc>
      </w:tr>
      <w:tr w:rsidR="00001300" w:rsidTr="00001300">
        <w:tc>
          <w:tcPr>
            <w:tcW w:w="2093" w:type="dxa"/>
            <w:shd w:val="clear" w:color="auto" w:fill="F2F2F2" w:themeFill="background1" w:themeFillShade="F2"/>
          </w:tcPr>
          <w:p w:rsidR="00E320EA" w:rsidRDefault="00E320EA" w:rsidP="00E320EA"/>
        </w:tc>
        <w:tc>
          <w:tcPr>
            <w:tcW w:w="992" w:type="dxa"/>
            <w:shd w:val="clear" w:color="auto" w:fill="F2F2F2" w:themeFill="background1" w:themeFillShade="F2"/>
          </w:tcPr>
          <w:p w:rsidR="00E320EA" w:rsidRDefault="00E320EA" w:rsidP="00E320EA"/>
        </w:tc>
        <w:tc>
          <w:tcPr>
            <w:tcW w:w="1276" w:type="dxa"/>
            <w:shd w:val="clear" w:color="auto" w:fill="F2F2F2" w:themeFill="background1" w:themeFillShade="F2"/>
          </w:tcPr>
          <w:p w:rsidR="00E320EA" w:rsidRDefault="00E320EA" w:rsidP="00E320EA"/>
        </w:tc>
        <w:tc>
          <w:tcPr>
            <w:tcW w:w="1134" w:type="dxa"/>
            <w:shd w:val="clear" w:color="auto" w:fill="F2F2F2" w:themeFill="background1" w:themeFillShade="F2"/>
          </w:tcPr>
          <w:p w:rsidR="00E320EA" w:rsidRDefault="00E320EA" w:rsidP="00E320EA"/>
        </w:tc>
        <w:tc>
          <w:tcPr>
            <w:tcW w:w="1276" w:type="dxa"/>
            <w:shd w:val="clear" w:color="auto" w:fill="F2F2F2" w:themeFill="background1" w:themeFillShade="F2"/>
          </w:tcPr>
          <w:p w:rsidR="00E320EA" w:rsidRDefault="00E320EA" w:rsidP="00E320EA">
            <w:pPr>
              <w:jc w:val="right"/>
            </w:pPr>
            <w:r w:rsidRPr="008E289A">
              <w:rPr>
                <w:color w:val="FF0000"/>
              </w:rPr>
              <w:t>Total</w:t>
            </w:r>
          </w:p>
        </w:tc>
        <w:tc>
          <w:tcPr>
            <w:tcW w:w="708" w:type="dxa"/>
            <w:shd w:val="clear" w:color="auto" w:fill="F2F2F2" w:themeFill="background1" w:themeFillShade="F2"/>
          </w:tcPr>
          <w:p w:rsidR="00E320EA" w:rsidRDefault="00396D77" w:rsidP="00E320EA">
            <w:r>
              <w:t>30</w:t>
            </w:r>
          </w:p>
        </w:tc>
        <w:tc>
          <w:tcPr>
            <w:tcW w:w="567" w:type="dxa"/>
            <w:shd w:val="clear" w:color="auto" w:fill="F2F2F2" w:themeFill="background1" w:themeFillShade="F2"/>
          </w:tcPr>
          <w:p w:rsidR="00E320EA" w:rsidRDefault="005C3683" w:rsidP="00E320EA">
            <w:r>
              <w:t>0</w:t>
            </w:r>
          </w:p>
        </w:tc>
        <w:tc>
          <w:tcPr>
            <w:tcW w:w="567" w:type="dxa"/>
            <w:shd w:val="clear" w:color="auto" w:fill="F2F2F2" w:themeFill="background1" w:themeFillShade="F2"/>
          </w:tcPr>
          <w:p w:rsidR="00E320EA" w:rsidRDefault="005C3683" w:rsidP="00E320EA">
            <w:r>
              <w:t>0</w:t>
            </w:r>
          </w:p>
        </w:tc>
        <w:tc>
          <w:tcPr>
            <w:tcW w:w="567" w:type="dxa"/>
            <w:shd w:val="clear" w:color="auto" w:fill="F2F2F2" w:themeFill="background1" w:themeFillShade="F2"/>
          </w:tcPr>
          <w:p w:rsidR="00E320EA" w:rsidRDefault="005C3683" w:rsidP="00E320EA">
            <w:r>
              <w:t>0</w:t>
            </w:r>
          </w:p>
        </w:tc>
        <w:tc>
          <w:tcPr>
            <w:tcW w:w="567" w:type="dxa"/>
            <w:shd w:val="clear" w:color="auto" w:fill="F2F2F2" w:themeFill="background1" w:themeFillShade="F2"/>
          </w:tcPr>
          <w:p w:rsidR="00E320EA" w:rsidRDefault="005C3683" w:rsidP="00E320EA">
            <w:r>
              <w:t>0</w:t>
            </w:r>
          </w:p>
        </w:tc>
      </w:tr>
    </w:tbl>
    <w:p w:rsidR="007B6F6E" w:rsidRDefault="007B6F6E" w:rsidP="00932E39">
      <w:pPr>
        <w:jc w:val="both"/>
      </w:pPr>
      <w:r>
        <w:t>*If actual severity data has not been formally assigned at the point the Retrospective Review</w:t>
      </w:r>
      <w:r w:rsidR="00BB1A08">
        <w:t>/Assessment</w:t>
      </w:r>
      <w:r>
        <w:t xml:space="preserve"> is undertaken, these columns can be used to indicate the estimated severity as a percentage for each of the categories.</w:t>
      </w:r>
      <w:r w:rsidR="00932E39">
        <w:t xml:space="preserve">  </w:t>
      </w:r>
    </w:p>
    <w:p w:rsidR="000D1B2B" w:rsidRDefault="000D1B2B" w:rsidP="000D1B2B"/>
    <w:p w:rsidR="003A5DCE" w:rsidRDefault="00DF269A" w:rsidP="00376076">
      <w:pPr>
        <w:pStyle w:val="ListParagraph"/>
        <w:numPr>
          <w:ilvl w:val="0"/>
          <w:numId w:val="21"/>
        </w:numPr>
        <w:tabs>
          <w:tab w:val="left" w:pos="378"/>
        </w:tabs>
        <w:jc w:val="both"/>
      </w:pPr>
      <w:r>
        <w:lastRenderedPageBreak/>
        <w:t>Do</w:t>
      </w:r>
      <w:r w:rsidR="003A5DCE">
        <w:t xml:space="preserve">es the information provided in the table reflect the projected incidence of harm provided in the adverse effects for each </w:t>
      </w:r>
      <w:r w:rsidR="00AE4A7D">
        <w:t>protocol?</w:t>
      </w:r>
      <w:r w:rsidR="003A5DCE">
        <w:t xml:space="preserve">  If not please indicate where this was not the case and whether</w:t>
      </w:r>
      <w:r w:rsidR="00045F58">
        <w:t xml:space="preserve"> the</w:t>
      </w:r>
      <w:r w:rsidR="003A5DCE">
        <w:t xml:space="preserve"> projecte</w:t>
      </w:r>
      <w:r w:rsidR="00AE4A7D">
        <w:t>d</w:t>
      </w:r>
      <w:r w:rsidR="003A5DCE">
        <w:t xml:space="preserve"> level of suffering was more or less tha</w:t>
      </w:r>
      <w:r w:rsidR="00045F58">
        <w:t>n</w:t>
      </w:r>
      <w:r w:rsidR="003A5DCE">
        <w:t xml:space="preserve"> you </w:t>
      </w:r>
      <w:r w:rsidR="00045F58">
        <w:t>anticipated</w:t>
      </w:r>
      <w:r w:rsidR="003A5DCE">
        <w:t xml:space="preserve"> when </w:t>
      </w:r>
      <w:r w:rsidR="00045F58">
        <w:t>you first wrote the licence</w:t>
      </w:r>
      <w:r w:rsidR="003A5DCE">
        <w:t>.</w:t>
      </w:r>
      <w:r w:rsidR="00045F58">
        <w:t xml:space="preserve">  If the severity category for a protocol was amended during the tenure of the licence please include this information in the reasons box.</w:t>
      </w:r>
    </w:p>
    <w:p w:rsidR="00AE4A7D" w:rsidRDefault="00AE4A7D"/>
    <w:tbl>
      <w:tblPr>
        <w:tblStyle w:val="TableGrid"/>
        <w:tblW w:w="0" w:type="auto"/>
        <w:tblLook w:val="04A0" w:firstRow="1" w:lastRow="0" w:firstColumn="1" w:lastColumn="0" w:noHBand="0" w:noVBand="1"/>
      </w:tblPr>
      <w:tblGrid>
        <w:gridCol w:w="1024"/>
        <w:gridCol w:w="1919"/>
        <w:gridCol w:w="6299"/>
      </w:tblGrid>
      <w:tr w:rsidR="00AE4A7D" w:rsidTr="00AE4A7D">
        <w:tc>
          <w:tcPr>
            <w:tcW w:w="1024" w:type="dxa"/>
          </w:tcPr>
          <w:p w:rsidR="00AE4A7D" w:rsidRDefault="00AE4A7D">
            <w:r>
              <w:t>Protocol number</w:t>
            </w:r>
          </w:p>
        </w:tc>
        <w:tc>
          <w:tcPr>
            <w:tcW w:w="1919" w:type="dxa"/>
          </w:tcPr>
          <w:p w:rsidR="00AE4A7D" w:rsidRDefault="00AE4A7D">
            <w:r>
              <w:t>Severity higher/</w:t>
            </w:r>
            <w:r w:rsidR="00EE2EB2">
              <w:t xml:space="preserve"> same/</w:t>
            </w:r>
            <w:r>
              <w:t xml:space="preserve"> lower than anticipated</w:t>
            </w:r>
          </w:p>
        </w:tc>
        <w:tc>
          <w:tcPr>
            <w:tcW w:w="6299" w:type="dxa"/>
          </w:tcPr>
          <w:p w:rsidR="00AE4A7D" w:rsidRDefault="00AE4A7D">
            <w:r>
              <w:t>Reason</w:t>
            </w:r>
          </w:p>
        </w:tc>
      </w:tr>
      <w:tr w:rsidR="00AE4A7D" w:rsidTr="00AE4A7D">
        <w:tc>
          <w:tcPr>
            <w:tcW w:w="1024" w:type="dxa"/>
          </w:tcPr>
          <w:p w:rsidR="00AE4A7D" w:rsidRDefault="002B63D2">
            <w:r>
              <w:t>19b 1</w:t>
            </w:r>
          </w:p>
        </w:tc>
        <w:tc>
          <w:tcPr>
            <w:tcW w:w="1919" w:type="dxa"/>
          </w:tcPr>
          <w:p w:rsidR="00AE4A7D" w:rsidRDefault="002B63D2">
            <w:r>
              <w:t>Higher</w:t>
            </w:r>
          </w:p>
          <w:p w:rsidR="000E2165" w:rsidRDefault="000E2165"/>
          <w:p w:rsidR="000E2165" w:rsidRDefault="000E2165"/>
          <w:p w:rsidR="000E2165" w:rsidRDefault="000E2165"/>
          <w:p w:rsidR="000E2165" w:rsidRDefault="000E2165">
            <w:r>
              <w:t>Lower</w:t>
            </w:r>
          </w:p>
        </w:tc>
        <w:tc>
          <w:tcPr>
            <w:tcW w:w="6299" w:type="dxa"/>
          </w:tcPr>
          <w:p w:rsidR="000E2165" w:rsidRDefault="002B63D2" w:rsidP="00E9624A">
            <w:pPr>
              <w:jc w:val="both"/>
            </w:pPr>
            <w:r>
              <w:t xml:space="preserve">For 4 animals – one pregnant ewe post-surgical death with no explanation on post mortem, three pregnant ewes with hernias – two associated with respiratory infection and one due to leaping out of its pen. </w:t>
            </w:r>
          </w:p>
          <w:p w:rsidR="00AE4A7D" w:rsidRDefault="000E2165" w:rsidP="00E9624A">
            <w:pPr>
              <w:jc w:val="both"/>
            </w:pPr>
            <w:r>
              <w:t xml:space="preserve">For 20 </w:t>
            </w:r>
            <w:r w:rsidR="00C163AF">
              <w:t xml:space="preserve">pregnant ewes </w:t>
            </w:r>
            <w:r>
              <w:t xml:space="preserve">because the protocol allowed for injection </w:t>
            </w:r>
            <w:r w:rsidR="00C163AF">
              <w:t xml:space="preserve">and jugular blood sampling </w:t>
            </w:r>
            <w:r>
              <w:t>then pos</w:t>
            </w:r>
            <w:r w:rsidR="00C163AF">
              <w:t xml:space="preserve">t mortem by Schedule l </w:t>
            </w:r>
            <w:r>
              <w:t xml:space="preserve">killing for tissue collection </w:t>
            </w:r>
            <w:proofErr w:type="spellStart"/>
            <w:r>
              <w:t>ie</w:t>
            </w:r>
            <w:proofErr w:type="spellEnd"/>
            <w:r>
              <w:t xml:space="preserve"> no surgery</w:t>
            </w:r>
            <w:r w:rsidR="002B63D2">
              <w:t xml:space="preserve"> </w:t>
            </w:r>
          </w:p>
        </w:tc>
      </w:tr>
      <w:tr w:rsidR="000D1B2B" w:rsidTr="00AE4A7D">
        <w:tc>
          <w:tcPr>
            <w:tcW w:w="1024" w:type="dxa"/>
          </w:tcPr>
          <w:p w:rsidR="000D1B2B" w:rsidRDefault="002B63D2">
            <w:r>
              <w:t>19b 5</w:t>
            </w:r>
          </w:p>
        </w:tc>
        <w:tc>
          <w:tcPr>
            <w:tcW w:w="1919" w:type="dxa"/>
          </w:tcPr>
          <w:p w:rsidR="000D1B2B" w:rsidRDefault="002B63D2">
            <w:r>
              <w:t>Higher</w:t>
            </w:r>
          </w:p>
          <w:p w:rsidR="00C163AF" w:rsidRDefault="00C163AF"/>
          <w:p w:rsidR="00C163AF" w:rsidRDefault="00C163AF">
            <w:r>
              <w:t>Lower</w:t>
            </w:r>
          </w:p>
        </w:tc>
        <w:tc>
          <w:tcPr>
            <w:tcW w:w="6299" w:type="dxa"/>
          </w:tcPr>
          <w:p w:rsidR="000D1B2B" w:rsidRDefault="002B63D2" w:rsidP="00E9624A">
            <w:pPr>
              <w:jc w:val="both"/>
            </w:pPr>
            <w:r>
              <w:t xml:space="preserve">One juvenile sheep hanged due to the side of its metabolism cot detaching and </w:t>
            </w:r>
            <w:r w:rsidR="008D3499">
              <w:t xml:space="preserve">found </w:t>
            </w:r>
            <w:r>
              <w:t>hanging by it</w:t>
            </w:r>
            <w:r w:rsidR="008D3499">
              <w:t>s neck</w:t>
            </w:r>
            <w:r>
              <w:t xml:space="preserve"> tether.</w:t>
            </w:r>
          </w:p>
          <w:p w:rsidR="00C163AF" w:rsidRDefault="00C163AF" w:rsidP="00E9624A">
            <w:pPr>
              <w:jc w:val="both"/>
            </w:pPr>
            <w:r>
              <w:t xml:space="preserve">For 12 young lambs due to injection and jugular blood sampling before tissue collection after Schedule 1 killing </w:t>
            </w:r>
            <w:proofErr w:type="spellStart"/>
            <w:r>
              <w:t>ie</w:t>
            </w:r>
            <w:proofErr w:type="spellEnd"/>
            <w:r>
              <w:t xml:space="preserve"> no surgery </w:t>
            </w:r>
          </w:p>
        </w:tc>
      </w:tr>
    </w:tbl>
    <w:p w:rsidR="00AE4A7D" w:rsidRDefault="00AE4A7D"/>
    <w:p w:rsidR="00932E39" w:rsidRDefault="00932E39"/>
    <w:p w:rsidR="00045F58" w:rsidRDefault="007B6F6E" w:rsidP="00376076">
      <w:pPr>
        <w:pStyle w:val="ListParagraph"/>
        <w:numPr>
          <w:ilvl w:val="0"/>
          <w:numId w:val="21"/>
        </w:numPr>
        <w:tabs>
          <w:tab w:val="left" w:pos="378"/>
        </w:tabs>
        <w:jc w:val="both"/>
      </w:pPr>
      <w:r>
        <w:t>Describe any unexpected adverse effects and include the percentage and the number of animals affected.  How were these episodes managed and recorded?</w:t>
      </w:r>
      <w:r w:rsidR="004104E7">
        <w:t xml:space="preserve">  If any of these resulted in</w:t>
      </w:r>
      <w:r w:rsidR="00EE2EB2">
        <w:t xml:space="preserve"> a</w:t>
      </w:r>
      <w:r w:rsidR="004104E7">
        <w:t xml:space="preserve"> Condition 18 report please </w:t>
      </w:r>
      <w:r w:rsidR="00BB1A08">
        <w:t>indicate which were reported under Condition 18 and the date</w:t>
      </w:r>
      <w:r w:rsidR="004104E7">
        <w:t>.</w:t>
      </w:r>
    </w:p>
    <w:p w:rsidR="00045F58" w:rsidRDefault="00045F58" w:rsidP="00DF269A">
      <w:pPr>
        <w:jc w:val="both"/>
      </w:pPr>
    </w:p>
    <w:tbl>
      <w:tblPr>
        <w:tblStyle w:val="TableGrid"/>
        <w:tblW w:w="0" w:type="auto"/>
        <w:tblLook w:val="04A0" w:firstRow="1" w:lastRow="0" w:firstColumn="1" w:lastColumn="0" w:noHBand="0" w:noVBand="1"/>
      </w:tblPr>
      <w:tblGrid>
        <w:gridCol w:w="9242"/>
      </w:tblGrid>
      <w:tr w:rsidR="009A00C4" w:rsidTr="00C26F7D">
        <w:tc>
          <w:tcPr>
            <w:tcW w:w="9242" w:type="dxa"/>
          </w:tcPr>
          <w:p w:rsidR="009A00C4" w:rsidRDefault="009A00C4" w:rsidP="00E9624A">
            <w:pPr>
              <w:jc w:val="both"/>
            </w:pPr>
            <w:r>
              <w:t xml:space="preserve">4 pregnant ewes (1.3% of total) Of these, 3 had hernias postoperatively (two due to coughing, one due to leaping up the side of the holding pen) and 1 death 24h post-operatively of unknown cause even after full post-mortem. Additional abdominal support provided post-surgery to all animals and additional antibiotic cover where needed. </w:t>
            </w:r>
            <w:r w:rsidR="00F218EE">
              <w:t>(See attached paperwork)</w:t>
            </w:r>
          </w:p>
        </w:tc>
      </w:tr>
      <w:tr w:rsidR="009A00C4" w:rsidTr="00C26F7D">
        <w:tc>
          <w:tcPr>
            <w:tcW w:w="9242" w:type="dxa"/>
          </w:tcPr>
          <w:p w:rsidR="009A00C4" w:rsidRDefault="009A00C4" w:rsidP="00E9624A">
            <w:pPr>
              <w:jc w:val="both"/>
            </w:pPr>
            <w:r>
              <w:t>1 juvenile lamb (1.3% of total) hanged by falling from metabolism cot after side of the cot detached while tethered by neck to front of cot. Metabolism cot design amended to prevent this reoccurring.</w:t>
            </w:r>
            <w:r w:rsidR="00F218EE">
              <w:t xml:space="preserve"> (See attached paperwork).</w:t>
            </w:r>
          </w:p>
        </w:tc>
      </w:tr>
    </w:tbl>
    <w:p w:rsidR="00DF269A" w:rsidRDefault="00DF269A"/>
    <w:p w:rsidR="00045F58" w:rsidRDefault="007B6F6E" w:rsidP="00376076">
      <w:pPr>
        <w:pStyle w:val="ListParagraph"/>
        <w:numPr>
          <w:ilvl w:val="0"/>
          <w:numId w:val="21"/>
        </w:numPr>
        <w:tabs>
          <w:tab w:val="left" w:pos="378"/>
        </w:tabs>
        <w:jc w:val="both"/>
      </w:pPr>
      <w:r>
        <w:t>What percentage (and number) of animals had to be killed or died unexpectedly before the end of the experiment?  Please provide a brief summary of each incident by protocol(s) where this occurred.</w:t>
      </w:r>
    </w:p>
    <w:p w:rsidR="00045F58" w:rsidRDefault="00045F58"/>
    <w:tbl>
      <w:tblPr>
        <w:tblStyle w:val="TableGrid"/>
        <w:tblW w:w="0" w:type="auto"/>
        <w:tblLook w:val="04A0" w:firstRow="1" w:lastRow="0" w:firstColumn="1" w:lastColumn="0" w:noHBand="0" w:noVBand="1"/>
      </w:tblPr>
      <w:tblGrid>
        <w:gridCol w:w="1951"/>
        <w:gridCol w:w="7291"/>
      </w:tblGrid>
      <w:tr w:rsidR="00BB1A08" w:rsidTr="00BB1A08">
        <w:trPr>
          <w:trHeight w:val="255"/>
        </w:trPr>
        <w:tc>
          <w:tcPr>
            <w:tcW w:w="1951" w:type="dxa"/>
          </w:tcPr>
          <w:p w:rsidR="00BB1A08" w:rsidRDefault="00BB1A08" w:rsidP="00C26F7D">
            <w:r>
              <w:t>Protocol No.</w:t>
            </w:r>
          </w:p>
        </w:tc>
        <w:tc>
          <w:tcPr>
            <w:tcW w:w="7291" w:type="dxa"/>
          </w:tcPr>
          <w:p w:rsidR="00BB1A08" w:rsidRDefault="00BB1A08" w:rsidP="00C26F7D">
            <w:r>
              <w:t>% or number of animals killed or unexpectedly found dead</w:t>
            </w:r>
          </w:p>
        </w:tc>
      </w:tr>
      <w:tr w:rsidR="00BB1A08" w:rsidTr="00BB1A08">
        <w:trPr>
          <w:trHeight w:val="255"/>
        </w:trPr>
        <w:tc>
          <w:tcPr>
            <w:tcW w:w="1951" w:type="dxa"/>
          </w:tcPr>
          <w:p w:rsidR="00BB1A08" w:rsidRDefault="0044049D" w:rsidP="00C26F7D">
            <w:r>
              <w:t>19 b1</w:t>
            </w:r>
          </w:p>
        </w:tc>
        <w:tc>
          <w:tcPr>
            <w:tcW w:w="7291" w:type="dxa"/>
          </w:tcPr>
          <w:p w:rsidR="00BB1A08" w:rsidRDefault="007E3404" w:rsidP="00E9624A">
            <w:pPr>
              <w:jc w:val="both"/>
            </w:pPr>
            <w:r>
              <w:t>4 pregnant ewes (1.3</w:t>
            </w:r>
            <w:r w:rsidR="0044049D">
              <w:t>%</w:t>
            </w:r>
            <w:r>
              <w:t xml:space="preserve"> of total</w:t>
            </w:r>
            <w:r w:rsidR="0044049D">
              <w:t xml:space="preserve">) </w:t>
            </w:r>
            <w:r>
              <w:t>Of these, 3 had</w:t>
            </w:r>
            <w:r w:rsidR="0044049D">
              <w:t xml:space="preserve"> hernias </w:t>
            </w:r>
            <w:r w:rsidR="00951C25">
              <w:t>postoperatively (two due to coughing, one due to leaping up</w:t>
            </w:r>
            <w:r w:rsidR="000A6425">
              <w:t xml:space="preserve"> the side of the </w:t>
            </w:r>
            <w:r w:rsidR="00951C25">
              <w:t xml:space="preserve">holding pen) </w:t>
            </w:r>
            <w:r w:rsidR="0044049D">
              <w:t>and 1 death 24h post-operatively of unknown cause even after full post-mortem.</w:t>
            </w:r>
            <w:r w:rsidR="00951C25">
              <w:t xml:space="preserve"> Additional abdominal support provided post-surgery to all animals and additional antibiotic cover where needed. </w:t>
            </w:r>
          </w:p>
        </w:tc>
      </w:tr>
      <w:tr w:rsidR="00BB1A08" w:rsidTr="00BB1A08">
        <w:trPr>
          <w:trHeight w:val="255"/>
        </w:trPr>
        <w:tc>
          <w:tcPr>
            <w:tcW w:w="1951" w:type="dxa"/>
          </w:tcPr>
          <w:p w:rsidR="00BB1A08" w:rsidRDefault="00951C25" w:rsidP="00C26F7D">
            <w:r>
              <w:t>19 b5</w:t>
            </w:r>
          </w:p>
        </w:tc>
        <w:tc>
          <w:tcPr>
            <w:tcW w:w="7291" w:type="dxa"/>
          </w:tcPr>
          <w:p w:rsidR="00BB1A08" w:rsidRDefault="00951C25" w:rsidP="00E9624A">
            <w:pPr>
              <w:jc w:val="both"/>
            </w:pPr>
            <w:r>
              <w:t xml:space="preserve">1 juvenile lamb </w:t>
            </w:r>
            <w:r w:rsidR="007E3404">
              <w:t xml:space="preserve">(1.3% of total) </w:t>
            </w:r>
            <w:r>
              <w:t>hanged by falling from metabolism cot after side of the cot detached while tethered by neck to front of cot. Metabolism cot design amended to prevent this reoccurring.</w:t>
            </w:r>
          </w:p>
        </w:tc>
      </w:tr>
      <w:tr w:rsidR="00BB1A08" w:rsidTr="00BB1A08">
        <w:trPr>
          <w:trHeight w:val="255"/>
        </w:trPr>
        <w:tc>
          <w:tcPr>
            <w:tcW w:w="1951" w:type="dxa"/>
          </w:tcPr>
          <w:p w:rsidR="00BB1A08" w:rsidRDefault="00BB1A08" w:rsidP="00C26F7D"/>
        </w:tc>
        <w:tc>
          <w:tcPr>
            <w:tcW w:w="7291" w:type="dxa"/>
          </w:tcPr>
          <w:p w:rsidR="00BB1A08" w:rsidRDefault="00BB1A08" w:rsidP="00C26F7D"/>
        </w:tc>
      </w:tr>
    </w:tbl>
    <w:p w:rsidR="008605C3" w:rsidRDefault="008605C3"/>
    <w:p w:rsidR="00AE4A7D" w:rsidRDefault="00AE4A7D" w:rsidP="00376076">
      <w:pPr>
        <w:pStyle w:val="ListParagraph"/>
        <w:numPr>
          <w:ilvl w:val="0"/>
          <w:numId w:val="21"/>
        </w:numPr>
        <w:tabs>
          <w:tab w:val="left" w:pos="378"/>
        </w:tabs>
      </w:pPr>
      <w:r>
        <w:t xml:space="preserve">Have you re-used animals? </w:t>
      </w:r>
      <w:r w:rsidR="00DF269A">
        <w:tab/>
      </w:r>
      <w:r w:rsidR="00DF269A">
        <w:tab/>
      </w:r>
      <w:r w:rsidR="00DF269A">
        <w:tab/>
      </w:r>
      <w:r w:rsidR="00DF269A">
        <w:tab/>
      </w:r>
      <w:r w:rsidR="00DF269A">
        <w:tab/>
      </w:r>
      <w:r w:rsidR="00DF269A">
        <w:tab/>
      </w:r>
      <w:r w:rsidR="00DF269A">
        <w:tab/>
      </w:r>
      <w:r w:rsidR="00DF269A" w:rsidRPr="00D94F71">
        <w:rPr>
          <w:b/>
        </w:rPr>
        <w:t xml:space="preserve">    NO</w:t>
      </w:r>
      <w:r>
        <w:t xml:space="preserve"> </w:t>
      </w:r>
    </w:p>
    <w:p w:rsidR="00DF269A" w:rsidRDefault="00DF269A"/>
    <w:p w:rsidR="007C621B" w:rsidRDefault="007B6F6E" w:rsidP="00E472AC">
      <w:pPr>
        <w:ind w:left="364" w:hanging="14"/>
        <w:jc w:val="both"/>
      </w:pPr>
      <w:r>
        <w:lastRenderedPageBreak/>
        <w:t>If so why have you re-used animals and what has been the impact of re-use on the welfare of your animals?  Please also provide the species and number of animals re-used by protocol where re-use occurred.</w:t>
      </w:r>
    </w:p>
    <w:p w:rsidR="007B6F6E" w:rsidRDefault="007B6F6E" w:rsidP="00DF269A">
      <w:pPr>
        <w:jc w:val="both"/>
      </w:pPr>
    </w:p>
    <w:tbl>
      <w:tblPr>
        <w:tblStyle w:val="TableGrid"/>
        <w:tblW w:w="0" w:type="auto"/>
        <w:tblLook w:val="04A0" w:firstRow="1" w:lastRow="0" w:firstColumn="1" w:lastColumn="0" w:noHBand="0" w:noVBand="1"/>
      </w:tblPr>
      <w:tblGrid>
        <w:gridCol w:w="1951"/>
        <w:gridCol w:w="7291"/>
      </w:tblGrid>
      <w:tr w:rsidR="00BB1A08" w:rsidTr="00BB1A08">
        <w:trPr>
          <w:trHeight w:val="255"/>
        </w:trPr>
        <w:tc>
          <w:tcPr>
            <w:tcW w:w="1951" w:type="dxa"/>
          </w:tcPr>
          <w:p w:rsidR="00BB1A08" w:rsidRDefault="00BB1A08" w:rsidP="00C26F7D">
            <w:r>
              <w:t>Species</w:t>
            </w:r>
          </w:p>
        </w:tc>
        <w:tc>
          <w:tcPr>
            <w:tcW w:w="7291" w:type="dxa"/>
          </w:tcPr>
          <w:p w:rsidR="00BB1A08" w:rsidRDefault="00BB1A08" w:rsidP="00C26F7D">
            <w:r>
              <w:t>Protocol No. on which animals were/will be retuned as re-used</w:t>
            </w:r>
          </w:p>
        </w:tc>
      </w:tr>
      <w:tr w:rsidR="00BB1A08" w:rsidTr="00BB1A08">
        <w:trPr>
          <w:trHeight w:val="255"/>
        </w:trPr>
        <w:tc>
          <w:tcPr>
            <w:tcW w:w="1951" w:type="dxa"/>
          </w:tcPr>
          <w:p w:rsidR="00BB1A08" w:rsidRDefault="00BB1A08" w:rsidP="00C26F7D"/>
        </w:tc>
        <w:tc>
          <w:tcPr>
            <w:tcW w:w="7291" w:type="dxa"/>
          </w:tcPr>
          <w:p w:rsidR="00BB1A08" w:rsidRDefault="00BB1A08" w:rsidP="00C26F7D"/>
        </w:tc>
      </w:tr>
      <w:tr w:rsidR="00BB1A08" w:rsidTr="00BB1A08">
        <w:trPr>
          <w:trHeight w:val="255"/>
        </w:trPr>
        <w:tc>
          <w:tcPr>
            <w:tcW w:w="1951" w:type="dxa"/>
          </w:tcPr>
          <w:p w:rsidR="00BB1A08" w:rsidRDefault="00BB1A08" w:rsidP="00C26F7D"/>
        </w:tc>
        <w:tc>
          <w:tcPr>
            <w:tcW w:w="7291" w:type="dxa"/>
          </w:tcPr>
          <w:p w:rsidR="00BB1A08" w:rsidRDefault="00BB1A08" w:rsidP="00C26F7D"/>
        </w:tc>
      </w:tr>
    </w:tbl>
    <w:p w:rsidR="00186A8B" w:rsidRDefault="00186A8B"/>
    <w:p w:rsidR="00DF269A" w:rsidRDefault="00186A8B" w:rsidP="00376076">
      <w:pPr>
        <w:pStyle w:val="ListParagraph"/>
        <w:numPr>
          <w:ilvl w:val="0"/>
          <w:numId w:val="21"/>
        </w:numPr>
        <w:tabs>
          <w:tab w:val="left" w:pos="378"/>
        </w:tabs>
      </w:pPr>
      <w:r>
        <w:t xml:space="preserve">Has there been </w:t>
      </w:r>
      <w:r w:rsidR="008605C3">
        <w:t xml:space="preserve">any </w:t>
      </w:r>
      <w:r>
        <w:t xml:space="preserve">animal wastage? </w:t>
      </w:r>
      <w:r w:rsidR="00DF269A">
        <w:tab/>
      </w:r>
      <w:r w:rsidR="00DF269A">
        <w:tab/>
      </w:r>
      <w:r w:rsidR="00DF269A">
        <w:tab/>
      </w:r>
      <w:r w:rsidR="00DF269A">
        <w:tab/>
      </w:r>
      <w:r w:rsidR="00DF269A">
        <w:tab/>
      </w:r>
      <w:r w:rsidR="00FC7B6D">
        <w:tab/>
      </w:r>
      <w:r w:rsidR="00DF269A" w:rsidRPr="00D94F71">
        <w:rPr>
          <w:b/>
        </w:rPr>
        <w:t xml:space="preserve">   NO</w:t>
      </w:r>
    </w:p>
    <w:p w:rsidR="00DF269A" w:rsidRDefault="00DF269A"/>
    <w:p w:rsidR="00E472AC" w:rsidRDefault="00E472AC" w:rsidP="00E472AC">
      <w:pPr>
        <w:pStyle w:val="ListParagraph"/>
        <w:ind w:left="360"/>
        <w:jc w:val="both"/>
      </w:pPr>
      <w:r>
        <w:t xml:space="preserve">For example; this may occur when breeding and maintaining genetically altered animals or when animals have been ordered and cannot be used for some technical reason.  </w:t>
      </w:r>
    </w:p>
    <w:p w:rsidR="00E472AC" w:rsidRDefault="00E472AC" w:rsidP="00DF269A">
      <w:pPr>
        <w:jc w:val="both"/>
      </w:pPr>
    </w:p>
    <w:p w:rsidR="00E472AC" w:rsidRDefault="00E472AC" w:rsidP="00E472AC">
      <w:pPr>
        <w:pStyle w:val="ListParagraph"/>
        <w:ind w:left="378" w:firstLine="14"/>
        <w:jc w:val="both"/>
      </w:pPr>
      <w:r>
        <w:t>Where wastage has occurred, please explain the circumstances and nature of the wastage.</w:t>
      </w:r>
    </w:p>
    <w:tbl>
      <w:tblPr>
        <w:tblStyle w:val="TableGrid"/>
        <w:tblW w:w="0" w:type="auto"/>
        <w:tblLook w:val="04A0" w:firstRow="1" w:lastRow="0" w:firstColumn="1" w:lastColumn="0" w:noHBand="0" w:noVBand="1"/>
      </w:tblPr>
      <w:tblGrid>
        <w:gridCol w:w="9242"/>
      </w:tblGrid>
      <w:tr w:rsidR="00DF269A" w:rsidTr="00C26F7D">
        <w:tc>
          <w:tcPr>
            <w:tcW w:w="9242" w:type="dxa"/>
          </w:tcPr>
          <w:p w:rsidR="00DF269A" w:rsidRDefault="00B04DD4" w:rsidP="00E9624A">
            <w:pPr>
              <w:jc w:val="both"/>
            </w:pPr>
            <w:r>
              <w:t xml:space="preserve">Some years there have been excess numbers of twin pregnancies </w:t>
            </w:r>
            <w:r w:rsidR="007A2226">
              <w:t xml:space="preserve">in the flock </w:t>
            </w:r>
            <w:r>
              <w:t xml:space="preserve">than required. These stock animals were </w:t>
            </w:r>
            <w:r w:rsidR="00217BB7">
              <w:t xml:space="preserve">either </w:t>
            </w:r>
            <w:r>
              <w:t>returned to farms before late gestation or lambed on site with the offspring either studied as a neon</w:t>
            </w:r>
            <w:r w:rsidR="00B95083">
              <w:t>ate or returned to farms with the</w:t>
            </w:r>
            <w:r>
              <w:t xml:space="preserve"> mother</w:t>
            </w:r>
            <w:r w:rsidR="00B95083">
              <w:t>s</w:t>
            </w:r>
            <w:r>
              <w:t xml:space="preserve"> after 4 weeks of age. In the last two years, protocols have been developed to use twin b</w:t>
            </w:r>
            <w:r w:rsidR="002C2430">
              <w:t>ea</w:t>
            </w:r>
            <w:r>
              <w:t>ring ewes experimentally.</w:t>
            </w:r>
          </w:p>
        </w:tc>
      </w:tr>
    </w:tbl>
    <w:p w:rsidR="00C44EF8" w:rsidRDefault="00C44EF8"/>
    <w:p w:rsidR="00DF269A" w:rsidRDefault="007B6F6E" w:rsidP="004504F1">
      <w:pPr>
        <w:pStyle w:val="ListParagraph"/>
        <w:numPr>
          <w:ilvl w:val="0"/>
          <w:numId w:val="21"/>
        </w:numPr>
        <w:tabs>
          <w:tab w:val="left" w:pos="392"/>
        </w:tabs>
        <w:jc w:val="both"/>
      </w:pPr>
      <w:r>
        <w:t>Have you been able to refine and/or reduce the impact of contingent harms arising from your use of animals (contingent harms are harms for example that arise from the transportation of animals, single housing animals or housing animals in non-Code of Practice accommodation, etc.).</w:t>
      </w:r>
      <w:r w:rsidR="00DF269A">
        <w:tab/>
      </w:r>
      <w:r w:rsidR="00DF269A">
        <w:tab/>
      </w:r>
      <w:r w:rsidR="00DF269A">
        <w:tab/>
      </w:r>
      <w:r w:rsidR="00DF269A">
        <w:tab/>
      </w:r>
      <w:r w:rsidR="00DF269A">
        <w:tab/>
      </w:r>
      <w:r w:rsidR="00DF269A">
        <w:tab/>
      </w:r>
      <w:r w:rsidR="00DF269A">
        <w:tab/>
      </w:r>
      <w:r w:rsidR="00DF269A" w:rsidRPr="00B04DD4">
        <w:rPr>
          <w:b/>
        </w:rPr>
        <w:t xml:space="preserve">YES    </w:t>
      </w:r>
    </w:p>
    <w:p w:rsidR="00DF269A" w:rsidRDefault="00DF269A" w:rsidP="00DF269A">
      <w:pPr>
        <w:pStyle w:val="ListParagraph"/>
        <w:ind w:left="360"/>
        <w:jc w:val="both"/>
      </w:pPr>
      <w:r>
        <w:t>Please explain/provide examples.</w:t>
      </w:r>
    </w:p>
    <w:tbl>
      <w:tblPr>
        <w:tblStyle w:val="TableGrid"/>
        <w:tblW w:w="0" w:type="auto"/>
        <w:tblLook w:val="04A0" w:firstRow="1" w:lastRow="0" w:firstColumn="1" w:lastColumn="0" w:noHBand="0" w:noVBand="1"/>
      </w:tblPr>
      <w:tblGrid>
        <w:gridCol w:w="9242"/>
      </w:tblGrid>
      <w:tr w:rsidR="00DF269A" w:rsidTr="00C26F7D">
        <w:tc>
          <w:tcPr>
            <w:tcW w:w="9242" w:type="dxa"/>
          </w:tcPr>
          <w:p w:rsidR="00DF269A" w:rsidRDefault="00217BB7" w:rsidP="00C26F7D">
            <w:r>
              <w:t>With the new and refurbished facilities, all single housed animals are housed in sight of con-specifics.</w:t>
            </w:r>
          </w:p>
        </w:tc>
      </w:tr>
    </w:tbl>
    <w:p w:rsidR="009226E6" w:rsidRDefault="009226E6" w:rsidP="00C44EF8"/>
    <w:p w:rsidR="009226E6" w:rsidRDefault="009226E6" w:rsidP="00376076">
      <w:pPr>
        <w:pStyle w:val="ListParagraph"/>
        <w:numPr>
          <w:ilvl w:val="0"/>
          <w:numId w:val="21"/>
        </w:numPr>
        <w:tabs>
          <w:tab w:val="left" w:pos="378"/>
        </w:tabs>
      </w:pPr>
      <w:r>
        <w:t>By species and percentage please indicate the source of your animals</w:t>
      </w:r>
      <w:r w:rsidR="00DF269A">
        <w:t>.</w:t>
      </w:r>
    </w:p>
    <w:p w:rsidR="009226E6" w:rsidRDefault="009226E6" w:rsidP="009226E6">
      <w:pPr>
        <w:ind w:firstLine="851"/>
      </w:pPr>
    </w:p>
    <w:tbl>
      <w:tblPr>
        <w:tblStyle w:val="TableGrid"/>
        <w:tblW w:w="0" w:type="auto"/>
        <w:tblInd w:w="936" w:type="dxa"/>
        <w:tblLook w:val="04A0" w:firstRow="1" w:lastRow="0" w:firstColumn="1" w:lastColumn="0" w:noHBand="0" w:noVBand="1"/>
      </w:tblPr>
      <w:tblGrid>
        <w:gridCol w:w="1582"/>
        <w:gridCol w:w="1843"/>
        <w:gridCol w:w="2268"/>
      </w:tblGrid>
      <w:tr w:rsidR="009226E6" w:rsidTr="009226E6">
        <w:tc>
          <w:tcPr>
            <w:tcW w:w="1582" w:type="dxa"/>
          </w:tcPr>
          <w:p w:rsidR="009226E6" w:rsidRDefault="009226E6" w:rsidP="00C44EF8">
            <w:r>
              <w:t>Species</w:t>
            </w:r>
          </w:p>
        </w:tc>
        <w:tc>
          <w:tcPr>
            <w:tcW w:w="1843" w:type="dxa"/>
          </w:tcPr>
          <w:p w:rsidR="009226E6" w:rsidRDefault="009226E6" w:rsidP="00C44EF8">
            <w:r>
              <w:t>Source</w:t>
            </w:r>
          </w:p>
        </w:tc>
        <w:tc>
          <w:tcPr>
            <w:tcW w:w="2268" w:type="dxa"/>
          </w:tcPr>
          <w:p w:rsidR="009226E6" w:rsidRDefault="009226E6" w:rsidP="009226E6">
            <w:r>
              <w:t>Approx. percentage</w:t>
            </w:r>
          </w:p>
        </w:tc>
      </w:tr>
      <w:tr w:rsidR="009226E6" w:rsidTr="009226E6">
        <w:tc>
          <w:tcPr>
            <w:tcW w:w="1582" w:type="dxa"/>
          </w:tcPr>
          <w:p w:rsidR="009226E6" w:rsidRDefault="00B04DD4" w:rsidP="00C44EF8">
            <w:r>
              <w:t xml:space="preserve">Mouse </w:t>
            </w:r>
          </w:p>
        </w:tc>
        <w:tc>
          <w:tcPr>
            <w:tcW w:w="1843" w:type="dxa"/>
          </w:tcPr>
          <w:p w:rsidR="009226E6" w:rsidRDefault="00B04DD4" w:rsidP="00C44EF8">
            <w:r>
              <w:t>Charles River</w:t>
            </w:r>
          </w:p>
        </w:tc>
        <w:tc>
          <w:tcPr>
            <w:tcW w:w="2268" w:type="dxa"/>
          </w:tcPr>
          <w:p w:rsidR="009226E6" w:rsidRDefault="00B04DD4" w:rsidP="00C44EF8">
            <w:r>
              <w:t>25%</w:t>
            </w:r>
          </w:p>
        </w:tc>
      </w:tr>
      <w:tr w:rsidR="009226E6" w:rsidTr="009226E6">
        <w:tc>
          <w:tcPr>
            <w:tcW w:w="1582" w:type="dxa"/>
          </w:tcPr>
          <w:p w:rsidR="009226E6" w:rsidRDefault="00B04DD4" w:rsidP="00C44EF8">
            <w:r>
              <w:t>Mouse</w:t>
            </w:r>
          </w:p>
        </w:tc>
        <w:tc>
          <w:tcPr>
            <w:tcW w:w="1843" w:type="dxa"/>
          </w:tcPr>
          <w:p w:rsidR="009226E6" w:rsidRDefault="00B04DD4" w:rsidP="00C44EF8">
            <w:r>
              <w:t>In house breeding</w:t>
            </w:r>
          </w:p>
        </w:tc>
        <w:tc>
          <w:tcPr>
            <w:tcW w:w="2268" w:type="dxa"/>
          </w:tcPr>
          <w:p w:rsidR="009226E6" w:rsidRDefault="00B04DD4" w:rsidP="00C44EF8">
            <w:r>
              <w:t>75%</w:t>
            </w:r>
          </w:p>
        </w:tc>
      </w:tr>
      <w:tr w:rsidR="00B04DD4" w:rsidTr="009226E6">
        <w:tc>
          <w:tcPr>
            <w:tcW w:w="1582" w:type="dxa"/>
          </w:tcPr>
          <w:p w:rsidR="00B04DD4" w:rsidRDefault="00B04DD4" w:rsidP="00C44EF8">
            <w:r>
              <w:t>Rats</w:t>
            </w:r>
          </w:p>
        </w:tc>
        <w:tc>
          <w:tcPr>
            <w:tcW w:w="1843" w:type="dxa"/>
          </w:tcPr>
          <w:p w:rsidR="00B04DD4" w:rsidRDefault="00B04DD4" w:rsidP="00C44EF8">
            <w:r>
              <w:t xml:space="preserve">Charles River </w:t>
            </w:r>
          </w:p>
        </w:tc>
        <w:tc>
          <w:tcPr>
            <w:tcW w:w="2268" w:type="dxa"/>
          </w:tcPr>
          <w:p w:rsidR="00B04DD4" w:rsidRDefault="00B04DD4" w:rsidP="00C44EF8">
            <w:r>
              <w:t>50% (dams)</w:t>
            </w:r>
          </w:p>
        </w:tc>
      </w:tr>
      <w:tr w:rsidR="00B04DD4" w:rsidTr="009226E6">
        <w:tc>
          <w:tcPr>
            <w:tcW w:w="1582" w:type="dxa"/>
          </w:tcPr>
          <w:p w:rsidR="00B04DD4" w:rsidRDefault="00B04DD4" w:rsidP="00C44EF8">
            <w:r>
              <w:t>Rats</w:t>
            </w:r>
          </w:p>
        </w:tc>
        <w:tc>
          <w:tcPr>
            <w:tcW w:w="1843" w:type="dxa"/>
          </w:tcPr>
          <w:p w:rsidR="00B04DD4" w:rsidRDefault="00B04DD4" w:rsidP="00C44EF8">
            <w:r>
              <w:t>In house breeding</w:t>
            </w:r>
          </w:p>
        </w:tc>
        <w:tc>
          <w:tcPr>
            <w:tcW w:w="2268" w:type="dxa"/>
          </w:tcPr>
          <w:p w:rsidR="00B04DD4" w:rsidRDefault="00B04DD4" w:rsidP="00C44EF8">
            <w:r>
              <w:t>50% (offspring)</w:t>
            </w:r>
          </w:p>
        </w:tc>
      </w:tr>
      <w:tr w:rsidR="00B04DD4" w:rsidTr="009226E6">
        <w:tc>
          <w:tcPr>
            <w:tcW w:w="1582" w:type="dxa"/>
          </w:tcPr>
          <w:p w:rsidR="00B04DD4" w:rsidRDefault="00B04DD4" w:rsidP="00C44EF8">
            <w:r>
              <w:t>Sheep</w:t>
            </w:r>
          </w:p>
        </w:tc>
        <w:tc>
          <w:tcPr>
            <w:tcW w:w="1843" w:type="dxa"/>
          </w:tcPr>
          <w:p w:rsidR="00B04DD4" w:rsidRDefault="00B04DD4" w:rsidP="00C44EF8">
            <w:r>
              <w:t>Farm</w:t>
            </w:r>
          </w:p>
        </w:tc>
        <w:tc>
          <w:tcPr>
            <w:tcW w:w="2268" w:type="dxa"/>
          </w:tcPr>
          <w:p w:rsidR="00B04DD4" w:rsidRDefault="00B04DD4" w:rsidP="00C44EF8">
            <w:r>
              <w:t>100% (ewes)</w:t>
            </w:r>
          </w:p>
          <w:p w:rsidR="00B04DD4" w:rsidRDefault="00B04DD4" w:rsidP="00C44EF8">
            <w:r>
              <w:t>5% (young control sheep 9 months)</w:t>
            </w:r>
          </w:p>
        </w:tc>
      </w:tr>
      <w:tr w:rsidR="00B04DD4" w:rsidTr="009226E6">
        <w:tc>
          <w:tcPr>
            <w:tcW w:w="1582" w:type="dxa"/>
          </w:tcPr>
          <w:p w:rsidR="00B04DD4" w:rsidRDefault="00B04DD4" w:rsidP="00C44EF8">
            <w:r>
              <w:t>Sheep</w:t>
            </w:r>
          </w:p>
        </w:tc>
        <w:tc>
          <w:tcPr>
            <w:tcW w:w="1843" w:type="dxa"/>
          </w:tcPr>
          <w:p w:rsidR="00B04DD4" w:rsidRDefault="00B04DD4" w:rsidP="00C44EF8">
            <w:r>
              <w:t>In house breeding</w:t>
            </w:r>
          </w:p>
        </w:tc>
        <w:tc>
          <w:tcPr>
            <w:tcW w:w="2268" w:type="dxa"/>
          </w:tcPr>
          <w:p w:rsidR="00B04DD4" w:rsidRDefault="00B04DD4" w:rsidP="00C44EF8">
            <w:r>
              <w:t>100% (</w:t>
            </w:r>
            <w:r w:rsidR="00B17CE8">
              <w:t>neonatal lambs)</w:t>
            </w:r>
          </w:p>
          <w:p w:rsidR="00B17CE8" w:rsidRDefault="00B17CE8" w:rsidP="00C44EF8">
            <w:r>
              <w:t>95% (young sheep 9 months)</w:t>
            </w:r>
          </w:p>
        </w:tc>
      </w:tr>
    </w:tbl>
    <w:p w:rsidR="00D268F7" w:rsidRDefault="00D268F7"/>
    <w:p w:rsidR="00DF269A" w:rsidRDefault="00D268F7" w:rsidP="00376076">
      <w:pPr>
        <w:pStyle w:val="ListParagraph"/>
        <w:numPr>
          <w:ilvl w:val="0"/>
          <w:numId w:val="21"/>
        </w:numPr>
        <w:tabs>
          <w:tab w:val="left" w:pos="532"/>
        </w:tabs>
        <w:ind w:left="532" w:hanging="532"/>
        <w:jc w:val="both"/>
      </w:pPr>
      <w:r>
        <w:t xml:space="preserve">During the tenure of the licence have you requested an amendment to increase/decrease animal numbers?  </w:t>
      </w:r>
      <w:r w:rsidR="00DF269A">
        <w:tab/>
      </w:r>
      <w:r w:rsidR="00DF269A">
        <w:tab/>
      </w:r>
      <w:r w:rsidR="00DF269A">
        <w:tab/>
      </w:r>
      <w:r w:rsidR="00DF269A">
        <w:tab/>
      </w:r>
      <w:r w:rsidR="00DF269A">
        <w:tab/>
      </w:r>
      <w:r w:rsidR="00DF269A">
        <w:tab/>
      </w:r>
      <w:r w:rsidR="00DF269A" w:rsidRPr="00D94F71">
        <w:rPr>
          <w:b/>
        </w:rPr>
        <w:t xml:space="preserve">    NO</w:t>
      </w:r>
    </w:p>
    <w:p w:rsidR="00DF269A" w:rsidRDefault="00DF269A" w:rsidP="00DF269A">
      <w:pPr>
        <w:pStyle w:val="ListParagraph"/>
        <w:ind w:left="360"/>
        <w:jc w:val="both"/>
      </w:pPr>
    </w:p>
    <w:p w:rsidR="00D268F7" w:rsidRDefault="00D268F7" w:rsidP="00C26F7D">
      <w:pPr>
        <w:pStyle w:val="ListParagraph"/>
        <w:ind w:left="518" w:hanging="14"/>
        <w:jc w:val="both"/>
      </w:pPr>
      <w:r>
        <w:t>If so which protocols were amended and were numbers increased or decreased</w:t>
      </w:r>
      <w:r w:rsidR="00DB20C5">
        <w:t>, and by how much</w:t>
      </w:r>
      <w:r>
        <w:t>?</w:t>
      </w:r>
    </w:p>
    <w:tbl>
      <w:tblPr>
        <w:tblStyle w:val="TableGrid"/>
        <w:tblW w:w="0" w:type="auto"/>
        <w:tblLook w:val="04A0" w:firstRow="1" w:lastRow="0" w:firstColumn="1" w:lastColumn="0" w:noHBand="0" w:noVBand="1"/>
      </w:tblPr>
      <w:tblGrid>
        <w:gridCol w:w="2093"/>
        <w:gridCol w:w="3402"/>
        <w:gridCol w:w="3747"/>
      </w:tblGrid>
      <w:tr w:rsidR="00BB1A08" w:rsidTr="00BB1A08">
        <w:trPr>
          <w:trHeight w:val="255"/>
        </w:trPr>
        <w:tc>
          <w:tcPr>
            <w:tcW w:w="2093" w:type="dxa"/>
          </w:tcPr>
          <w:p w:rsidR="00BB1A08" w:rsidRDefault="00BB1A08" w:rsidP="00C26F7D">
            <w:r>
              <w:t>Protocol No.</w:t>
            </w:r>
          </w:p>
        </w:tc>
        <w:tc>
          <w:tcPr>
            <w:tcW w:w="3402" w:type="dxa"/>
          </w:tcPr>
          <w:p w:rsidR="00BB1A08" w:rsidRDefault="00BB1A08" w:rsidP="00C26F7D">
            <w:r>
              <w:t>Original estimated Number</w:t>
            </w:r>
          </w:p>
        </w:tc>
        <w:tc>
          <w:tcPr>
            <w:tcW w:w="3747" w:type="dxa"/>
          </w:tcPr>
          <w:p w:rsidR="00BB1A08" w:rsidRDefault="00BB1A08" w:rsidP="00C26F7D">
            <w:r>
              <w:t>Amended estimated number</w:t>
            </w:r>
          </w:p>
        </w:tc>
      </w:tr>
      <w:tr w:rsidR="00BB1A08" w:rsidTr="00BB1A08">
        <w:trPr>
          <w:trHeight w:val="255"/>
        </w:trPr>
        <w:tc>
          <w:tcPr>
            <w:tcW w:w="2093" w:type="dxa"/>
          </w:tcPr>
          <w:p w:rsidR="00BB1A08" w:rsidRDefault="00BB1A08" w:rsidP="00C26F7D"/>
        </w:tc>
        <w:tc>
          <w:tcPr>
            <w:tcW w:w="3402" w:type="dxa"/>
          </w:tcPr>
          <w:p w:rsidR="00BB1A08" w:rsidRDefault="00BB1A08" w:rsidP="00C26F7D"/>
        </w:tc>
        <w:tc>
          <w:tcPr>
            <w:tcW w:w="3747" w:type="dxa"/>
          </w:tcPr>
          <w:p w:rsidR="00BB1A08" w:rsidRDefault="00BB1A08" w:rsidP="00C26F7D"/>
        </w:tc>
      </w:tr>
      <w:tr w:rsidR="00BB1A08" w:rsidTr="00BB1A08">
        <w:trPr>
          <w:trHeight w:val="255"/>
        </w:trPr>
        <w:tc>
          <w:tcPr>
            <w:tcW w:w="2093" w:type="dxa"/>
          </w:tcPr>
          <w:p w:rsidR="00BB1A08" w:rsidRDefault="00BB1A08" w:rsidP="00C26F7D"/>
        </w:tc>
        <w:tc>
          <w:tcPr>
            <w:tcW w:w="3402" w:type="dxa"/>
          </w:tcPr>
          <w:p w:rsidR="00BB1A08" w:rsidRDefault="00BB1A08" w:rsidP="00C26F7D"/>
        </w:tc>
        <w:tc>
          <w:tcPr>
            <w:tcW w:w="3747" w:type="dxa"/>
          </w:tcPr>
          <w:p w:rsidR="00BB1A08" w:rsidRDefault="00BB1A08" w:rsidP="00C26F7D"/>
        </w:tc>
      </w:tr>
    </w:tbl>
    <w:p w:rsidR="00D94F71" w:rsidRDefault="00D94F71" w:rsidP="00D94F71">
      <w:pPr>
        <w:pStyle w:val="ListParagraph"/>
        <w:ind w:left="360"/>
      </w:pPr>
    </w:p>
    <w:p w:rsidR="00C609F4" w:rsidRDefault="00BB1A08" w:rsidP="00C26F7D">
      <w:pPr>
        <w:pStyle w:val="ListParagraph"/>
        <w:tabs>
          <w:tab w:val="left" w:pos="851"/>
        </w:tabs>
        <w:ind w:left="360" w:firstLine="172"/>
      </w:pPr>
      <w:r>
        <w:t>If you have increased or decreased numbers please</w:t>
      </w:r>
      <w:r w:rsidR="0095345A">
        <w:t xml:space="preserve"> explain why this was necessary?</w:t>
      </w:r>
    </w:p>
    <w:tbl>
      <w:tblPr>
        <w:tblStyle w:val="TableGrid"/>
        <w:tblW w:w="0" w:type="auto"/>
        <w:tblInd w:w="-34" w:type="dxa"/>
        <w:tblLook w:val="04A0" w:firstRow="1" w:lastRow="0" w:firstColumn="1" w:lastColumn="0" w:noHBand="0" w:noVBand="1"/>
      </w:tblPr>
      <w:tblGrid>
        <w:gridCol w:w="9276"/>
      </w:tblGrid>
      <w:tr w:rsidR="00BB1A08" w:rsidTr="00BB1A08">
        <w:tc>
          <w:tcPr>
            <w:tcW w:w="9276" w:type="dxa"/>
          </w:tcPr>
          <w:p w:rsidR="00BB1A08" w:rsidRDefault="00BB1A08" w:rsidP="00D94F71">
            <w:pPr>
              <w:pStyle w:val="ListParagraph"/>
              <w:ind w:left="0"/>
            </w:pPr>
          </w:p>
          <w:p w:rsidR="00BB1A08" w:rsidRDefault="00BB1A08" w:rsidP="00D94F71">
            <w:pPr>
              <w:pStyle w:val="ListParagraph"/>
              <w:ind w:left="0"/>
            </w:pPr>
          </w:p>
          <w:p w:rsidR="00BB1A08" w:rsidRDefault="00BB1A08" w:rsidP="00D94F71">
            <w:pPr>
              <w:pStyle w:val="ListParagraph"/>
              <w:ind w:left="0"/>
            </w:pPr>
          </w:p>
        </w:tc>
      </w:tr>
    </w:tbl>
    <w:p w:rsidR="00BB1A08" w:rsidRDefault="00BB1A08" w:rsidP="00D94F71">
      <w:pPr>
        <w:pStyle w:val="ListParagraph"/>
        <w:ind w:left="360"/>
      </w:pPr>
    </w:p>
    <w:p w:rsidR="00BB1A08" w:rsidRDefault="00BB1A08" w:rsidP="00D94F71">
      <w:pPr>
        <w:pStyle w:val="ListParagraph"/>
        <w:ind w:left="360"/>
      </w:pPr>
    </w:p>
    <w:p w:rsidR="00DF269A" w:rsidRPr="0095345A" w:rsidRDefault="00D268F7" w:rsidP="00376076">
      <w:pPr>
        <w:pStyle w:val="ListParagraph"/>
        <w:numPr>
          <w:ilvl w:val="0"/>
          <w:numId w:val="21"/>
        </w:numPr>
        <w:tabs>
          <w:tab w:val="left" w:pos="532"/>
          <w:tab w:val="left" w:pos="560"/>
        </w:tabs>
        <w:ind w:left="546" w:hanging="546"/>
      </w:pPr>
      <w:r>
        <w:t xml:space="preserve">During the tenure of this licence have you requested an amendment to increase/decrease the severity of any protocols? </w:t>
      </w:r>
      <w:r w:rsidR="00DF269A">
        <w:tab/>
      </w:r>
      <w:r w:rsidR="00DF269A">
        <w:tab/>
      </w:r>
      <w:r w:rsidR="00DF269A">
        <w:tab/>
      </w:r>
      <w:r w:rsidR="00DF269A">
        <w:tab/>
      </w:r>
      <w:r w:rsidR="00DF269A" w:rsidRPr="00D94F71">
        <w:rPr>
          <w:b/>
        </w:rPr>
        <w:t xml:space="preserve">YES   </w:t>
      </w:r>
    </w:p>
    <w:p w:rsidR="0095345A" w:rsidRPr="001F66E6" w:rsidRDefault="0095345A" w:rsidP="0095345A">
      <w:pPr>
        <w:pStyle w:val="ListParagraph"/>
        <w:ind w:left="360"/>
      </w:pPr>
    </w:p>
    <w:p w:rsidR="001F66E6" w:rsidRDefault="001F66E6" w:rsidP="00C26F7D">
      <w:pPr>
        <w:pStyle w:val="ListParagraph"/>
        <w:ind w:left="546"/>
      </w:pPr>
      <w:r>
        <w:t>If so which protocols were amended and were the severity categories increased or decreased?</w:t>
      </w:r>
    </w:p>
    <w:tbl>
      <w:tblPr>
        <w:tblStyle w:val="TableGrid"/>
        <w:tblW w:w="0" w:type="auto"/>
        <w:tblInd w:w="-34" w:type="dxa"/>
        <w:tblLook w:val="04A0" w:firstRow="1" w:lastRow="0" w:firstColumn="1" w:lastColumn="0" w:noHBand="0" w:noVBand="1"/>
      </w:tblPr>
      <w:tblGrid>
        <w:gridCol w:w="2127"/>
        <w:gridCol w:w="2977"/>
        <w:gridCol w:w="4172"/>
      </w:tblGrid>
      <w:tr w:rsidR="0095345A" w:rsidTr="0095345A">
        <w:tc>
          <w:tcPr>
            <w:tcW w:w="2127" w:type="dxa"/>
          </w:tcPr>
          <w:p w:rsidR="0095345A" w:rsidRDefault="0095345A" w:rsidP="001F66E6">
            <w:pPr>
              <w:pStyle w:val="ListParagraph"/>
              <w:ind w:left="0"/>
            </w:pPr>
            <w:r>
              <w:t>Protocol No.</w:t>
            </w:r>
          </w:p>
        </w:tc>
        <w:tc>
          <w:tcPr>
            <w:tcW w:w="2977" w:type="dxa"/>
          </w:tcPr>
          <w:p w:rsidR="0095345A" w:rsidRDefault="0095345A" w:rsidP="001F66E6">
            <w:pPr>
              <w:pStyle w:val="ListParagraph"/>
              <w:ind w:left="0"/>
            </w:pPr>
            <w:r>
              <w:t>Original severity category</w:t>
            </w:r>
          </w:p>
        </w:tc>
        <w:tc>
          <w:tcPr>
            <w:tcW w:w="4172" w:type="dxa"/>
          </w:tcPr>
          <w:p w:rsidR="0095345A" w:rsidRDefault="0095345A" w:rsidP="001F66E6">
            <w:pPr>
              <w:pStyle w:val="ListParagraph"/>
              <w:ind w:left="0"/>
            </w:pPr>
            <w:r>
              <w:t>Amended severity category</w:t>
            </w:r>
          </w:p>
        </w:tc>
      </w:tr>
      <w:tr w:rsidR="0095345A" w:rsidTr="0095345A">
        <w:tc>
          <w:tcPr>
            <w:tcW w:w="2127" w:type="dxa"/>
          </w:tcPr>
          <w:p w:rsidR="0095345A" w:rsidRDefault="00EE0F33" w:rsidP="001F66E6">
            <w:pPr>
              <w:pStyle w:val="ListParagraph"/>
              <w:ind w:left="0"/>
            </w:pPr>
            <w:r>
              <w:t>8</w:t>
            </w:r>
          </w:p>
        </w:tc>
        <w:tc>
          <w:tcPr>
            <w:tcW w:w="2977" w:type="dxa"/>
          </w:tcPr>
          <w:p w:rsidR="0095345A" w:rsidRDefault="008045F9" w:rsidP="001F66E6">
            <w:pPr>
              <w:pStyle w:val="ListParagraph"/>
              <w:ind w:left="0"/>
            </w:pPr>
            <w:r>
              <w:t xml:space="preserve">Added an </w:t>
            </w:r>
            <w:r w:rsidR="00EE0F33">
              <w:t>additional non-recovery protocol</w:t>
            </w:r>
          </w:p>
        </w:tc>
        <w:tc>
          <w:tcPr>
            <w:tcW w:w="4172" w:type="dxa"/>
          </w:tcPr>
          <w:p w:rsidR="0095345A" w:rsidRDefault="00211943" w:rsidP="001F66E6">
            <w:pPr>
              <w:pStyle w:val="ListParagraph"/>
              <w:ind w:left="0"/>
            </w:pPr>
            <w:r>
              <w:t xml:space="preserve">Added a </w:t>
            </w:r>
            <w:r w:rsidR="00EE0F33">
              <w:t>Non-recovery</w:t>
            </w:r>
            <w:r>
              <w:t xml:space="preserve"> category</w:t>
            </w:r>
          </w:p>
        </w:tc>
      </w:tr>
      <w:tr w:rsidR="0095345A" w:rsidTr="0095345A">
        <w:tc>
          <w:tcPr>
            <w:tcW w:w="2127" w:type="dxa"/>
          </w:tcPr>
          <w:p w:rsidR="0095345A" w:rsidRDefault="0095345A" w:rsidP="001F66E6">
            <w:pPr>
              <w:pStyle w:val="ListParagraph"/>
              <w:ind w:left="0"/>
            </w:pPr>
          </w:p>
        </w:tc>
        <w:tc>
          <w:tcPr>
            <w:tcW w:w="2977" w:type="dxa"/>
          </w:tcPr>
          <w:p w:rsidR="0095345A" w:rsidRDefault="0095345A" w:rsidP="001F66E6">
            <w:pPr>
              <w:pStyle w:val="ListParagraph"/>
              <w:ind w:left="0"/>
            </w:pPr>
          </w:p>
        </w:tc>
        <w:tc>
          <w:tcPr>
            <w:tcW w:w="4172" w:type="dxa"/>
          </w:tcPr>
          <w:p w:rsidR="0095345A" w:rsidRDefault="0095345A" w:rsidP="001F66E6">
            <w:pPr>
              <w:pStyle w:val="ListParagraph"/>
              <w:ind w:left="0"/>
            </w:pPr>
          </w:p>
        </w:tc>
      </w:tr>
    </w:tbl>
    <w:p w:rsidR="0095345A" w:rsidRDefault="0095345A" w:rsidP="001F66E6">
      <w:pPr>
        <w:pStyle w:val="ListParagraph"/>
        <w:ind w:left="360"/>
      </w:pPr>
    </w:p>
    <w:p w:rsidR="0095345A" w:rsidRDefault="0095345A" w:rsidP="00C26F7D">
      <w:pPr>
        <w:pStyle w:val="ListParagraph"/>
        <w:ind w:left="546"/>
      </w:pPr>
      <w:r>
        <w:t>If you have increased or decreased the severity category of any of your protocols why was this necessary?</w:t>
      </w:r>
    </w:p>
    <w:tbl>
      <w:tblPr>
        <w:tblStyle w:val="TableGrid"/>
        <w:tblW w:w="0" w:type="auto"/>
        <w:tblLook w:val="04A0" w:firstRow="1" w:lastRow="0" w:firstColumn="1" w:lastColumn="0" w:noHBand="0" w:noVBand="1"/>
      </w:tblPr>
      <w:tblGrid>
        <w:gridCol w:w="9242"/>
      </w:tblGrid>
      <w:tr w:rsidR="001F66E6" w:rsidTr="00C26F7D">
        <w:tc>
          <w:tcPr>
            <w:tcW w:w="9242" w:type="dxa"/>
          </w:tcPr>
          <w:p w:rsidR="001F66E6" w:rsidRDefault="00EE0F33" w:rsidP="00E9624A">
            <w:pPr>
              <w:jc w:val="both"/>
            </w:pPr>
            <w:r>
              <w:t xml:space="preserve">Experiments </w:t>
            </w:r>
            <w:r w:rsidR="00E9624A">
              <w:t xml:space="preserve">on control animals </w:t>
            </w:r>
            <w:r>
              <w:t xml:space="preserve">entirely under terminal anaesthesia </w:t>
            </w:r>
            <w:r w:rsidR="00211943">
              <w:t xml:space="preserve">(non-recovery) </w:t>
            </w:r>
            <w:r>
              <w:t>rather than moderate severity banding</w:t>
            </w:r>
            <w:r w:rsidR="00E9624A">
              <w:t xml:space="preserve"> of Protocols 1-4 (pregnancy studies) or 5-6 (postnatal studies)</w:t>
            </w:r>
          </w:p>
        </w:tc>
      </w:tr>
    </w:tbl>
    <w:p w:rsidR="001F66E6" w:rsidRPr="001F66E6" w:rsidRDefault="001F66E6" w:rsidP="001F66E6">
      <w:pPr>
        <w:pStyle w:val="ListParagraph"/>
        <w:ind w:left="360"/>
      </w:pPr>
    </w:p>
    <w:p w:rsidR="001F66E6" w:rsidRDefault="001F66E6"/>
    <w:p w:rsidR="001E55E7" w:rsidRDefault="001E55E7"/>
    <w:p w:rsidR="001E55E7" w:rsidRDefault="001E55E7"/>
    <w:p w:rsidR="001E55E7" w:rsidRDefault="001E55E7"/>
    <w:p w:rsidR="001E55E7" w:rsidRDefault="001E55E7"/>
    <w:p w:rsidR="001F66E6" w:rsidRDefault="007C621B">
      <w:r>
        <w:br w:type="page"/>
      </w:r>
    </w:p>
    <w:p w:rsidR="007C621B" w:rsidRPr="00D94F71" w:rsidRDefault="00186A8B" w:rsidP="00FC7B6D">
      <w:pPr>
        <w:pStyle w:val="ListParagraph"/>
        <w:numPr>
          <w:ilvl w:val="0"/>
          <w:numId w:val="17"/>
        </w:numPr>
        <w:rPr>
          <w:b/>
          <w:sz w:val="24"/>
          <w:szCs w:val="24"/>
        </w:rPr>
      </w:pPr>
      <w:r w:rsidRPr="00D94F71">
        <w:rPr>
          <w:b/>
          <w:sz w:val="24"/>
          <w:szCs w:val="24"/>
        </w:rPr>
        <w:lastRenderedPageBreak/>
        <w:t>3Rs:</w:t>
      </w:r>
    </w:p>
    <w:p w:rsidR="00186A8B" w:rsidRDefault="00186A8B"/>
    <w:p w:rsidR="007B6F6E" w:rsidRDefault="007B6F6E" w:rsidP="007B6F6E">
      <w:pPr>
        <w:ind w:left="360"/>
      </w:pPr>
      <w:r>
        <w:t>In this section please explain what steps you have taken during the tenure of your licence that resulted in 3Rs gains.  This might include working with collaborators to refine your model, changing the anaesthetic regime or equipment, etc.  Consider every change you have made and its impact on the 3Rs – even small changes and initiatives can result in 3Rs gains.</w:t>
      </w:r>
    </w:p>
    <w:p w:rsidR="00932E39" w:rsidRDefault="00932E39" w:rsidP="007B6F6E">
      <w:pPr>
        <w:ind w:left="360"/>
      </w:pPr>
    </w:p>
    <w:p w:rsidR="00617D96" w:rsidRDefault="00617D96" w:rsidP="00C26F7D">
      <w:pPr>
        <w:pStyle w:val="ListParagraph"/>
        <w:numPr>
          <w:ilvl w:val="0"/>
          <w:numId w:val="7"/>
        </w:numPr>
        <w:tabs>
          <w:tab w:val="left" w:pos="378"/>
        </w:tabs>
        <w:jc w:val="both"/>
      </w:pPr>
      <w:bookmarkStart w:id="1" w:name="The_3Rs_definitions"/>
      <w:bookmarkEnd w:id="1"/>
      <w:r>
        <w:t xml:space="preserve">What techniques and/or animal models have you used on your licence (include GA models).  </w:t>
      </w:r>
    </w:p>
    <w:p w:rsidR="00617D96" w:rsidRDefault="00617D96" w:rsidP="00617D96">
      <w:pPr>
        <w:pStyle w:val="ListParagraph"/>
        <w:ind w:left="360"/>
      </w:pPr>
    </w:p>
    <w:tbl>
      <w:tblPr>
        <w:tblStyle w:val="TableGrid"/>
        <w:tblW w:w="0" w:type="auto"/>
        <w:tblLook w:val="04A0" w:firstRow="1" w:lastRow="0" w:firstColumn="1" w:lastColumn="0" w:noHBand="0" w:noVBand="1"/>
      </w:tblPr>
      <w:tblGrid>
        <w:gridCol w:w="9242"/>
      </w:tblGrid>
      <w:tr w:rsidR="00617D96" w:rsidTr="00C26F7D">
        <w:tc>
          <w:tcPr>
            <w:tcW w:w="9242" w:type="dxa"/>
          </w:tcPr>
          <w:p w:rsidR="00617D96" w:rsidRDefault="0087675F" w:rsidP="00AD541A">
            <w:pPr>
              <w:pStyle w:val="ListParagraph"/>
              <w:numPr>
                <w:ilvl w:val="1"/>
                <w:numId w:val="29"/>
              </w:numPr>
              <w:ind w:left="357" w:hanging="357"/>
              <w:jc w:val="both"/>
            </w:pPr>
            <w:r>
              <w:t>Implementation of remote recording of blood pressure and blood flow.</w:t>
            </w:r>
          </w:p>
          <w:p w:rsidR="00AD541A" w:rsidRDefault="00AD541A" w:rsidP="00AD541A">
            <w:pPr>
              <w:pStyle w:val="ListParagraph"/>
              <w:numPr>
                <w:ilvl w:val="1"/>
                <w:numId w:val="29"/>
              </w:numPr>
              <w:ind w:left="357" w:hanging="357"/>
              <w:jc w:val="both"/>
            </w:pPr>
            <w:r>
              <w:t xml:space="preserve">Use of large hypoxic chambers to allow </w:t>
            </w:r>
            <w:proofErr w:type="gramStart"/>
            <w:r>
              <w:t>animals</w:t>
            </w:r>
            <w:proofErr w:type="gramEnd"/>
            <w:r>
              <w:t xml:space="preserve"> free movement in their homes cages/pens in </w:t>
            </w:r>
            <w:r w:rsidR="004F5672">
              <w:t xml:space="preserve">an </w:t>
            </w:r>
            <w:r>
              <w:t xml:space="preserve">hypoxic environment. </w:t>
            </w:r>
          </w:p>
          <w:p w:rsidR="00617D96" w:rsidRDefault="0087675F" w:rsidP="00C26F7D">
            <w:pPr>
              <w:pStyle w:val="ListParagraph"/>
              <w:numPr>
                <w:ilvl w:val="1"/>
                <w:numId w:val="29"/>
              </w:numPr>
              <w:ind w:left="357" w:hanging="357"/>
              <w:jc w:val="both"/>
            </w:pPr>
            <w:r>
              <w:t>Archiv</w:t>
            </w:r>
            <w:r w:rsidR="00AD541A">
              <w:t>e</w:t>
            </w:r>
            <w:r>
              <w:t xml:space="preserve"> as many tissues as can be collected in the time available, both as frozen and fixed tissue </w:t>
            </w:r>
            <w:r w:rsidR="00AD541A">
              <w:t xml:space="preserve">collections </w:t>
            </w:r>
            <w:r>
              <w:t>for collaborative studies without the use of further animals</w:t>
            </w:r>
            <w:r w:rsidR="00AD541A">
              <w:t>.</w:t>
            </w:r>
            <w:r>
              <w:t xml:space="preserve"> </w:t>
            </w:r>
          </w:p>
        </w:tc>
      </w:tr>
    </w:tbl>
    <w:p w:rsidR="00617D96" w:rsidRDefault="00617D96" w:rsidP="00617D96"/>
    <w:p w:rsidR="00617D96" w:rsidRDefault="00617D96" w:rsidP="00C26F7D">
      <w:pPr>
        <w:pStyle w:val="ListParagraph"/>
        <w:numPr>
          <w:ilvl w:val="0"/>
          <w:numId w:val="7"/>
        </w:numPr>
        <w:tabs>
          <w:tab w:val="left" w:pos="378"/>
        </w:tabs>
      </w:pPr>
      <w:r>
        <w:t xml:space="preserve">How successful have these techniques and/or models been?  </w:t>
      </w:r>
    </w:p>
    <w:p w:rsidR="00617D96" w:rsidRDefault="00617D96" w:rsidP="00617D96">
      <w:pPr>
        <w:pStyle w:val="ListParagraph"/>
        <w:ind w:left="360"/>
      </w:pPr>
    </w:p>
    <w:tbl>
      <w:tblPr>
        <w:tblStyle w:val="TableGrid"/>
        <w:tblW w:w="0" w:type="auto"/>
        <w:tblLook w:val="04A0" w:firstRow="1" w:lastRow="0" w:firstColumn="1" w:lastColumn="0" w:noHBand="0" w:noVBand="1"/>
      </w:tblPr>
      <w:tblGrid>
        <w:gridCol w:w="9242"/>
      </w:tblGrid>
      <w:tr w:rsidR="00617D96" w:rsidTr="00C26F7D">
        <w:tc>
          <w:tcPr>
            <w:tcW w:w="9242" w:type="dxa"/>
          </w:tcPr>
          <w:p w:rsidR="00617D96" w:rsidRDefault="00AD541A" w:rsidP="00C26F7D">
            <w:r>
              <w:t xml:space="preserve">Entirely </w:t>
            </w:r>
            <w:r w:rsidR="002B1267">
              <w:t xml:space="preserve">successful </w:t>
            </w:r>
          </w:p>
          <w:p w:rsidR="00617D96" w:rsidRDefault="00617D96" w:rsidP="00C26F7D"/>
          <w:p w:rsidR="00617D96" w:rsidRDefault="00617D96" w:rsidP="00C26F7D"/>
        </w:tc>
      </w:tr>
    </w:tbl>
    <w:p w:rsidR="00617D96" w:rsidRDefault="00617D96" w:rsidP="00617D96">
      <w:pPr>
        <w:pStyle w:val="ListParagraph"/>
        <w:ind w:left="360"/>
      </w:pPr>
    </w:p>
    <w:p w:rsidR="00617D96" w:rsidRDefault="00617D96" w:rsidP="00C26F7D">
      <w:pPr>
        <w:pStyle w:val="ListParagraph"/>
        <w:numPr>
          <w:ilvl w:val="0"/>
          <w:numId w:val="7"/>
        </w:numPr>
        <w:tabs>
          <w:tab w:val="left" w:pos="378"/>
        </w:tabs>
        <w:jc w:val="both"/>
      </w:pPr>
      <w:r>
        <w:t>What limitations</w:t>
      </w:r>
      <w:r w:rsidR="00BB4FE5">
        <w:t>,</w:t>
      </w:r>
      <w:r>
        <w:t xml:space="preserve"> if any</w:t>
      </w:r>
      <w:r w:rsidR="00BB4FE5">
        <w:t>,</w:t>
      </w:r>
      <w:r>
        <w:t xml:space="preserve"> have you encountered?  Were you able to overcome these limitations and</w:t>
      </w:r>
      <w:r w:rsidR="00BB4FE5">
        <w:t>,</w:t>
      </w:r>
      <w:r>
        <w:t xml:space="preserve"> if so</w:t>
      </w:r>
      <w:r w:rsidR="00BB4FE5">
        <w:t>,</w:t>
      </w:r>
      <w:r>
        <w:t xml:space="preserve"> how?</w:t>
      </w:r>
    </w:p>
    <w:p w:rsidR="00617D96" w:rsidRDefault="00617D96" w:rsidP="00617D96"/>
    <w:tbl>
      <w:tblPr>
        <w:tblStyle w:val="TableGrid"/>
        <w:tblW w:w="0" w:type="auto"/>
        <w:tblLook w:val="04A0" w:firstRow="1" w:lastRow="0" w:firstColumn="1" w:lastColumn="0" w:noHBand="0" w:noVBand="1"/>
      </w:tblPr>
      <w:tblGrid>
        <w:gridCol w:w="9242"/>
      </w:tblGrid>
      <w:tr w:rsidR="00617D96" w:rsidTr="00C26F7D">
        <w:tc>
          <w:tcPr>
            <w:tcW w:w="9242" w:type="dxa"/>
          </w:tcPr>
          <w:p w:rsidR="00617D96" w:rsidRDefault="00617D96" w:rsidP="00C26F7D"/>
          <w:p w:rsidR="00617D96" w:rsidRDefault="00A11A49" w:rsidP="00C26F7D">
            <w:r>
              <w:t xml:space="preserve">No limitations encountered other than those anticipated associated with the inaccessibility of </w:t>
            </w:r>
            <w:proofErr w:type="spellStart"/>
            <w:r>
              <w:t>fetuses</w:t>
            </w:r>
            <w:proofErr w:type="spellEnd"/>
            <w:r>
              <w:t xml:space="preserve">. </w:t>
            </w:r>
          </w:p>
          <w:p w:rsidR="00617D96" w:rsidRDefault="00617D96" w:rsidP="00C26F7D"/>
        </w:tc>
      </w:tr>
    </w:tbl>
    <w:p w:rsidR="00617D96" w:rsidRDefault="00617D96" w:rsidP="00617D96"/>
    <w:p w:rsidR="00932E39" w:rsidRDefault="00932E39" w:rsidP="00932E39">
      <w:r>
        <w:t>The following definitions come from the NC3</w:t>
      </w:r>
      <w:r>
        <w:tab/>
      </w:r>
      <w:proofErr w:type="spellStart"/>
      <w:r>
        <w:t>Rs</w:t>
      </w:r>
      <w:proofErr w:type="spellEnd"/>
      <w:r>
        <w:t xml:space="preserve"> website and are included to help you provide information under the most appropriate R below: </w:t>
      </w:r>
    </w:p>
    <w:p w:rsidR="00932E39" w:rsidRPr="00932E39" w:rsidRDefault="00932E39" w:rsidP="00932E39">
      <w:pPr>
        <w:spacing w:before="100" w:beforeAutospacing="1"/>
        <w:outlineLvl w:val="1"/>
        <w:rPr>
          <w:rFonts w:eastAsia="Times New Roman"/>
          <w:b/>
          <w:bCs/>
          <w:sz w:val="24"/>
          <w:szCs w:val="24"/>
          <w:lang w:val="en" w:eastAsia="en-GB"/>
        </w:rPr>
      </w:pPr>
      <w:r w:rsidRPr="00932E39">
        <w:rPr>
          <w:rFonts w:eastAsia="Times New Roman"/>
          <w:b/>
          <w:bCs/>
          <w:sz w:val="24"/>
          <w:szCs w:val="24"/>
          <w:lang w:val="en" w:eastAsia="en-GB"/>
        </w:rPr>
        <w:t>Definitions</w:t>
      </w:r>
    </w:p>
    <w:p w:rsidR="00932E39" w:rsidRPr="00932E39" w:rsidRDefault="00932E39" w:rsidP="00932E39">
      <w:pPr>
        <w:spacing w:before="100" w:beforeAutospacing="1" w:after="100" w:afterAutospacing="1"/>
        <w:rPr>
          <w:rFonts w:ascii="Times New Roman" w:eastAsia="Times New Roman" w:hAnsi="Times New Roman" w:cs="Times New Roman"/>
          <w:sz w:val="24"/>
          <w:szCs w:val="24"/>
          <w:lang w:val="en" w:eastAsia="en-GB"/>
        </w:rPr>
      </w:pPr>
      <w:r>
        <w:rPr>
          <w:rFonts w:ascii="Times New Roman" w:eastAsia="Times New Roman" w:hAnsi="Times New Roman" w:cs="Times New Roman"/>
          <w:noProof/>
          <w:sz w:val="24"/>
          <w:szCs w:val="24"/>
          <w:lang w:eastAsia="en-GB"/>
        </w:rPr>
        <w:drawing>
          <wp:inline distT="0" distB="0" distL="0" distR="0" wp14:anchorId="469C1EA0" wp14:editId="6E4FC0AB">
            <wp:extent cx="1905000" cy="1524000"/>
            <wp:effectExtent l="0" t="0" r="0" b="0"/>
            <wp:docPr id="4" name="Picture 4" descr="Replacement - Methods with avoid or replace the use of anim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placement - Methods with avoid or replace the use of animal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05000" cy="1524000"/>
                    </a:xfrm>
                    <a:prstGeom prst="rect">
                      <a:avLst/>
                    </a:prstGeom>
                    <a:noFill/>
                    <a:ln>
                      <a:noFill/>
                    </a:ln>
                  </pic:spPr>
                </pic:pic>
              </a:graphicData>
            </a:graphic>
          </wp:inline>
        </w:drawing>
      </w:r>
      <w:r>
        <w:rPr>
          <w:rFonts w:ascii="Times New Roman" w:eastAsia="Times New Roman" w:hAnsi="Times New Roman" w:cs="Times New Roman"/>
          <w:noProof/>
          <w:sz w:val="24"/>
          <w:szCs w:val="24"/>
          <w:lang w:eastAsia="en-GB"/>
        </w:rPr>
        <w:drawing>
          <wp:inline distT="0" distB="0" distL="0" distR="0" wp14:anchorId="049F4EDE" wp14:editId="6EA1601B">
            <wp:extent cx="1905000" cy="1524000"/>
            <wp:effectExtent l="0" t="0" r="0" b="0"/>
            <wp:docPr id="3" name="Picture 3" descr="Reduction - Methods which minimise the number of animals used per experi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duction - Methods which minimise the number of animals used per experimen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05000" cy="1524000"/>
                    </a:xfrm>
                    <a:prstGeom prst="rect">
                      <a:avLst/>
                    </a:prstGeom>
                    <a:noFill/>
                    <a:ln>
                      <a:noFill/>
                    </a:ln>
                  </pic:spPr>
                </pic:pic>
              </a:graphicData>
            </a:graphic>
          </wp:inline>
        </w:drawing>
      </w:r>
      <w:r>
        <w:rPr>
          <w:rFonts w:ascii="Times New Roman" w:eastAsia="Times New Roman" w:hAnsi="Times New Roman" w:cs="Times New Roman"/>
          <w:noProof/>
          <w:sz w:val="24"/>
          <w:szCs w:val="24"/>
          <w:lang w:eastAsia="en-GB"/>
        </w:rPr>
        <w:drawing>
          <wp:inline distT="0" distB="0" distL="0" distR="0" wp14:anchorId="3FF0D442" wp14:editId="150BC9E9">
            <wp:extent cx="1905000" cy="1524000"/>
            <wp:effectExtent l="0" t="0" r="0" b="0"/>
            <wp:docPr id="2" name="Picture 2" descr="Refinement - Methods which minimise suffering and improve animal welf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finement - Methods which minimise suffering and improve animal welfar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05000" cy="1524000"/>
                    </a:xfrm>
                    <a:prstGeom prst="rect">
                      <a:avLst/>
                    </a:prstGeom>
                    <a:noFill/>
                    <a:ln>
                      <a:noFill/>
                    </a:ln>
                  </pic:spPr>
                </pic:pic>
              </a:graphicData>
            </a:graphic>
          </wp:inline>
        </w:drawing>
      </w:r>
    </w:p>
    <w:p w:rsidR="00617D96" w:rsidRDefault="00617D96" w:rsidP="00C26F7D">
      <w:pPr>
        <w:pStyle w:val="ListParagraph"/>
        <w:numPr>
          <w:ilvl w:val="0"/>
          <w:numId w:val="7"/>
        </w:numPr>
        <w:tabs>
          <w:tab w:val="left" w:pos="392"/>
        </w:tabs>
      </w:pPr>
      <w:r>
        <w:t xml:space="preserve">Have you attempted or been able to refine any of your techniques or models? </w:t>
      </w:r>
    </w:p>
    <w:p w:rsidR="00617D96" w:rsidRPr="00D94F71" w:rsidRDefault="00617D96" w:rsidP="00617D96">
      <w:pPr>
        <w:pStyle w:val="ListParagraph"/>
        <w:ind w:left="7200" w:firstLine="720"/>
        <w:rPr>
          <w:b/>
        </w:rPr>
      </w:pPr>
      <w:r w:rsidRPr="00D94F71">
        <w:rPr>
          <w:b/>
        </w:rPr>
        <w:t>YES   NO</w:t>
      </w:r>
    </w:p>
    <w:p w:rsidR="00617D96" w:rsidRDefault="00617D96" w:rsidP="00617D96">
      <w:pPr>
        <w:pStyle w:val="ListParagraph"/>
        <w:ind w:left="7200"/>
      </w:pPr>
    </w:p>
    <w:p w:rsidR="00617D96" w:rsidRDefault="00612913" w:rsidP="00617D96">
      <w:pPr>
        <w:pStyle w:val="ListParagraph"/>
        <w:ind w:left="360"/>
        <w:jc w:val="both"/>
      </w:pPr>
      <w:r>
        <w:t>Please provide a list of techniques or models you have been able to refine and the refinements you have made.  Please indicate if you have published or disseminate</w:t>
      </w:r>
      <w:r w:rsidR="007A07DF">
        <w:t>d</w:t>
      </w:r>
      <w:r>
        <w:t xml:space="preserve"> this information during the tenure of this licence</w:t>
      </w:r>
      <w:r w:rsidR="0070327B">
        <w:t xml:space="preserve"> and attach a copy of the publication</w:t>
      </w:r>
      <w:r>
        <w:t>.</w:t>
      </w:r>
    </w:p>
    <w:tbl>
      <w:tblPr>
        <w:tblStyle w:val="TableGrid"/>
        <w:tblW w:w="0" w:type="auto"/>
        <w:tblLook w:val="04A0" w:firstRow="1" w:lastRow="0" w:firstColumn="1" w:lastColumn="0" w:noHBand="0" w:noVBand="1"/>
      </w:tblPr>
      <w:tblGrid>
        <w:gridCol w:w="9242"/>
      </w:tblGrid>
      <w:tr w:rsidR="00617D96" w:rsidTr="00C26F7D">
        <w:tc>
          <w:tcPr>
            <w:tcW w:w="9242" w:type="dxa"/>
          </w:tcPr>
          <w:p w:rsidR="00617D96" w:rsidRDefault="00141CC6" w:rsidP="00C26F7D">
            <w:r>
              <w:t xml:space="preserve">We have implemented remote recording of a wider range of maternal and </w:t>
            </w:r>
            <w:proofErr w:type="spellStart"/>
            <w:r>
              <w:t>fetal</w:t>
            </w:r>
            <w:proofErr w:type="spellEnd"/>
            <w:r>
              <w:t xml:space="preserve"> physiological parameters </w:t>
            </w:r>
            <w:proofErr w:type="spellStart"/>
            <w:r>
              <w:t>eg</w:t>
            </w:r>
            <w:proofErr w:type="spellEnd"/>
            <w:r>
              <w:t xml:space="preserve"> blood and other fluid pressures, blood flow, which allows the ewe free movement within a pen rather than containment in a metabolism cage. (See Allison </w:t>
            </w:r>
            <w:r w:rsidRPr="00141CC6">
              <w:rPr>
                <w:i/>
              </w:rPr>
              <w:t>et al</w:t>
            </w:r>
            <w:r>
              <w:rPr>
                <w:i/>
              </w:rPr>
              <w:t>.,</w:t>
            </w:r>
            <w:r>
              <w:t xml:space="preserve">  </w:t>
            </w:r>
            <w:r>
              <w:lastRenderedPageBreak/>
              <w:t xml:space="preserve">2016a; Shaw </w:t>
            </w:r>
            <w:r w:rsidRPr="00141CC6">
              <w:rPr>
                <w:i/>
              </w:rPr>
              <w:t>et al.,</w:t>
            </w:r>
            <w:r>
              <w:t xml:space="preserve"> 2016a&amp;b) </w:t>
            </w:r>
          </w:p>
        </w:tc>
      </w:tr>
    </w:tbl>
    <w:p w:rsidR="00617D96" w:rsidRDefault="00617D96" w:rsidP="00617D96"/>
    <w:p w:rsidR="00932E39" w:rsidRDefault="00932E39" w:rsidP="00617D96"/>
    <w:p w:rsidR="00BF7DF7" w:rsidRDefault="0070327B" w:rsidP="00C26F7D">
      <w:pPr>
        <w:pStyle w:val="ListParagraph"/>
        <w:numPr>
          <w:ilvl w:val="0"/>
          <w:numId w:val="7"/>
        </w:numPr>
        <w:tabs>
          <w:tab w:val="left" w:pos="392"/>
        </w:tabs>
        <w:jc w:val="both"/>
      </w:pPr>
      <w:r>
        <w:t xml:space="preserve">Do </w:t>
      </w:r>
      <w:r w:rsidR="00BF7DF7">
        <w:t>you use systems to monitor the welfare of your experimental animals (e.g. scoring sheet).</w:t>
      </w:r>
      <w:r w:rsidR="00BF7DF7">
        <w:tab/>
      </w:r>
      <w:r w:rsidR="00BF7DF7">
        <w:tab/>
      </w:r>
      <w:r w:rsidR="00BF7DF7">
        <w:tab/>
      </w:r>
      <w:r w:rsidR="00BF7DF7">
        <w:tab/>
      </w:r>
      <w:r w:rsidR="00BF7DF7">
        <w:tab/>
      </w:r>
      <w:r w:rsidR="00BF7DF7">
        <w:tab/>
      </w:r>
      <w:r w:rsidR="00BF7DF7">
        <w:tab/>
      </w:r>
      <w:r w:rsidR="00BF7DF7">
        <w:tab/>
      </w:r>
      <w:r w:rsidR="00C26F7D">
        <w:tab/>
      </w:r>
      <w:r w:rsidR="00BF7DF7">
        <w:tab/>
      </w:r>
      <w:r w:rsidR="00BF7DF7" w:rsidRPr="00BF7DF7">
        <w:rPr>
          <w:b/>
        </w:rPr>
        <w:t xml:space="preserve">YES   </w:t>
      </w:r>
    </w:p>
    <w:p w:rsidR="00BF7DF7" w:rsidRDefault="00BF7DF7" w:rsidP="00BF7DF7">
      <w:pPr>
        <w:pStyle w:val="ListParagraph"/>
        <w:ind w:left="360"/>
        <w:jc w:val="both"/>
      </w:pPr>
    </w:p>
    <w:p w:rsidR="00BF7DF7" w:rsidRDefault="00BF7DF7" w:rsidP="00BF7DF7">
      <w:pPr>
        <w:pStyle w:val="ListParagraph"/>
        <w:ind w:left="360"/>
        <w:jc w:val="both"/>
      </w:pPr>
      <w:r>
        <w:t>If not</w:t>
      </w:r>
      <w:r w:rsidR="007A07DF">
        <w:t>,</w:t>
      </w:r>
      <w:r>
        <w:t xml:space="preserve"> why?</w:t>
      </w:r>
    </w:p>
    <w:tbl>
      <w:tblPr>
        <w:tblStyle w:val="TableGrid"/>
        <w:tblW w:w="0" w:type="auto"/>
        <w:tblLook w:val="04A0" w:firstRow="1" w:lastRow="0" w:firstColumn="1" w:lastColumn="0" w:noHBand="0" w:noVBand="1"/>
      </w:tblPr>
      <w:tblGrid>
        <w:gridCol w:w="9242"/>
      </w:tblGrid>
      <w:tr w:rsidR="00BF7DF7" w:rsidTr="00C26F7D">
        <w:tc>
          <w:tcPr>
            <w:tcW w:w="9242" w:type="dxa"/>
          </w:tcPr>
          <w:p w:rsidR="00BF7DF7" w:rsidRDefault="00BF7DF7" w:rsidP="00C26F7D"/>
          <w:p w:rsidR="00BF7DF7" w:rsidRDefault="00BF7DF7" w:rsidP="00C26F7D"/>
          <w:p w:rsidR="00BF7DF7" w:rsidRDefault="00BF7DF7" w:rsidP="00C26F7D"/>
        </w:tc>
      </w:tr>
    </w:tbl>
    <w:p w:rsidR="00BF7DF7" w:rsidRDefault="00BF7DF7" w:rsidP="00BF7DF7">
      <w:pPr>
        <w:pStyle w:val="ListParagraph"/>
        <w:ind w:left="360"/>
        <w:jc w:val="both"/>
      </w:pPr>
    </w:p>
    <w:p w:rsidR="00BF7DF7" w:rsidRDefault="00BF7DF7" w:rsidP="00BF7DF7">
      <w:pPr>
        <w:pStyle w:val="ListParagraph"/>
        <w:ind w:left="360"/>
        <w:jc w:val="both"/>
      </w:pPr>
      <w:r>
        <w:t xml:space="preserve">If you </w:t>
      </w:r>
      <w:r w:rsidR="0070327B">
        <w:t>do</w:t>
      </w:r>
      <w:r>
        <w:t xml:space="preserve"> use a welfare monitoring system, what </w:t>
      </w:r>
      <w:r w:rsidR="0070327B">
        <w:t>do</w:t>
      </w:r>
      <w:r>
        <w:t xml:space="preserve"> you use?  Did you refine or modify your system during the tenure of your licence and what impact did this have?</w:t>
      </w:r>
    </w:p>
    <w:tbl>
      <w:tblPr>
        <w:tblStyle w:val="TableGrid"/>
        <w:tblW w:w="0" w:type="auto"/>
        <w:tblLook w:val="04A0" w:firstRow="1" w:lastRow="0" w:firstColumn="1" w:lastColumn="0" w:noHBand="0" w:noVBand="1"/>
      </w:tblPr>
      <w:tblGrid>
        <w:gridCol w:w="9242"/>
      </w:tblGrid>
      <w:tr w:rsidR="00BF7DF7" w:rsidTr="00C26F7D">
        <w:tc>
          <w:tcPr>
            <w:tcW w:w="9242" w:type="dxa"/>
          </w:tcPr>
          <w:p w:rsidR="00BF7DF7" w:rsidRDefault="00C15AF3" w:rsidP="00C26F7D">
            <w:r>
              <w:t xml:space="preserve">Scoring sheets contain columns for the current severity score, food consumption, drug treatments and additional comments </w:t>
            </w:r>
            <w:proofErr w:type="spellStart"/>
            <w:r>
              <w:t>eg</w:t>
            </w:r>
            <w:proofErr w:type="spellEnd"/>
            <w:r>
              <w:t xml:space="preserve"> general demeanour </w:t>
            </w:r>
            <w:r w:rsidR="00FD2D44">
              <w:t>etc</w:t>
            </w:r>
            <w:r w:rsidR="00A11A49">
              <w:t>.</w:t>
            </w:r>
          </w:p>
          <w:p w:rsidR="00BF7DF7" w:rsidRDefault="00BF7DF7" w:rsidP="00C26F7D"/>
          <w:p w:rsidR="00BF7DF7" w:rsidRDefault="00BF7DF7" w:rsidP="00C26F7D"/>
        </w:tc>
      </w:tr>
    </w:tbl>
    <w:p w:rsidR="00BF7DF7" w:rsidRDefault="00BF7DF7" w:rsidP="00BF7DF7">
      <w:pPr>
        <w:pStyle w:val="ListParagraph"/>
        <w:ind w:left="360"/>
        <w:jc w:val="both"/>
      </w:pPr>
    </w:p>
    <w:p w:rsidR="00BF7DF7" w:rsidRDefault="00BF7DF7" w:rsidP="00C26F7D">
      <w:pPr>
        <w:pStyle w:val="ListParagraph"/>
        <w:numPr>
          <w:ilvl w:val="0"/>
          <w:numId w:val="7"/>
        </w:numPr>
        <w:tabs>
          <w:tab w:val="left" w:pos="392"/>
        </w:tabs>
        <w:jc w:val="both"/>
      </w:pPr>
      <w:r>
        <w:t>Were the end points detailed in your project licence appropriate or did you need to modify them during the tenure of your licence?</w:t>
      </w:r>
    </w:p>
    <w:p w:rsidR="00BF7DF7" w:rsidRDefault="00BF7DF7" w:rsidP="00BF7DF7">
      <w:pPr>
        <w:jc w:val="both"/>
      </w:pPr>
    </w:p>
    <w:p w:rsidR="00BF7DF7" w:rsidRDefault="00BF7DF7" w:rsidP="00BF7DF7">
      <w:pPr>
        <w:ind w:left="360"/>
        <w:jc w:val="both"/>
      </w:pPr>
      <w:r>
        <w:t>Please explain.</w:t>
      </w:r>
    </w:p>
    <w:tbl>
      <w:tblPr>
        <w:tblStyle w:val="TableGrid"/>
        <w:tblW w:w="0" w:type="auto"/>
        <w:tblLook w:val="04A0" w:firstRow="1" w:lastRow="0" w:firstColumn="1" w:lastColumn="0" w:noHBand="0" w:noVBand="1"/>
      </w:tblPr>
      <w:tblGrid>
        <w:gridCol w:w="9242"/>
      </w:tblGrid>
      <w:tr w:rsidR="00BF7DF7" w:rsidTr="00C26F7D">
        <w:tc>
          <w:tcPr>
            <w:tcW w:w="9242" w:type="dxa"/>
          </w:tcPr>
          <w:p w:rsidR="00BF7DF7" w:rsidRDefault="00C15AF3" w:rsidP="00C26F7D">
            <w:r>
              <w:t>No modifications to end points were made</w:t>
            </w:r>
          </w:p>
          <w:p w:rsidR="00BF7DF7" w:rsidRDefault="00BF7DF7" w:rsidP="00C26F7D"/>
          <w:p w:rsidR="00BF7DF7" w:rsidRDefault="00BF7DF7" w:rsidP="00C26F7D"/>
        </w:tc>
      </w:tr>
    </w:tbl>
    <w:p w:rsidR="00BF7DF7" w:rsidRDefault="00BF7DF7" w:rsidP="00BF7DF7">
      <w:pPr>
        <w:ind w:left="360"/>
        <w:jc w:val="both"/>
      </w:pPr>
    </w:p>
    <w:p w:rsidR="00BF7DF7" w:rsidRDefault="00BF7DF7" w:rsidP="00C26F7D">
      <w:pPr>
        <w:pStyle w:val="ListParagraph"/>
        <w:numPr>
          <w:ilvl w:val="0"/>
          <w:numId w:val="7"/>
        </w:numPr>
        <w:tabs>
          <w:tab w:val="left" w:pos="378"/>
        </w:tabs>
        <w:jc w:val="both"/>
      </w:pPr>
      <w:r>
        <w:t xml:space="preserve">What </w:t>
      </w:r>
      <w:r w:rsidR="00CC7701">
        <w:t xml:space="preserve">non-schedule </w:t>
      </w:r>
      <w:r w:rsidR="00BB4FE5">
        <w:t xml:space="preserve">1 </w:t>
      </w:r>
      <w:r w:rsidR="00CC7701">
        <w:t xml:space="preserve">methods of </w:t>
      </w:r>
      <w:r>
        <w:t xml:space="preserve">killing were authorised in your licence and which of these </w:t>
      </w:r>
      <w:r w:rsidR="00EB27BF">
        <w:t>have</w:t>
      </w:r>
      <w:r>
        <w:t xml:space="preserve"> you use</w:t>
      </w:r>
      <w:r w:rsidR="007A07DF">
        <w:t>d</w:t>
      </w:r>
      <w:r>
        <w:t>?</w:t>
      </w:r>
    </w:p>
    <w:p w:rsidR="00BF7DF7" w:rsidRDefault="00BF7DF7" w:rsidP="00BF7DF7">
      <w:pPr>
        <w:pStyle w:val="ListParagraph"/>
        <w:ind w:left="360"/>
        <w:jc w:val="both"/>
      </w:pPr>
    </w:p>
    <w:tbl>
      <w:tblPr>
        <w:tblStyle w:val="TableGrid"/>
        <w:tblW w:w="0" w:type="auto"/>
        <w:tblLook w:val="04A0" w:firstRow="1" w:lastRow="0" w:firstColumn="1" w:lastColumn="0" w:noHBand="0" w:noVBand="1"/>
      </w:tblPr>
      <w:tblGrid>
        <w:gridCol w:w="9242"/>
      </w:tblGrid>
      <w:tr w:rsidR="00BF7DF7" w:rsidTr="00C26F7D">
        <w:tc>
          <w:tcPr>
            <w:tcW w:w="9242" w:type="dxa"/>
          </w:tcPr>
          <w:p w:rsidR="00BF7DF7" w:rsidRDefault="00C15AF3" w:rsidP="00C26F7D">
            <w:r>
              <w:t>Perfusion fixation – not used yet.</w:t>
            </w:r>
          </w:p>
          <w:p w:rsidR="00BF7DF7" w:rsidRDefault="00BF7DF7" w:rsidP="00C26F7D"/>
          <w:p w:rsidR="00BF7DF7" w:rsidRDefault="00BF7DF7" w:rsidP="00C26F7D"/>
        </w:tc>
      </w:tr>
    </w:tbl>
    <w:p w:rsidR="00BF7DF7" w:rsidRDefault="00BF7DF7" w:rsidP="00BF7DF7">
      <w:pPr>
        <w:pStyle w:val="ListParagraph"/>
        <w:ind w:left="360"/>
        <w:jc w:val="both"/>
      </w:pPr>
    </w:p>
    <w:p w:rsidR="00BF7DF7" w:rsidRDefault="00CC7701" w:rsidP="00BF7DF7">
      <w:pPr>
        <w:pStyle w:val="ListParagraph"/>
        <w:ind w:left="360"/>
        <w:jc w:val="both"/>
      </w:pPr>
      <w:r>
        <w:t>W</w:t>
      </w:r>
      <w:r w:rsidR="00BF7DF7">
        <w:t>ere these killing methods the most refined</w:t>
      </w:r>
      <w:r w:rsidR="007A07DF">
        <w:t>?</w:t>
      </w:r>
      <w:r w:rsidR="00BF7DF7">
        <w:t xml:space="preserve"> </w:t>
      </w:r>
      <w:r w:rsidR="00BF7DF7">
        <w:tab/>
      </w:r>
      <w:r w:rsidR="00BF7DF7">
        <w:tab/>
      </w:r>
      <w:r w:rsidR="00BF7DF7">
        <w:tab/>
      </w:r>
      <w:r w:rsidR="00BF7DF7">
        <w:tab/>
      </w:r>
      <w:r w:rsidR="00BF7DF7">
        <w:tab/>
      </w:r>
      <w:r w:rsidR="00BF7DF7" w:rsidRPr="00BF7DF7">
        <w:rPr>
          <w:b/>
        </w:rPr>
        <w:t xml:space="preserve">YES   </w:t>
      </w:r>
    </w:p>
    <w:p w:rsidR="00BF7DF7" w:rsidRDefault="007A07DF" w:rsidP="00BF7DF7">
      <w:pPr>
        <w:pStyle w:val="ListParagraph"/>
        <w:ind w:left="360"/>
        <w:jc w:val="both"/>
      </w:pPr>
      <w:r>
        <w:t>Were they</w:t>
      </w:r>
      <w:r w:rsidR="00BF7DF7">
        <w:t xml:space="preserve"> </w:t>
      </w:r>
      <w:r w:rsidR="00CC7701">
        <w:t xml:space="preserve">the </w:t>
      </w:r>
      <w:r w:rsidR="00BF7DF7">
        <w:t>most appropriate for your experimental data?</w:t>
      </w:r>
      <w:r w:rsidR="00BF7DF7">
        <w:tab/>
      </w:r>
      <w:r w:rsidR="00BF7DF7">
        <w:tab/>
      </w:r>
      <w:r w:rsidR="00BF7DF7">
        <w:tab/>
      </w:r>
      <w:r w:rsidR="00BF7DF7" w:rsidRPr="00BF7DF7">
        <w:rPr>
          <w:b/>
        </w:rPr>
        <w:t xml:space="preserve">YES   </w:t>
      </w:r>
    </w:p>
    <w:p w:rsidR="00BF7DF7" w:rsidRDefault="00BF7DF7" w:rsidP="00BF7DF7">
      <w:pPr>
        <w:pStyle w:val="ListParagraph"/>
        <w:ind w:left="360"/>
        <w:jc w:val="both"/>
      </w:pPr>
    </w:p>
    <w:p w:rsidR="00BF7DF7" w:rsidRDefault="00BF7DF7" w:rsidP="00BF7DF7">
      <w:pPr>
        <w:pStyle w:val="ListParagraph"/>
        <w:ind w:left="360"/>
        <w:jc w:val="both"/>
      </w:pPr>
      <w:r>
        <w:t xml:space="preserve">If </w:t>
      </w:r>
      <w:r w:rsidR="00CC7701">
        <w:t>you have answered no to either of the above questions</w:t>
      </w:r>
      <w:r>
        <w:t xml:space="preserve"> please explain.  </w:t>
      </w:r>
      <w:r w:rsidR="00CC7701">
        <w:t>If you were able to</w:t>
      </w:r>
      <w:r>
        <w:t xml:space="preserve"> refine the way your animals were killed </w:t>
      </w:r>
      <w:r w:rsidR="00CC7701">
        <w:t>please explain how this was achieved</w:t>
      </w:r>
      <w:r>
        <w:t>.</w:t>
      </w:r>
    </w:p>
    <w:p w:rsidR="00932E39" w:rsidRDefault="00932E39" w:rsidP="00BF7DF7">
      <w:pPr>
        <w:pStyle w:val="ListParagraph"/>
        <w:ind w:left="360"/>
        <w:jc w:val="both"/>
      </w:pPr>
    </w:p>
    <w:tbl>
      <w:tblPr>
        <w:tblStyle w:val="TableGrid"/>
        <w:tblW w:w="0" w:type="auto"/>
        <w:tblLook w:val="04A0" w:firstRow="1" w:lastRow="0" w:firstColumn="1" w:lastColumn="0" w:noHBand="0" w:noVBand="1"/>
      </w:tblPr>
      <w:tblGrid>
        <w:gridCol w:w="9242"/>
      </w:tblGrid>
      <w:tr w:rsidR="00BF7DF7" w:rsidTr="00C26F7D">
        <w:tc>
          <w:tcPr>
            <w:tcW w:w="9242" w:type="dxa"/>
          </w:tcPr>
          <w:p w:rsidR="00BF7DF7" w:rsidRDefault="00BF7DF7" w:rsidP="00C26F7D"/>
          <w:p w:rsidR="00BF7DF7" w:rsidRDefault="00BF7DF7" w:rsidP="00C26F7D"/>
          <w:p w:rsidR="00BF7DF7" w:rsidRDefault="00BF7DF7" w:rsidP="00C26F7D"/>
        </w:tc>
      </w:tr>
    </w:tbl>
    <w:p w:rsidR="00BF7DF7" w:rsidRDefault="00BF7DF7" w:rsidP="00BF7DF7">
      <w:pPr>
        <w:pStyle w:val="ListParagraph"/>
        <w:ind w:left="360"/>
        <w:jc w:val="both"/>
      </w:pPr>
    </w:p>
    <w:p w:rsidR="00617D96" w:rsidRDefault="00617D96" w:rsidP="00C26F7D">
      <w:pPr>
        <w:pStyle w:val="ListParagraph"/>
        <w:numPr>
          <w:ilvl w:val="0"/>
          <w:numId w:val="7"/>
        </w:numPr>
        <w:tabs>
          <w:tab w:val="left" w:pos="378"/>
        </w:tabs>
        <w:jc w:val="both"/>
      </w:pPr>
      <w:r>
        <w:t>Have you attempted or been able to replace any of your techniques or models with non</w:t>
      </w:r>
      <w:r w:rsidR="00BB4FE5">
        <w:t>-</w:t>
      </w:r>
      <w:r>
        <w:t>animal alternative</w:t>
      </w:r>
      <w:r w:rsidR="00BB4FE5">
        <w:t>s</w:t>
      </w:r>
      <w:r>
        <w:t xml:space="preserve">?  </w:t>
      </w:r>
      <w:r>
        <w:tab/>
      </w:r>
      <w:r>
        <w:tab/>
      </w:r>
      <w:r>
        <w:tab/>
      </w:r>
      <w:r>
        <w:tab/>
      </w:r>
      <w:r>
        <w:tab/>
      </w:r>
      <w:r>
        <w:tab/>
      </w:r>
      <w:r>
        <w:tab/>
      </w:r>
      <w:r>
        <w:tab/>
      </w:r>
      <w:r w:rsidRPr="00D94F71">
        <w:rPr>
          <w:b/>
        </w:rPr>
        <w:t xml:space="preserve">  NO</w:t>
      </w:r>
    </w:p>
    <w:p w:rsidR="00617D96" w:rsidRDefault="00617D96" w:rsidP="00617D96">
      <w:pPr>
        <w:pStyle w:val="ListParagraph"/>
        <w:ind w:left="360"/>
      </w:pPr>
    </w:p>
    <w:p w:rsidR="00617D96" w:rsidRDefault="00617D96" w:rsidP="00617D96">
      <w:pPr>
        <w:pStyle w:val="ListParagraph"/>
        <w:ind w:left="360"/>
      </w:pPr>
      <w:r>
        <w:t>Please explain.</w:t>
      </w:r>
    </w:p>
    <w:tbl>
      <w:tblPr>
        <w:tblStyle w:val="TableGrid"/>
        <w:tblW w:w="0" w:type="auto"/>
        <w:tblLook w:val="04A0" w:firstRow="1" w:lastRow="0" w:firstColumn="1" w:lastColumn="0" w:noHBand="0" w:noVBand="1"/>
      </w:tblPr>
      <w:tblGrid>
        <w:gridCol w:w="9242"/>
      </w:tblGrid>
      <w:tr w:rsidR="00617D96" w:rsidTr="00C26F7D">
        <w:tc>
          <w:tcPr>
            <w:tcW w:w="9242" w:type="dxa"/>
          </w:tcPr>
          <w:p w:rsidR="00530751" w:rsidRDefault="00FD2D44" w:rsidP="00C26F7D">
            <w:r>
              <w:t xml:space="preserve">We are studying </w:t>
            </w:r>
            <w:r w:rsidRPr="00FD2D44">
              <w:rPr>
                <w:i/>
              </w:rPr>
              <w:t>in vivo</w:t>
            </w:r>
            <w:r>
              <w:t xml:space="preserve"> physiological responses to environmental challenges, often in pregnant animals, where the responses that we are interested in are integrated across a range of tissues, organs and cell types in the whole animal. Study of isolated tissues or cultured cells as a replacement is not appropriate for the research questions that we are addressing although these </w:t>
            </w:r>
            <w:r w:rsidRPr="00FD2D44">
              <w:rPr>
                <w:i/>
              </w:rPr>
              <w:t>in vitro</w:t>
            </w:r>
            <w:r>
              <w:t xml:space="preserve"> techniques may be used as an adjunct to the </w:t>
            </w:r>
            <w:r w:rsidRPr="00FD2D44">
              <w:rPr>
                <w:i/>
              </w:rPr>
              <w:t>in vivo</w:t>
            </w:r>
            <w:r>
              <w:t xml:space="preserve"> studies.</w:t>
            </w:r>
          </w:p>
          <w:p w:rsidR="00530751" w:rsidRDefault="00530751" w:rsidP="00C26F7D"/>
          <w:p w:rsidR="00617D96" w:rsidRDefault="00530751" w:rsidP="00C26F7D">
            <w:r>
              <w:t xml:space="preserve">However, we collect a large number of tissues at post mortem to provide a tissue bank. This enables us to carry out additional studies as new methodology or collaborations are </w:t>
            </w:r>
            <w:r>
              <w:lastRenderedPageBreak/>
              <w:t xml:space="preserve">developed without having to use new cohorts of animals. About </w:t>
            </w:r>
            <w:r w:rsidR="00EE6C59">
              <w:t>15-</w:t>
            </w:r>
            <w:r>
              <w:t xml:space="preserve">20% of our full publications are </w:t>
            </w:r>
            <w:r w:rsidR="0086463F">
              <w:t xml:space="preserve">derived </w:t>
            </w:r>
            <w:r>
              <w:t xml:space="preserve">from use of archival material (see bold publications </w:t>
            </w:r>
            <w:r w:rsidR="00A52E8A">
              <w:t xml:space="preserve">with </w:t>
            </w:r>
            <w:proofErr w:type="spellStart"/>
            <w:r w:rsidR="00A52E8A">
              <w:t>asterik</w:t>
            </w:r>
            <w:proofErr w:type="spellEnd"/>
            <w:r w:rsidR="005B3839">
              <w:t xml:space="preserve"> </w:t>
            </w:r>
            <w:r>
              <w:t xml:space="preserve">on </w:t>
            </w:r>
            <w:r w:rsidR="005B3839">
              <w:t xml:space="preserve">Publication </w:t>
            </w:r>
            <w:r>
              <w:t>list above – Section 2.8).</w:t>
            </w:r>
          </w:p>
        </w:tc>
      </w:tr>
    </w:tbl>
    <w:p w:rsidR="00617D96" w:rsidRDefault="00617D96" w:rsidP="00617D96"/>
    <w:p w:rsidR="00617D96" w:rsidRDefault="00617D96" w:rsidP="00C26F7D">
      <w:pPr>
        <w:pStyle w:val="ListParagraph"/>
        <w:numPr>
          <w:ilvl w:val="0"/>
          <w:numId w:val="7"/>
        </w:numPr>
        <w:tabs>
          <w:tab w:val="left" w:pos="378"/>
        </w:tabs>
      </w:pPr>
      <w:r>
        <w:t xml:space="preserve">Have you been able to reduce your animal usage?  </w:t>
      </w:r>
      <w:r>
        <w:tab/>
      </w:r>
      <w:r>
        <w:tab/>
      </w:r>
      <w:r>
        <w:tab/>
      </w:r>
      <w:r>
        <w:tab/>
      </w:r>
      <w:r w:rsidRPr="00D94F71">
        <w:rPr>
          <w:b/>
        </w:rPr>
        <w:t xml:space="preserve">YES   </w:t>
      </w:r>
    </w:p>
    <w:p w:rsidR="00617D96" w:rsidRDefault="00617D96" w:rsidP="00617D96">
      <w:pPr>
        <w:pStyle w:val="ListParagraph"/>
        <w:ind w:left="360"/>
      </w:pPr>
    </w:p>
    <w:p w:rsidR="00617D96" w:rsidRDefault="00617D96" w:rsidP="00617D96">
      <w:pPr>
        <w:pStyle w:val="ListParagraph"/>
        <w:ind w:left="360"/>
      </w:pPr>
      <w:r>
        <w:t>If so how have you achieved this</w:t>
      </w:r>
      <w:r w:rsidR="00CC7701">
        <w:t xml:space="preserve"> (e.g. through experimental design, changes to the regulated procedures used)</w:t>
      </w:r>
      <w:r>
        <w:t>?</w:t>
      </w:r>
    </w:p>
    <w:tbl>
      <w:tblPr>
        <w:tblStyle w:val="TableGrid"/>
        <w:tblW w:w="0" w:type="auto"/>
        <w:tblLook w:val="04A0" w:firstRow="1" w:lastRow="0" w:firstColumn="1" w:lastColumn="0" w:noHBand="0" w:noVBand="1"/>
      </w:tblPr>
      <w:tblGrid>
        <w:gridCol w:w="9242"/>
      </w:tblGrid>
      <w:tr w:rsidR="00617D96" w:rsidTr="00C26F7D">
        <w:tc>
          <w:tcPr>
            <w:tcW w:w="9242" w:type="dxa"/>
          </w:tcPr>
          <w:p w:rsidR="00617D96" w:rsidRDefault="00A11A49" w:rsidP="00C26F7D">
            <w:r>
              <w:t xml:space="preserve">We have used </w:t>
            </w:r>
            <w:proofErr w:type="gramStart"/>
            <w:r>
              <w:t>less</w:t>
            </w:r>
            <w:proofErr w:type="gramEnd"/>
            <w:r>
              <w:t xml:space="preserve"> animals than anticipated primarily due to capacity </w:t>
            </w:r>
            <w:r w:rsidR="00E80444">
              <w:t xml:space="preserve">(either human or physical) </w:t>
            </w:r>
            <w:r>
              <w:t>rather than through experimental design or methodological changes.</w:t>
            </w:r>
          </w:p>
        </w:tc>
      </w:tr>
    </w:tbl>
    <w:p w:rsidR="00612913" w:rsidRDefault="00612913" w:rsidP="00617D96"/>
    <w:p w:rsidR="00932E39" w:rsidRDefault="00932E39" w:rsidP="00617D96"/>
    <w:p w:rsidR="00617D96" w:rsidRDefault="00617D96" w:rsidP="00C26F7D">
      <w:pPr>
        <w:pStyle w:val="ListParagraph"/>
        <w:numPr>
          <w:ilvl w:val="0"/>
          <w:numId w:val="7"/>
        </w:numPr>
        <w:tabs>
          <w:tab w:val="left" w:pos="567"/>
        </w:tabs>
      </w:pPr>
      <w:r>
        <w:t>Have you received awards or funding spe</w:t>
      </w:r>
      <w:r w:rsidR="00D94F71">
        <w:t>cifically targeted at the 3Rs?</w:t>
      </w:r>
      <w:r w:rsidR="00D94F71">
        <w:tab/>
      </w:r>
      <w:r w:rsidRPr="00D94F71">
        <w:rPr>
          <w:b/>
        </w:rPr>
        <w:t xml:space="preserve">   NO</w:t>
      </w:r>
    </w:p>
    <w:p w:rsidR="00617D96" w:rsidRDefault="00617D96" w:rsidP="00617D96"/>
    <w:p w:rsidR="00617D96" w:rsidRDefault="00617D96" w:rsidP="00C26F7D">
      <w:pPr>
        <w:ind w:left="567"/>
        <w:jc w:val="both"/>
      </w:pPr>
      <w:r>
        <w:t>If so what was the source of your funding, when did you receive it and what did the funding allow you to achieve?</w:t>
      </w:r>
    </w:p>
    <w:tbl>
      <w:tblPr>
        <w:tblStyle w:val="TableGrid"/>
        <w:tblW w:w="0" w:type="auto"/>
        <w:tblLook w:val="04A0" w:firstRow="1" w:lastRow="0" w:firstColumn="1" w:lastColumn="0" w:noHBand="0" w:noVBand="1"/>
      </w:tblPr>
      <w:tblGrid>
        <w:gridCol w:w="9242"/>
      </w:tblGrid>
      <w:tr w:rsidR="00617D96" w:rsidTr="00C26F7D">
        <w:tc>
          <w:tcPr>
            <w:tcW w:w="9242" w:type="dxa"/>
          </w:tcPr>
          <w:p w:rsidR="00617D96" w:rsidRDefault="00617D96" w:rsidP="00C26F7D"/>
          <w:p w:rsidR="00617D96" w:rsidRDefault="00617D96" w:rsidP="00C26F7D"/>
          <w:p w:rsidR="00617D96" w:rsidRDefault="00617D96" w:rsidP="00C26F7D"/>
        </w:tc>
      </w:tr>
    </w:tbl>
    <w:p w:rsidR="00960B38" w:rsidRDefault="00960B38">
      <w:r>
        <w:br w:type="page"/>
      </w:r>
    </w:p>
    <w:p w:rsidR="007A07DF" w:rsidRPr="007A07DF" w:rsidRDefault="007A07DF" w:rsidP="00FC7B6D">
      <w:pPr>
        <w:pStyle w:val="ListParagraph"/>
        <w:numPr>
          <w:ilvl w:val="0"/>
          <w:numId w:val="17"/>
        </w:numPr>
        <w:rPr>
          <w:b/>
          <w:sz w:val="24"/>
        </w:rPr>
      </w:pPr>
      <w:r w:rsidRPr="007A07DF">
        <w:rPr>
          <w:b/>
          <w:sz w:val="24"/>
        </w:rPr>
        <w:lastRenderedPageBreak/>
        <w:t xml:space="preserve">Retrospective Review:  </w:t>
      </w:r>
    </w:p>
    <w:p w:rsidR="007A07DF" w:rsidRDefault="007A07DF" w:rsidP="001E55E7">
      <w:pPr>
        <w:rPr>
          <w:b/>
          <w:sz w:val="24"/>
        </w:rPr>
      </w:pPr>
    </w:p>
    <w:p w:rsidR="00926D7F" w:rsidRDefault="00926D7F" w:rsidP="001E55E7">
      <w:pPr>
        <w:rPr>
          <w:b/>
          <w:sz w:val="24"/>
        </w:rPr>
      </w:pPr>
      <w:r>
        <w:rPr>
          <w:b/>
          <w:sz w:val="24"/>
        </w:rPr>
        <w:t>Check list for licensees:</w:t>
      </w:r>
    </w:p>
    <w:tbl>
      <w:tblPr>
        <w:tblStyle w:val="TableGrid"/>
        <w:tblW w:w="0" w:type="auto"/>
        <w:tblLook w:val="04A0" w:firstRow="1" w:lastRow="0" w:firstColumn="1" w:lastColumn="0" w:noHBand="0" w:noVBand="1"/>
      </w:tblPr>
      <w:tblGrid>
        <w:gridCol w:w="6204"/>
        <w:gridCol w:w="3038"/>
      </w:tblGrid>
      <w:tr w:rsidR="00926D7F" w:rsidTr="00C26F7D">
        <w:tc>
          <w:tcPr>
            <w:tcW w:w="6204" w:type="dxa"/>
          </w:tcPr>
          <w:p w:rsidR="00926D7F" w:rsidRDefault="00926D7F" w:rsidP="00C26F7D">
            <w:pPr>
              <w:rPr>
                <w:b/>
                <w:sz w:val="24"/>
              </w:rPr>
            </w:pPr>
            <w:r>
              <w:rPr>
                <w:b/>
                <w:sz w:val="24"/>
              </w:rPr>
              <w:t>AWERB requires the following documents</w:t>
            </w:r>
          </w:p>
        </w:tc>
        <w:tc>
          <w:tcPr>
            <w:tcW w:w="3038" w:type="dxa"/>
          </w:tcPr>
          <w:p w:rsidR="00926D7F" w:rsidRDefault="00926D7F" w:rsidP="00C26F7D">
            <w:pPr>
              <w:rPr>
                <w:b/>
                <w:sz w:val="24"/>
              </w:rPr>
            </w:pPr>
            <w:r>
              <w:rPr>
                <w:b/>
                <w:sz w:val="24"/>
              </w:rPr>
              <w:t>Documents sent to AWERB</w:t>
            </w:r>
          </w:p>
        </w:tc>
      </w:tr>
      <w:tr w:rsidR="00926D7F" w:rsidTr="00C26F7D">
        <w:tc>
          <w:tcPr>
            <w:tcW w:w="6204" w:type="dxa"/>
          </w:tcPr>
          <w:p w:rsidR="00926D7F" w:rsidRPr="00926D7F" w:rsidRDefault="00926D7F" w:rsidP="00C26F7D">
            <w:pPr>
              <w:rPr>
                <w:sz w:val="24"/>
              </w:rPr>
            </w:pPr>
            <w:r w:rsidRPr="00926D7F">
              <w:rPr>
                <w:sz w:val="24"/>
              </w:rPr>
              <w:t>Completed copy of this form</w:t>
            </w:r>
          </w:p>
        </w:tc>
        <w:tc>
          <w:tcPr>
            <w:tcW w:w="3038" w:type="dxa"/>
          </w:tcPr>
          <w:p w:rsidR="00926D7F" w:rsidRPr="00926D7F" w:rsidRDefault="00DB14A6" w:rsidP="00C26F7D">
            <w:pPr>
              <w:rPr>
                <w:sz w:val="24"/>
              </w:rPr>
            </w:pPr>
            <w:r>
              <w:rPr>
                <w:sz w:val="24"/>
              </w:rPr>
              <w:t>√</w:t>
            </w:r>
          </w:p>
        </w:tc>
      </w:tr>
      <w:tr w:rsidR="00926D7F" w:rsidTr="00C26F7D">
        <w:tc>
          <w:tcPr>
            <w:tcW w:w="6204" w:type="dxa"/>
          </w:tcPr>
          <w:p w:rsidR="00926D7F" w:rsidRPr="00926D7F" w:rsidRDefault="00926D7F" w:rsidP="00C26F7D">
            <w:pPr>
              <w:rPr>
                <w:sz w:val="24"/>
              </w:rPr>
            </w:pPr>
            <w:r w:rsidRPr="00926D7F">
              <w:rPr>
                <w:sz w:val="24"/>
              </w:rPr>
              <w:t>Copies of Condition 18 reports (if applicable)</w:t>
            </w:r>
          </w:p>
        </w:tc>
        <w:tc>
          <w:tcPr>
            <w:tcW w:w="3038" w:type="dxa"/>
          </w:tcPr>
          <w:p w:rsidR="00926D7F" w:rsidRPr="00926D7F" w:rsidRDefault="00DB14A6" w:rsidP="00C26F7D">
            <w:pPr>
              <w:rPr>
                <w:sz w:val="24"/>
              </w:rPr>
            </w:pPr>
            <w:r>
              <w:rPr>
                <w:sz w:val="24"/>
              </w:rPr>
              <w:t>√</w:t>
            </w:r>
          </w:p>
        </w:tc>
      </w:tr>
      <w:tr w:rsidR="00926D7F" w:rsidTr="00C26F7D">
        <w:tc>
          <w:tcPr>
            <w:tcW w:w="6204" w:type="dxa"/>
          </w:tcPr>
          <w:p w:rsidR="00926D7F" w:rsidRPr="00926D7F" w:rsidRDefault="00926D7F" w:rsidP="00C26F7D">
            <w:pPr>
              <w:rPr>
                <w:sz w:val="24"/>
              </w:rPr>
            </w:pPr>
            <w:r w:rsidRPr="00926D7F">
              <w:rPr>
                <w:sz w:val="24"/>
              </w:rPr>
              <w:t>Copies of 3Rs publications (if applicable)</w:t>
            </w:r>
          </w:p>
        </w:tc>
        <w:tc>
          <w:tcPr>
            <w:tcW w:w="3038" w:type="dxa"/>
          </w:tcPr>
          <w:p w:rsidR="00926D7F" w:rsidRPr="00926D7F" w:rsidRDefault="00DB14A6" w:rsidP="00C26F7D">
            <w:pPr>
              <w:rPr>
                <w:sz w:val="24"/>
              </w:rPr>
            </w:pPr>
            <w:r>
              <w:rPr>
                <w:sz w:val="24"/>
              </w:rPr>
              <w:t>√</w:t>
            </w:r>
          </w:p>
        </w:tc>
      </w:tr>
    </w:tbl>
    <w:p w:rsidR="00926D7F" w:rsidRDefault="00926D7F" w:rsidP="00926D7F">
      <w:pPr>
        <w:jc w:val="center"/>
        <w:rPr>
          <w:b/>
          <w:sz w:val="24"/>
        </w:rPr>
      </w:pPr>
    </w:p>
    <w:p w:rsidR="00926D7F" w:rsidRDefault="00926D7F" w:rsidP="001E55E7">
      <w:pPr>
        <w:rPr>
          <w:b/>
          <w:sz w:val="24"/>
        </w:rPr>
      </w:pPr>
    </w:p>
    <w:p w:rsidR="001E55E7" w:rsidRDefault="007A07DF" w:rsidP="001E55E7">
      <w:r w:rsidRPr="00964248">
        <w:rPr>
          <w:b/>
          <w:sz w:val="24"/>
        </w:rPr>
        <w:t xml:space="preserve">For </w:t>
      </w:r>
      <w:r>
        <w:rPr>
          <w:b/>
          <w:sz w:val="24"/>
        </w:rPr>
        <w:t xml:space="preserve">UBS </w:t>
      </w:r>
      <w:r w:rsidRPr="00964248">
        <w:rPr>
          <w:b/>
          <w:sz w:val="24"/>
        </w:rPr>
        <w:t>office use only:</w:t>
      </w:r>
    </w:p>
    <w:tbl>
      <w:tblPr>
        <w:tblStyle w:val="TableGrid"/>
        <w:tblW w:w="0" w:type="auto"/>
        <w:tblLayout w:type="fixed"/>
        <w:tblLook w:val="04A0" w:firstRow="1" w:lastRow="0" w:firstColumn="1" w:lastColumn="0" w:noHBand="0" w:noVBand="1"/>
      </w:tblPr>
      <w:tblGrid>
        <w:gridCol w:w="4077"/>
        <w:gridCol w:w="1560"/>
      </w:tblGrid>
      <w:tr w:rsidR="001E55E7" w:rsidTr="00C26F7D">
        <w:tc>
          <w:tcPr>
            <w:tcW w:w="4077" w:type="dxa"/>
          </w:tcPr>
          <w:p w:rsidR="001E55E7" w:rsidRDefault="001E55E7" w:rsidP="00C26F7D"/>
        </w:tc>
        <w:tc>
          <w:tcPr>
            <w:tcW w:w="1560" w:type="dxa"/>
          </w:tcPr>
          <w:p w:rsidR="001E55E7" w:rsidRDefault="001E55E7" w:rsidP="00C26F7D">
            <w:r>
              <w:t>Date</w:t>
            </w:r>
          </w:p>
        </w:tc>
      </w:tr>
      <w:tr w:rsidR="001E55E7" w:rsidTr="00C26F7D">
        <w:tc>
          <w:tcPr>
            <w:tcW w:w="4077" w:type="dxa"/>
          </w:tcPr>
          <w:p w:rsidR="001E55E7" w:rsidRDefault="001E55E7" w:rsidP="001E55E7">
            <w:pPr>
              <w:pStyle w:val="ListParagraph"/>
              <w:numPr>
                <w:ilvl w:val="0"/>
                <w:numId w:val="11"/>
              </w:numPr>
              <w:ind w:left="378" w:hanging="378"/>
            </w:pPr>
            <w:r>
              <w:t>Retrospective review form sent to project licence holder</w:t>
            </w:r>
          </w:p>
        </w:tc>
        <w:tc>
          <w:tcPr>
            <w:tcW w:w="1560" w:type="dxa"/>
          </w:tcPr>
          <w:p w:rsidR="001E55E7" w:rsidRDefault="00D93AF9" w:rsidP="00C26F7D">
            <w:r>
              <w:t>03/10/16</w:t>
            </w:r>
          </w:p>
        </w:tc>
      </w:tr>
      <w:tr w:rsidR="001E55E7" w:rsidTr="00C26F7D">
        <w:tc>
          <w:tcPr>
            <w:tcW w:w="4077" w:type="dxa"/>
          </w:tcPr>
          <w:p w:rsidR="001E55E7" w:rsidRDefault="001E55E7" w:rsidP="001E55E7">
            <w:pPr>
              <w:pStyle w:val="ListParagraph"/>
              <w:numPr>
                <w:ilvl w:val="0"/>
                <w:numId w:val="11"/>
              </w:numPr>
              <w:ind w:left="392" w:hanging="392"/>
            </w:pPr>
            <w:r>
              <w:t>Completed retrospective review form received</w:t>
            </w:r>
          </w:p>
        </w:tc>
        <w:tc>
          <w:tcPr>
            <w:tcW w:w="1560" w:type="dxa"/>
          </w:tcPr>
          <w:p w:rsidR="001E55E7" w:rsidRDefault="00E56E3F" w:rsidP="00C26F7D">
            <w:r>
              <w:t>12/01/17</w:t>
            </w:r>
          </w:p>
        </w:tc>
      </w:tr>
      <w:tr w:rsidR="001E55E7" w:rsidTr="00C26F7D">
        <w:tc>
          <w:tcPr>
            <w:tcW w:w="4077" w:type="dxa"/>
          </w:tcPr>
          <w:p w:rsidR="001E55E7" w:rsidRDefault="001E55E7" w:rsidP="00C26F7D">
            <w:r>
              <w:t xml:space="preserve">3a. 3Rs committee </w:t>
            </w:r>
          </w:p>
        </w:tc>
        <w:tc>
          <w:tcPr>
            <w:tcW w:w="1560" w:type="dxa"/>
          </w:tcPr>
          <w:p w:rsidR="001E55E7" w:rsidRDefault="001E55E7" w:rsidP="00C26F7D"/>
        </w:tc>
      </w:tr>
      <w:tr w:rsidR="001E55E7" w:rsidTr="00C26F7D">
        <w:tc>
          <w:tcPr>
            <w:tcW w:w="4077" w:type="dxa"/>
          </w:tcPr>
          <w:p w:rsidR="001E55E7" w:rsidRDefault="001E55E7" w:rsidP="00926D7F">
            <w:r>
              <w:t xml:space="preserve">3b. </w:t>
            </w:r>
            <w:r w:rsidR="00926D7F">
              <w:t>AWERB Sub Committee</w:t>
            </w:r>
          </w:p>
        </w:tc>
        <w:tc>
          <w:tcPr>
            <w:tcW w:w="1560" w:type="dxa"/>
          </w:tcPr>
          <w:p w:rsidR="001E55E7" w:rsidRDefault="001E55E7" w:rsidP="00C26F7D"/>
        </w:tc>
      </w:tr>
      <w:tr w:rsidR="001E55E7" w:rsidTr="00C26F7D">
        <w:tc>
          <w:tcPr>
            <w:tcW w:w="4077" w:type="dxa"/>
          </w:tcPr>
          <w:p w:rsidR="001E55E7" w:rsidRDefault="001E55E7" w:rsidP="00926D7F">
            <w:pPr>
              <w:pStyle w:val="ListParagraph"/>
              <w:ind w:left="392" w:hanging="392"/>
            </w:pPr>
            <w:r>
              <w:t xml:space="preserve">3c. </w:t>
            </w:r>
            <w:r w:rsidR="00926D7F">
              <w:t>Project Team meeting</w:t>
            </w:r>
          </w:p>
        </w:tc>
        <w:tc>
          <w:tcPr>
            <w:tcW w:w="1560" w:type="dxa"/>
          </w:tcPr>
          <w:p w:rsidR="001E55E7" w:rsidRDefault="001E55E7" w:rsidP="00C26F7D"/>
        </w:tc>
      </w:tr>
      <w:tr w:rsidR="001E55E7" w:rsidTr="00C26F7D">
        <w:tc>
          <w:tcPr>
            <w:tcW w:w="4077" w:type="dxa"/>
          </w:tcPr>
          <w:p w:rsidR="001E55E7" w:rsidRDefault="001E55E7" w:rsidP="001E55E7">
            <w:pPr>
              <w:pStyle w:val="ListParagraph"/>
              <w:numPr>
                <w:ilvl w:val="0"/>
                <w:numId w:val="12"/>
              </w:numPr>
              <w:ind w:left="392" w:hanging="392"/>
            </w:pPr>
            <w:r>
              <w:t>Process completed</w:t>
            </w:r>
          </w:p>
        </w:tc>
        <w:tc>
          <w:tcPr>
            <w:tcW w:w="1560" w:type="dxa"/>
          </w:tcPr>
          <w:p w:rsidR="001E55E7" w:rsidRDefault="001E55E7" w:rsidP="00C26F7D"/>
        </w:tc>
      </w:tr>
    </w:tbl>
    <w:p w:rsidR="001E55E7" w:rsidRDefault="001E55E7">
      <w:pPr>
        <w:rPr>
          <w:b/>
          <w:sz w:val="24"/>
        </w:rPr>
      </w:pPr>
    </w:p>
    <w:p w:rsidR="001E55E7" w:rsidRDefault="001E55E7">
      <w:pPr>
        <w:rPr>
          <w:b/>
          <w:sz w:val="24"/>
        </w:rPr>
      </w:pPr>
    </w:p>
    <w:p w:rsidR="00B6342E" w:rsidRDefault="00B6342E">
      <w:pPr>
        <w:rPr>
          <w:b/>
          <w:sz w:val="24"/>
        </w:rPr>
      </w:pPr>
      <w:r>
        <w:rPr>
          <w:b/>
          <w:sz w:val="24"/>
        </w:rPr>
        <w:t>----------------------------------------------------------------------------------------------------------------</w:t>
      </w:r>
    </w:p>
    <w:p w:rsidR="00B6342E" w:rsidRDefault="00B6342E">
      <w:pPr>
        <w:rPr>
          <w:b/>
          <w:sz w:val="24"/>
        </w:rPr>
      </w:pPr>
    </w:p>
    <w:sectPr w:rsidR="00B6342E" w:rsidSect="007B6F6E">
      <w:footerReference w:type="default" r:id="rId12"/>
      <w:pgSz w:w="11906" w:h="16838"/>
      <w:pgMar w:top="993"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3893" w:rsidRDefault="00BB3893" w:rsidP="00AE2109">
      <w:r>
        <w:separator/>
      </w:r>
    </w:p>
  </w:endnote>
  <w:endnote w:type="continuationSeparator" w:id="0">
    <w:p w:rsidR="00BB3893" w:rsidRDefault="00BB3893" w:rsidP="00AE21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3893" w:rsidRDefault="00BB3893" w:rsidP="00AE2109">
    <w:pPr>
      <w:pStyle w:val="Footer"/>
      <w:rPr>
        <w:rStyle w:val="PageNumber"/>
        <w:sz w:val="20"/>
      </w:rPr>
    </w:pPr>
    <w:r>
      <w:rPr>
        <w:noProof/>
        <w:sz w:val="20"/>
        <w:lang w:eastAsia="en-GB"/>
      </w:rPr>
      <mc:AlternateContent>
        <mc:Choice Requires="wps">
          <w:drawing>
            <wp:anchor distT="36576" distB="36576" distL="36576" distR="36576" simplePos="0" relativeHeight="251659264" behindDoc="1" locked="0" layoutInCell="1" allowOverlap="1" wp14:anchorId="4C4F1648" wp14:editId="1116A91E">
              <wp:simplePos x="0" y="0"/>
              <wp:positionH relativeFrom="column">
                <wp:posOffset>7620</wp:posOffset>
              </wp:positionH>
              <wp:positionV relativeFrom="paragraph">
                <wp:posOffset>24765</wp:posOffset>
              </wp:positionV>
              <wp:extent cx="5730240" cy="79375"/>
              <wp:effectExtent l="0" t="0" r="22860" b="15875"/>
              <wp:wrapNone/>
              <wp:docPr id="289" name="Rectangle 2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30240" cy="79375"/>
                      </a:xfrm>
                      <a:prstGeom prst="rect">
                        <a:avLst/>
                      </a:prstGeom>
                      <a:solidFill>
                        <a:srgbClr val="6699FF"/>
                      </a:solidFill>
                      <a:ln w="9525" algn="in">
                        <a:solidFill>
                          <a:srgbClr val="0000FF"/>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790BD604" id="Rectangle 289" o:spid="_x0000_s1026" style="position:absolute;margin-left:.6pt;margin-top:1.95pt;width:451.2pt;height:6.25pt;z-index:-2516572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" fillcolor="#69f" strokecolor="blue" insetpen="t">
              <v:shadow color="#ccc"/>
              <v:textbox inset="2.88pt,2.88pt,2.88pt,2.88pt"/>
            </v:rect>
          </w:pict>
        </mc:Fallback>
      </mc:AlternateContent>
    </w:r>
    <w:r>
      <w:rPr>
        <w:noProof/>
        <w:sz w:val="20"/>
        <w:lang w:eastAsia="en-GB"/>
      </w:rPr>
      <w:drawing>
        <wp:anchor distT="36576" distB="36576" distL="36576" distR="36576" simplePos="0" relativeHeight="251660288" behindDoc="1" locked="0" layoutInCell="1" allowOverlap="1" wp14:anchorId="2D629906" wp14:editId="3A954CB4">
          <wp:simplePos x="0" y="0"/>
          <wp:positionH relativeFrom="column">
            <wp:posOffset>4061460</wp:posOffset>
          </wp:positionH>
          <wp:positionV relativeFrom="paragraph">
            <wp:posOffset>64770</wp:posOffset>
          </wp:positionV>
          <wp:extent cx="1645920" cy="446897"/>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clrChange>
                      <a:clrFrom>
                        <a:srgbClr val="FEFDF9"/>
                      </a:clrFrom>
                      <a:clrTo>
                        <a:srgbClr val="FEFDF9">
                          <a:alpha val="0"/>
                        </a:srgbClr>
                      </a:clrTo>
                    </a:clrChange>
                    <a:extLst>
                      <a:ext uri="{28A0092B-C50C-407E-A947-70E740481C1C}">
                        <a14:useLocalDpi xmlns:a14="http://schemas.microsoft.com/office/drawing/2010/main" val="0"/>
                      </a:ext>
                    </a:extLst>
                  </a:blip>
                  <a:srcRect/>
                  <a:stretch>
                    <a:fillRect/>
                  </a:stretch>
                </pic:blipFill>
                <pic:spPr bwMode="auto">
                  <a:xfrm>
                    <a:off x="0" y="0"/>
                    <a:ext cx="1645920" cy="446897"/>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rsidR="00BB3893" w:rsidRDefault="00BB3893" w:rsidP="00AE2109">
    <w:pPr>
      <w:pStyle w:val="Footer"/>
      <w:rPr>
        <w:rStyle w:val="PageNumber"/>
        <w:sz w:val="20"/>
      </w:rPr>
    </w:pPr>
    <w:r w:rsidRPr="0070380E">
      <w:rPr>
        <w:rStyle w:val="PageNumber"/>
        <w:sz w:val="20"/>
      </w:rPr>
      <w:t xml:space="preserve">University of Cambridge </w:t>
    </w:r>
    <w:r>
      <w:rPr>
        <w:rStyle w:val="PageNumber"/>
        <w:sz w:val="20"/>
      </w:rPr>
      <w:t>Project Licence Retrospective Assessment</w:t>
    </w:r>
  </w:p>
  <w:p w:rsidR="00BB3893" w:rsidRPr="0070380E" w:rsidRDefault="00BB3893" w:rsidP="00AE2109">
    <w:pPr>
      <w:pStyle w:val="Footer"/>
      <w:rPr>
        <w:rStyle w:val="PageNumber"/>
        <w:sz w:val="20"/>
      </w:rPr>
    </w:pPr>
    <w:r>
      <w:rPr>
        <w:rStyle w:val="PageNumber"/>
        <w:sz w:val="20"/>
      </w:rPr>
      <w:t xml:space="preserve">Version 3.0   </w:t>
    </w:r>
    <w:r w:rsidRPr="0070380E">
      <w:rPr>
        <w:rStyle w:val="PageNumber"/>
        <w:sz w:val="20"/>
      </w:rPr>
      <w:t xml:space="preserve"> </w:t>
    </w:r>
    <w:r>
      <w:rPr>
        <w:rStyle w:val="PageNumber"/>
        <w:sz w:val="20"/>
      </w:rPr>
      <w:t xml:space="preserve">                                                                  7</w:t>
    </w:r>
    <w:r w:rsidRPr="003A4DD1">
      <w:rPr>
        <w:rStyle w:val="PageNumber"/>
        <w:sz w:val="20"/>
        <w:vertAlign w:val="superscript"/>
      </w:rPr>
      <w:t>th</w:t>
    </w:r>
    <w:r>
      <w:rPr>
        <w:rStyle w:val="PageNumber"/>
        <w:sz w:val="20"/>
      </w:rPr>
      <w:t xml:space="preserve"> July 2016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3893" w:rsidRDefault="00BB3893" w:rsidP="00AE2109">
      <w:r>
        <w:separator/>
      </w:r>
    </w:p>
  </w:footnote>
  <w:footnote w:type="continuationSeparator" w:id="0">
    <w:p w:rsidR="00BB3893" w:rsidRDefault="00BB3893" w:rsidP="00AE210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1F582A"/>
    <w:multiLevelType w:val="hybridMultilevel"/>
    <w:tmpl w:val="25E672A6"/>
    <w:lvl w:ilvl="0" w:tplc="6A2EC80C">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8085C4F"/>
    <w:multiLevelType w:val="hybridMultilevel"/>
    <w:tmpl w:val="4C863D52"/>
    <w:lvl w:ilvl="0" w:tplc="C8E0BF80">
      <w:start w:val="1"/>
      <w:numFmt w:val="decimal"/>
      <w:lvlText w:val="%1."/>
      <w:lvlJc w:val="left"/>
      <w:pPr>
        <w:ind w:left="501" w:hanging="360"/>
      </w:pPr>
      <w:rPr>
        <w:rFonts w:hint="default"/>
        <w:b w:val="0"/>
        <w:i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nsid w:val="0BFA16B2"/>
    <w:multiLevelType w:val="hybridMultilevel"/>
    <w:tmpl w:val="97A4EAD4"/>
    <w:lvl w:ilvl="0" w:tplc="EB26923A">
      <w:start w:val="1"/>
      <w:numFmt w:val="decimal"/>
      <w:lvlText w:val="1.%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nsid w:val="0FBA0E48"/>
    <w:multiLevelType w:val="multilevel"/>
    <w:tmpl w:val="1D9417D4"/>
    <w:lvl w:ilvl="0">
      <w:start w:val="1"/>
      <w:numFmt w:val="decimal"/>
      <w:lvlText w:val="%1."/>
      <w:lvlJc w:val="left"/>
      <w:pPr>
        <w:ind w:left="360" w:hanging="36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
    <w:nsid w:val="16DF2CD6"/>
    <w:multiLevelType w:val="multilevel"/>
    <w:tmpl w:val="971C9868"/>
    <w:lvl w:ilvl="0">
      <w:start w:val="1"/>
      <w:numFmt w:val="decimal"/>
      <w:lvlText w:val="%1.0"/>
      <w:lvlJc w:val="left"/>
      <w:pPr>
        <w:ind w:left="360" w:hanging="360"/>
      </w:pPr>
      <w:rPr>
        <w:rFonts w:hint="default"/>
        <w:b w:val="0"/>
        <w:sz w:val="22"/>
      </w:rPr>
    </w:lvl>
    <w:lvl w:ilvl="1">
      <w:start w:val="1"/>
      <w:numFmt w:val="decimal"/>
      <w:lvlText w:val="%1.%2"/>
      <w:lvlJc w:val="left"/>
      <w:pPr>
        <w:ind w:left="1080" w:hanging="360"/>
      </w:pPr>
      <w:rPr>
        <w:rFonts w:hint="default"/>
        <w:b w:val="0"/>
        <w:sz w:val="22"/>
      </w:rPr>
    </w:lvl>
    <w:lvl w:ilvl="2">
      <w:start w:val="1"/>
      <w:numFmt w:val="decimal"/>
      <w:lvlText w:val="%1.%2.%3"/>
      <w:lvlJc w:val="left"/>
      <w:pPr>
        <w:ind w:left="2160" w:hanging="720"/>
      </w:pPr>
      <w:rPr>
        <w:rFonts w:hint="default"/>
        <w:b w:val="0"/>
        <w:sz w:val="22"/>
      </w:rPr>
    </w:lvl>
    <w:lvl w:ilvl="3">
      <w:start w:val="1"/>
      <w:numFmt w:val="decimal"/>
      <w:lvlText w:val="%1.%2.%3.%4"/>
      <w:lvlJc w:val="left"/>
      <w:pPr>
        <w:ind w:left="3240" w:hanging="1080"/>
      </w:pPr>
      <w:rPr>
        <w:rFonts w:hint="default"/>
        <w:b w:val="0"/>
        <w:sz w:val="22"/>
      </w:rPr>
    </w:lvl>
    <w:lvl w:ilvl="4">
      <w:start w:val="1"/>
      <w:numFmt w:val="decimal"/>
      <w:lvlText w:val="%1.%2.%3.%4.%5"/>
      <w:lvlJc w:val="left"/>
      <w:pPr>
        <w:ind w:left="3960" w:hanging="1080"/>
      </w:pPr>
      <w:rPr>
        <w:rFonts w:hint="default"/>
        <w:b w:val="0"/>
        <w:sz w:val="22"/>
      </w:rPr>
    </w:lvl>
    <w:lvl w:ilvl="5">
      <w:start w:val="1"/>
      <w:numFmt w:val="decimal"/>
      <w:lvlText w:val="%1.%2.%3.%4.%5.%6"/>
      <w:lvlJc w:val="left"/>
      <w:pPr>
        <w:ind w:left="5040" w:hanging="1440"/>
      </w:pPr>
      <w:rPr>
        <w:rFonts w:hint="default"/>
        <w:b w:val="0"/>
        <w:sz w:val="22"/>
      </w:rPr>
    </w:lvl>
    <w:lvl w:ilvl="6">
      <w:start w:val="1"/>
      <w:numFmt w:val="decimal"/>
      <w:lvlText w:val="%1.%2.%3.%4.%5.%6.%7"/>
      <w:lvlJc w:val="left"/>
      <w:pPr>
        <w:ind w:left="5760" w:hanging="1440"/>
      </w:pPr>
      <w:rPr>
        <w:rFonts w:hint="default"/>
        <w:b w:val="0"/>
        <w:sz w:val="22"/>
      </w:rPr>
    </w:lvl>
    <w:lvl w:ilvl="7">
      <w:start w:val="1"/>
      <w:numFmt w:val="decimal"/>
      <w:lvlText w:val="%1.%2.%3.%4.%5.%6.%7.%8"/>
      <w:lvlJc w:val="left"/>
      <w:pPr>
        <w:ind w:left="6840" w:hanging="1800"/>
      </w:pPr>
      <w:rPr>
        <w:rFonts w:hint="default"/>
        <w:b w:val="0"/>
        <w:sz w:val="22"/>
      </w:rPr>
    </w:lvl>
    <w:lvl w:ilvl="8">
      <w:start w:val="1"/>
      <w:numFmt w:val="decimal"/>
      <w:lvlText w:val="%1.%2.%3.%4.%5.%6.%7.%8.%9"/>
      <w:lvlJc w:val="left"/>
      <w:pPr>
        <w:ind w:left="7560" w:hanging="1800"/>
      </w:pPr>
      <w:rPr>
        <w:rFonts w:hint="default"/>
        <w:b w:val="0"/>
        <w:sz w:val="22"/>
      </w:rPr>
    </w:lvl>
  </w:abstractNum>
  <w:abstractNum w:abstractNumId="5">
    <w:nsid w:val="170E3AD5"/>
    <w:multiLevelType w:val="hybridMultilevel"/>
    <w:tmpl w:val="6D802C38"/>
    <w:lvl w:ilvl="0" w:tplc="0809000F">
      <w:start w:val="1"/>
      <w:numFmt w:val="decimal"/>
      <w:lvlText w:val="%1."/>
      <w:lvlJc w:val="left"/>
      <w:pPr>
        <w:ind w:left="360" w:hanging="360"/>
      </w:pPr>
      <w:rPr>
        <w:rFonts w:hint="default"/>
        <w:b w:val="0"/>
        <w:sz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nsid w:val="1E240AC4"/>
    <w:multiLevelType w:val="singleLevel"/>
    <w:tmpl w:val="7878F27C"/>
    <w:lvl w:ilvl="0">
      <w:start w:val="1"/>
      <w:numFmt w:val="decimal"/>
      <w:lvlText w:val="%1."/>
      <w:lvlJc w:val="left"/>
      <w:pPr>
        <w:tabs>
          <w:tab w:val="num" w:pos="720"/>
        </w:tabs>
        <w:ind w:left="720" w:hanging="720"/>
      </w:pPr>
      <w:rPr>
        <w:b w:val="0"/>
        <w:i w:val="0"/>
      </w:rPr>
    </w:lvl>
  </w:abstractNum>
  <w:abstractNum w:abstractNumId="7">
    <w:nsid w:val="22E905F8"/>
    <w:multiLevelType w:val="hybridMultilevel"/>
    <w:tmpl w:val="14D8EF42"/>
    <w:lvl w:ilvl="0" w:tplc="8134302A">
      <w:start w:val="1"/>
      <w:numFmt w:val="decimal"/>
      <w:lvlText w:val="%1."/>
      <w:lvlJc w:val="left"/>
      <w:pPr>
        <w:ind w:left="720" w:hanging="360"/>
      </w:pPr>
      <w:rPr>
        <w:rFonts w:hint="default"/>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34C534E"/>
    <w:multiLevelType w:val="hybridMultilevel"/>
    <w:tmpl w:val="2370E5B6"/>
    <w:lvl w:ilvl="0" w:tplc="08090001">
      <w:start w:val="1"/>
      <w:numFmt w:val="bullet"/>
      <w:lvlText w:val=""/>
      <w:lvlJc w:val="left"/>
      <w:pPr>
        <w:ind w:left="749" w:hanging="720"/>
      </w:pPr>
      <w:rPr>
        <w:rFonts w:ascii="Symbol" w:hAnsi="Symbol"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nsid w:val="29933160"/>
    <w:multiLevelType w:val="hybridMultilevel"/>
    <w:tmpl w:val="D6DEB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2A1F1996"/>
    <w:multiLevelType w:val="hybridMultilevel"/>
    <w:tmpl w:val="9716A780"/>
    <w:lvl w:ilvl="0" w:tplc="6A2EC80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2A732CEF"/>
    <w:multiLevelType w:val="hybridMultilevel"/>
    <w:tmpl w:val="DE1EB1D8"/>
    <w:lvl w:ilvl="0" w:tplc="1BB8B414">
      <w:start w:val="1"/>
      <w:numFmt w:val="decimal"/>
      <w:lvlText w:val="3.%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nsid w:val="2B7E48B1"/>
    <w:multiLevelType w:val="hybridMultilevel"/>
    <w:tmpl w:val="8D4640DA"/>
    <w:lvl w:ilvl="0" w:tplc="1D4072C6">
      <w:start w:val="1"/>
      <w:numFmt w:val="decimal"/>
      <w:lvlText w:val="4.%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nsid w:val="32DF497A"/>
    <w:multiLevelType w:val="multilevel"/>
    <w:tmpl w:val="2F84210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sz w:val="22"/>
        <w:szCs w:val="22"/>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nsid w:val="32F946ED"/>
    <w:multiLevelType w:val="hybridMultilevel"/>
    <w:tmpl w:val="89D656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3DD60E9E"/>
    <w:multiLevelType w:val="hybridMultilevel"/>
    <w:tmpl w:val="1DE6627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49DC4B38"/>
    <w:multiLevelType w:val="hybridMultilevel"/>
    <w:tmpl w:val="C6E82A96"/>
    <w:lvl w:ilvl="0" w:tplc="23DAD8AA">
      <w:start w:val="1"/>
      <w:numFmt w:val="decimal"/>
      <w:lvlText w:val="3.%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4DED4BE4"/>
    <w:multiLevelType w:val="hybridMultilevel"/>
    <w:tmpl w:val="84DC8446"/>
    <w:lvl w:ilvl="0" w:tplc="B854E1FE">
      <w:start w:val="1"/>
      <w:numFmt w:val="decimal"/>
      <w:lvlText w:val="%1."/>
      <w:lvlJc w:val="left"/>
      <w:pPr>
        <w:ind w:left="1440" w:hanging="360"/>
      </w:pPr>
      <w:rPr>
        <w:rFonts w:hint="default"/>
        <w:b w:val="0"/>
        <w:sz w:val="22"/>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nsid w:val="50296D52"/>
    <w:multiLevelType w:val="hybridMultilevel"/>
    <w:tmpl w:val="DF50C00C"/>
    <w:lvl w:ilvl="0" w:tplc="0809000F">
      <w:start w:val="1"/>
      <w:numFmt w:val="decimal"/>
      <w:lvlText w:val="%1."/>
      <w:lvlJc w:val="left"/>
      <w:pPr>
        <w:tabs>
          <w:tab w:val="num" w:pos="567"/>
        </w:tabs>
        <w:ind w:left="567" w:hanging="567"/>
      </w:pPr>
      <w:rPr>
        <w:rFonts w:hint="default"/>
        <w:b w:val="0"/>
        <w:i w:val="0"/>
        <w:color w:val="auto"/>
        <w:sz w:val="22"/>
        <w:szCs w:val="22"/>
      </w:rPr>
    </w:lvl>
    <w:lvl w:ilvl="1" w:tplc="FFFFFFFF">
      <w:start w:val="1"/>
      <w:numFmt w:val="none"/>
      <w:lvlText w:val="%2"/>
      <w:lvlJc w:val="left"/>
      <w:pPr>
        <w:tabs>
          <w:tab w:val="num" w:pos="1647"/>
        </w:tabs>
        <w:ind w:left="1647" w:hanging="567"/>
      </w:pPr>
      <w:rPr>
        <w:rFonts w:ascii="Times New Roman" w:hAnsi="Times New Roman" w:hint="default"/>
        <w:b w:val="0"/>
        <w:i w:val="0"/>
        <w:color w:val="auto"/>
        <w:sz w:val="24"/>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9">
    <w:nsid w:val="51C371A6"/>
    <w:multiLevelType w:val="hybridMultilevel"/>
    <w:tmpl w:val="EFFC57F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nsid w:val="57AD3F39"/>
    <w:multiLevelType w:val="hybridMultilevel"/>
    <w:tmpl w:val="DB3E7C2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588E7CD7"/>
    <w:multiLevelType w:val="hybridMultilevel"/>
    <w:tmpl w:val="F1A005F0"/>
    <w:lvl w:ilvl="0" w:tplc="EAF8C6FA">
      <w:start w:val="1"/>
      <w:numFmt w:val="decimal"/>
      <w:lvlText w:val="2.%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nsid w:val="5A3611D7"/>
    <w:multiLevelType w:val="hybridMultilevel"/>
    <w:tmpl w:val="AB289E8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645E3B92"/>
    <w:multiLevelType w:val="multilevel"/>
    <w:tmpl w:val="231652FE"/>
    <w:lvl w:ilvl="0">
      <w:start w:val="1"/>
      <w:numFmt w:val="decimal"/>
      <w:lvlText w:val="1.%1."/>
      <w:lvlJc w:val="left"/>
      <w:pPr>
        <w:ind w:left="360" w:hanging="360"/>
      </w:pPr>
      <w:rPr>
        <w:rFonts w:hint="default"/>
        <w:b w:val="0"/>
        <w:sz w:val="22"/>
      </w:rPr>
    </w:lvl>
    <w:lvl w:ilvl="1">
      <w:start w:val="1"/>
      <w:numFmt w:val="decimal"/>
      <w:isLgl/>
      <w:lvlText w:val="%1.%2"/>
      <w:lvlJc w:val="left"/>
      <w:pPr>
        <w:ind w:left="5040" w:hanging="5040"/>
      </w:pPr>
      <w:rPr>
        <w:rFonts w:hint="default"/>
      </w:rPr>
    </w:lvl>
    <w:lvl w:ilvl="2">
      <w:start w:val="1"/>
      <w:numFmt w:val="decimal"/>
      <w:isLgl/>
      <w:lvlText w:val="%1.%2.%3"/>
      <w:lvlJc w:val="left"/>
      <w:pPr>
        <w:ind w:left="5040" w:hanging="5040"/>
      </w:pPr>
      <w:rPr>
        <w:rFonts w:hint="default"/>
      </w:rPr>
    </w:lvl>
    <w:lvl w:ilvl="3">
      <w:start w:val="1"/>
      <w:numFmt w:val="decimal"/>
      <w:isLgl/>
      <w:lvlText w:val="%1.%2.%3.%4"/>
      <w:lvlJc w:val="left"/>
      <w:pPr>
        <w:ind w:left="5040" w:hanging="5040"/>
      </w:pPr>
      <w:rPr>
        <w:rFonts w:hint="default"/>
      </w:rPr>
    </w:lvl>
    <w:lvl w:ilvl="4">
      <w:start w:val="1"/>
      <w:numFmt w:val="decimal"/>
      <w:isLgl/>
      <w:lvlText w:val="%1.%2.%3.%4.%5"/>
      <w:lvlJc w:val="left"/>
      <w:pPr>
        <w:ind w:left="5040" w:hanging="5040"/>
      </w:pPr>
      <w:rPr>
        <w:rFonts w:hint="default"/>
      </w:rPr>
    </w:lvl>
    <w:lvl w:ilvl="5">
      <w:start w:val="1"/>
      <w:numFmt w:val="decimal"/>
      <w:isLgl/>
      <w:lvlText w:val="%1.%2.%3.%4.%5.%6"/>
      <w:lvlJc w:val="left"/>
      <w:pPr>
        <w:ind w:left="5040" w:hanging="5040"/>
      </w:pPr>
      <w:rPr>
        <w:rFonts w:hint="default"/>
      </w:rPr>
    </w:lvl>
    <w:lvl w:ilvl="6">
      <w:start w:val="1"/>
      <w:numFmt w:val="decimal"/>
      <w:isLgl/>
      <w:lvlText w:val="%1.%2.%3.%4.%5.%6.%7"/>
      <w:lvlJc w:val="left"/>
      <w:pPr>
        <w:ind w:left="5040" w:hanging="5040"/>
      </w:pPr>
      <w:rPr>
        <w:rFonts w:hint="default"/>
      </w:rPr>
    </w:lvl>
    <w:lvl w:ilvl="7">
      <w:start w:val="1"/>
      <w:numFmt w:val="decimal"/>
      <w:isLgl/>
      <w:lvlText w:val="%1.%2.%3.%4.%5.%6.%7.%8"/>
      <w:lvlJc w:val="left"/>
      <w:pPr>
        <w:ind w:left="5040" w:hanging="5040"/>
      </w:pPr>
      <w:rPr>
        <w:rFonts w:hint="default"/>
      </w:rPr>
    </w:lvl>
    <w:lvl w:ilvl="8">
      <w:start w:val="1"/>
      <w:numFmt w:val="decimal"/>
      <w:isLgl/>
      <w:lvlText w:val="%1.%2.%3.%4.%5.%6.%7.%8.%9"/>
      <w:lvlJc w:val="left"/>
      <w:pPr>
        <w:ind w:left="5040" w:hanging="5040"/>
      </w:pPr>
      <w:rPr>
        <w:rFonts w:hint="default"/>
      </w:rPr>
    </w:lvl>
  </w:abstractNum>
  <w:abstractNum w:abstractNumId="24">
    <w:nsid w:val="6A9223F9"/>
    <w:multiLevelType w:val="hybridMultilevel"/>
    <w:tmpl w:val="939A23A0"/>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6B003A0B"/>
    <w:multiLevelType w:val="hybridMultilevel"/>
    <w:tmpl w:val="30C438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6C887B74"/>
    <w:multiLevelType w:val="hybridMultilevel"/>
    <w:tmpl w:val="DDA81AEA"/>
    <w:lvl w:ilvl="0" w:tplc="E0D631B2">
      <w:start w:val="3"/>
      <w:numFmt w:val="decimal"/>
      <w:lvlText w:val="1.%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6FAE2C83"/>
    <w:multiLevelType w:val="hybridMultilevel"/>
    <w:tmpl w:val="1534AEFE"/>
    <w:lvl w:ilvl="0" w:tplc="E2EC1B5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nsid w:val="7D31196C"/>
    <w:multiLevelType w:val="multilevel"/>
    <w:tmpl w:val="D73EEBCE"/>
    <w:lvl w:ilvl="0">
      <w:start w:val="1"/>
      <w:numFmt w:val="decimal"/>
      <w:lvlText w:val="%1.0."/>
      <w:lvlJc w:val="left"/>
      <w:pPr>
        <w:ind w:left="1080" w:hanging="720"/>
      </w:pPr>
      <w:rPr>
        <w:rFonts w:hint="default"/>
        <w:b w:val="0"/>
        <w:sz w:val="22"/>
      </w:rPr>
    </w:lvl>
    <w:lvl w:ilvl="1">
      <w:start w:val="1"/>
      <w:numFmt w:val="decimal"/>
      <w:lvlText w:val="%1.%2."/>
      <w:lvlJc w:val="left"/>
      <w:pPr>
        <w:ind w:left="1800" w:hanging="720"/>
      </w:pPr>
      <w:rPr>
        <w:rFonts w:hint="default"/>
        <w:b w:val="0"/>
        <w:sz w:val="22"/>
      </w:rPr>
    </w:lvl>
    <w:lvl w:ilvl="2">
      <w:start w:val="1"/>
      <w:numFmt w:val="decimal"/>
      <w:lvlText w:val="%1.%2.%3."/>
      <w:lvlJc w:val="left"/>
      <w:pPr>
        <w:ind w:left="2520" w:hanging="720"/>
      </w:pPr>
      <w:rPr>
        <w:rFonts w:hint="default"/>
        <w:b w:val="0"/>
        <w:sz w:val="22"/>
      </w:rPr>
    </w:lvl>
    <w:lvl w:ilvl="3">
      <w:start w:val="1"/>
      <w:numFmt w:val="decimal"/>
      <w:lvlText w:val="%1.%2.%3.%4."/>
      <w:lvlJc w:val="left"/>
      <w:pPr>
        <w:ind w:left="3600" w:hanging="1080"/>
      </w:pPr>
      <w:rPr>
        <w:rFonts w:hint="default"/>
        <w:b w:val="0"/>
        <w:sz w:val="22"/>
      </w:rPr>
    </w:lvl>
    <w:lvl w:ilvl="4">
      <w:start w:val="1"/>
      <w:numFmt w:val="decimal"/>
      <w:lvlText w:val="%1.%2.%3.%4.%5."/>
      <w:lvlJc w:val="left"/>
      <w:pPr>
        <w:ind w:left="4320" w:hanging="1080"/>
      </w:pPr>
      <w:rPr>
        <w:rFonts w:hint="default"/>
        <w:b w:val="0"/>
        <w:sz w:val="22"/>
      </w:rPr>
    </w:lvl>
    <w:lvl w:ilvl="5">
      <w:start w:val="1"/>
      <w:numFmt w:val="decimal"/>
      <w:lvlText w:val="%1.%2.%3.%4.%5.%6."/>
      <w:lvlJc w:val="left"/>
      <w:pPr>
        <w:ind w:left="5400" w:hanging="1440"/>
      </w:pPr>
      <w:rPr>
        <w:rFonts w:hint="default"/>
        <w:b w:val="0"/>
        <w:sz w:val="22"/>
      </w:rPr>
    </w:lvl>
    <w:lvl w:ilvl="6">
      <w:start w:val="1"/>
      <w:numFmt w:val="decimal"/>
      <w:lvlText w:val="%1.%2.%3.%4.%5.%6.%7."/>
      <w:lvlJc w:val="left"/>
      <w:pPr>
        <w:ind w:left="6120" w:hanging="1440"/>
      </w:pPr>
      <w:rPr>
        <w:rFonts w:hint="default"/>
        <w:b w:val="0"/>
        <w:sz w:val="22"/>
      </w:rPr>
    </w:lvl>
    <w:lvl w:ilvl="7">
      <w:start w:val="1"/>
      <w:numFmt w:val="decimal"/>
      <w:lvlText w:val="%1.%2.%3.%4.%5.%6.%7.%8."/>
      <w:lvlJc w:val="left"/>
      <w:pPr>
        <w:ind w:left="7200" w:hanging="1800"/>
      </w:pPr>
      <w:rPr>
        <w:rFonts w:hint="default"/>
        <w:b w:val="0"/>
        <w:sz w:val="22"/>
      </w:rPr>
    </w:lvl>
    <w:lvl w:ilvl="8">
      <w:start w:val="1"/>
      <w:numFmt w:val="decimal"/>
      <w:lvlText w:val="%1.%2.%3.%4.%5.%6.%7.%8.%9."/>
      <w:lvlJc w:val="left"/>
      <w:pPr>
        <w:ind w:left="8280" w:hanging="2160"/>
      </w:pPr>
      <w:rPr>
        <w:rFonts w:hint="default"/>
        <w:b w:val="0"/>
        <w:sz w:val="22"/>
      </w:rPr>
    </w:lvl>
  </w:abstractNum>
  <w:num w:numId="1">
    <w:abstractNumId w:val="20"/>
  </w:num>
  <w:num w:numId="2">
    <w:abstractNumId w:val="15"/>
  </w:num>
  <w:num w:numId="3">
    <w:abstractNumId w:val="9"/>
  </w:num>
  <w:num w:numId="4">
    <w:abstractNumId w:val="10"/>
  </w:num>
  <w:num w:numId="5">
    <w:abstractNumId w:val="21"/>
  </w:num>
  <w:num w:numId="6">
    <w:abstractNumId w:val="11"/>
  </w:num>
  <w:num w:numId="7">
    <w:abstractNumId w:val="12"/>
  </w:num>
  <w:num w:numId="8">
    <w:abstractNumId w:val="19"/>
  </w:num>
  <w:num w:numId="9">
    <w:abstractNumId w:val="2"/>
  </w:num>
  <w:num w:numId="10">
    <w:abstractNumId w:val="26"/>
  </w:num>
  <w:num w:numId="11">
    <w:abstractNumId w:val="25"/>
  </w:num>
  <w:num w:numId="12">
    <w:abstractNumId w:val="0"/>
  </w:num>
  <w:num w:numId="13">
    <w:abstractNumId w:val="5"/>
  </w:num>
  <w:num w:numId="14">
    <w:abstractNumId w:val="7"/>
  </w:num>
  <w:num w:numId="15">
    <w:abstractNumId w:val="4"/>
  </w:num>
  <w:num w:numId="16">
    <w:abstractNumId w:val="23"/>
  </w:num>
  <w:num w:numId="17">
    <w:abstractNumId w:val="3"/>
  </w:num>
  <w:num w:numId="18">
    <w:abstractNumId w:val="28"/>
  </w:num>
  <w:num w:numId="19">
    <w:abstractNumId w:val="17"/>
  </w:num>
  <w:num w:numId="20">
    <w:abstractNumId w:val="22"/>
  </w:num>
  <w:num w:numId="21">
    <w:abstractNumId w:val="16"/>
  </w:num>
  <w:num w:numId="22">
    <w:abstractNumId w:val="13"/>
  </w:num>
  <w:num w:numId="23">
    <w:abstractNumId w:val="18"/>
  </w:num>
  <w:num w:numId="24">
    <w:abstractNumId w:val="1"/>
  </w:num>
  <w:num w:numId="25">
    <w:abstractNumId w:val="6"/>
  </w:num>
  <w:num w:numId="26">
    <w:abstractNumId w:val="14"/>
  </w:num>
  <w:num w:numId="27">
    <w:abstractNumId w:val="27"/>
  </w:num>
  <w:num w:numId="28">
    <w:abstractNumId w:val="24"/>
  </w:num>
  <w:num w:numId="2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79DB"/>
    <w:rsid w:val="00001300"/>
    <w:rsid w:val="00007399"/>
    <w:rsid w:val="00032EB2"/>
    <w:rsid w:val="00044EBF"/>
    <w:rsid w:val="00045F58"/>
    <w:rsid w:val="000513B1"/>
    <w:rsid w:val="000A0771"/>
    <w:rsid w:val="000A6425"/>
    <w:rsid w:val="000D0EBB"/>
    <w:rsid w:val="000D1B2B"/>
    <w:rsid w:val="000E2165"/>
    <w:rsid w:val="000F7551"/>
    <w:rsid w:val="00114754"/>
    <w:rsid w:val="001151CD"/>
    <w:rsid w:val="001228CB"/>
    <w:rsid w:val="00124721"/>
    <w:rsid w:val="00141CC6"/>
    <w:rsid w:val="00146967"/>
    <w:rsid w:val="00151AC4"/>
    <w:rsid w:val="00170F00"/>
    <w:rsid w:val="0017308F"/>
    <w:rsid w:val="00186A8B"/>
    <w:rsid w:val="001B37AE"/>
    <w:rsid w:val="001C02EE"/>
    <w:rsid w:val="001C571C"/>
    <w:rsid w:val="001E55E7"/>
    <w:rsid w:val="001E6F36"/>
    <w:rsid w:val="001F66E6"/>
    <w:rsid w:val="00203712"/>
    <w:rsid w:val="00211943"/>
    <w:rsid w:val="00217BB7"/>
    <w:rsid w:val="00255661"/>
    <w:rsid w:val="002604F6"/>
    <w:rsid w:val="00276EB5"/>
    <w:rsid w:val="00292F88"/>
    <w:rsid w:val="00293C84"/>
    <w:rsid w:val="002B1267"/>
    <w:rsid w:val="002B63D2"/>
    <w:rsid w:val="002B764F"/>
    <w:rsid w:val="002C2430"/>
    <w:rsid w:val="002E11E6"/>
    <w:rsid w:val="002E4891"/>
    <w:rsid w:val="00307B82"/>
    <w:rsid w:val="00350988"/>
    <w:rsid w:val="00363C3A"/>
    <w:rsid w:val="00376076"/>
    <w:rsid w:val="00376563"/>
    <w:rsid w:val="00380EC3"/>
    <w:rsid w:val="00396D77"/>
    <w:rsid w:val="003A4DD1"/>
    <w:rsid w:val="003A5DCE"/>
    <w:rsid w:val="003A79DB"/>
    <w:rsid w:val="003B1BA1"/>
    <w:rsid w:val="003D1B28"/>
    <w:rsid w:val="003E6FBF"/>
    <w:rsid w:val="003E73F2"/>
    <w:rsid w:val="003F13EC"/>
    <w:rsid w:val="003F3A5E"/>
    <w:rsid w:val="004104E7"/>
    <w:rsid w:val="0042191B"/>
    <w:rsid w:val="004402B8"/>
    <w:rsid w:val="0044049D"/>
    <w:rsid w:val="004504F1"/>
    <w:rsid w:val="00480833"/>
    <w:rsid w:val="004925CE"/>
    <w:rsid w:val="00493B08"/>
    <w:rsid w:val="004A3579"/>
    <w:rsid w:val="004D657E"/>
    <w:rsid w:val="004E1241"/>
    <w:rsid w:val="004E5423"/>
    <w:rsid w:val="004F440A"/>
    <w:rsid w:val="004F5672"/>
    <w:rsid w:val="0050692E"/>
    <w:rsid w:val="00530751"/>
    <w:rsid w:val="00546ACB"/>
    <w:rsid w:val="00552554"/>
    <w:rsid w:val="00572905"/>
    <w:rsid w:val="005B3839"/>
    <w:rsid w:val="005B4D0A"/>
    <w:rsid w:val="005C3683"/>
    <w:rsid w:val="0061195E"/>
    <w:rsid w:val="00612913"/>
    <w:rsid w:val="00617D96"/>
    <w:rsid w:val="006318C3"/>
    <w:rsid w:val="0065367B"/>
    <w:rsid w:val="006A2DEB"/>
    <w:rsid w:val="006A6244"/>
    <w:rsid w:val="006B118F"/>
    <w:rsid w:val="006C226A"/>
    <w:rsid w:val="006E7B3B"/>
    <w:rsid w:val="006F16B7"/>
    <w:rsid w:val="0070327B"/>
    <w:rsid w:val="00721F0C"/>
    <w:rsid w:val="00730B31"/>
    <w:rsid w:val="007376D2"/>
    <w:rsid w:val="007449E7"/>
    <w:rsid w:val="00752162"/>
    <w:rsid w:val="0077362D"/>
    <w:rsid w:val="00781785"/>
    <w:rsid w:val="00781F1C"/>
    <w:rsid w:val="007826D7"/>
    <w:rsid w:val="007908F2"/>
    <w:rsid w:val="007A07DF"/>
    <w:rsid w:val="007A2226"/>
    <w:rsid w:val="007A6E10"/>
    <w:rsid w:val="007B1CE7"/>
    <w:rsid w:val="007B6F6E"/>
    <w:rsid w:val="007C5B72"/>
    <w:rsid w:val="007C621B"/>
    <w:rsid w:val="007E3404"/>
    <w:rsid w:val="007F45EF"/>
    <w:rsid w:val="008045F9"/>
    <w:rsid w:val="00806EB0"/>
    <w:rsid w:val="008249AB"/>
    <w:rsid w:val="008513CA"/>
    <w:rsid w:val="008605C3"/>
    <w:rsid w:val="0086463F"/>
    <w:rsid w:val="0087675F"/>
    <w:rsid w:val="008A5495"/>
    <w:rsid w:val="008C0C3C"/>
    <w:rsid w:val="008D3499"/>
    <w:rsid w:val="008E289A"/>
    <w:rsid w:val="008F0027"/>
    <w:rsid w:val="009029E8"/>
    <w:rsid w:val="0090343D"/>
    <w:rsid w:val="00903D96"/>
    <w:rsid w:val="009226E6"/>
    <w:rsid w:val="00926D7F"/>
    <w:rsid w:val="00932E39"/>
    <w:rsid w:val="00951C25"/>
    <w:rsid w:val="0095345A"/>
    <w:rsid w:val="00960B38"/>
    <w:rsid w:val="00965CAB"/>
    <w:rsid w:val="009722FA"/>
    <w:rsid w:val="00984F58"/>
    <w:rsid w:val="009A00C4"/>
    <w:rsid w:val="009C491D"/>
    <w:rsid w:val="009C7A00"/>
    <w:rsid w:val="009D0D6F"/>
    <w:rsid w:val="009D72D7"/>
    <w:rsid w:val="009E4E3C"/>
    <w:rsid w:val="009E7278"/>
    <w:rsid w:val="009F2C48"/>
    <w:rsid w:val="00A01994"/>
    <w:rsid w:val="00A11A49"/>
    <w:rsid w:val="00A20F17"/>
    <w:rsid w:val="00A2520F"/>
    <w:rsid w:val="00A34B15"/>
    <w:rsid w:val="00A364D0"/>
    <w:rsid w:val="00A52E8A"/>
    <w:rsid w:val="00A75887"/>
    <w:rsid w:val="00A8472D"/>
    <w:rsid w:val="00AA5530"/>
    <w:rsid w:val="00AB2DCF"/>
    <w:rsid w:val="00AB3838"/>
    <w:rsid w:val="00AB75AD"/>
    <w:rsid w:val="00AC4B24"/>
    <w:rsid w:val="00AD0C49"/>
    <w:rsid w:val="00AD3FC7"/>
    <w:rsid w:val="00AD541A"/>
    <w:rsid w:val="00AE2109"/>
    <w:rsid w:val="00AE4A7D"/>
    <w:rsid w:val="00AF3C8D"/>
    <w:rsid w:val="00B04DD4"/>
    <w:rsid w:val="00B058DA"/>
    <w:rsid w:val="00B10B3E"/>
    <w:rsid w:val="00B16747"/>
    <w:rsid w:val="00B16EB5"/>
    <w:rsid w:val="00B17CE8"/>
    <w:rsid w:val="00B403A3"/>
    <w:rsid w:val="00B473D9"/>
    <w:rsid w:val="00B534F7"/>
    <w:rsid w:val="00B57630"/>
    <w:rsid w:val="00B6342E"/>
    <w:rsid w:val="00B95083"/>
    <w:rsid w:val="00BA0BE5"/>
    <w:rsid w:val="00BA7252"/>
    <w:rsid w:val="00BB1A08"/>
    <w:rsid w:val="00BB3617"/>
    <w:rsid w:val="00BB3893"/>
    <w:rsid w:val="00BB4FE5"/>
    <w:rsid w:val="00BC0FE0"/>
    <w:rsid w:val="00BC2299"/>
    <w:rsid w:val="00BF7DF7"/>
    <w:rsid w:val="00C00213"/>
    <w:rsid w:val="00C15AF3"/>
    <w:rsid w:val="00C163AF"/>
    <w:rsid w:val="00C26F7D"/>
    <w:rsid w:val="00C313A6"/>
    <w:rsid w:val="00C32E28"/>
    <w:rsid w:val="00C44EF8"/>
    <w:rsid w:val="00C47672"/>
    <w:rsid w:val="00C553B5"/>
    <w:rsid w:val="00C5653A"/>
    <w:rsid w:val="00C609F4"/>
    <w:rsid w:val="00C8659F"/>
    <w:rsid w:val="00CB029F"/>
    <w:rsid w:val="00CC7701"/>
    <w:rsid w:val="00CD4EF6"/>
    <w:rsid w:val="00CD56AE"/>
    <w:rsid w:val="00CE3FDF"/>
    <w:rsid w:val="00D07D4A"/>
    <w:rsid w:val="00D137CB"/>
    <w:rsid w:val="00D14377"/>
    <w:rsid w:val="00D2110E"/>
    <w:rsid w:val="00D24247"/>
    <w:rsid w:val="00D2498E"/>
    <w:rsid w:val="00D268F7"/>
    <w:rsid w:val="00D26C94"/>
    <w:rsid w:val="00D3478A"/>
    <w:rsid w:val="00D614A3"/>
    <w:rsid w:val="00D93AF9"/>
    <w:rsid w:val="00D94F71"/>
    <w:rsid w:val="00D97A1E"/>
    <w:rsid w:val="00DB14A6"/>
    <w:rsid w:val="00DB20C5"/>
    <w:rsid w:val="00DF269A"/>
    <w:rsid w:val="00E20E81"/>
    <w:rsid w:val="00E320EA"/>
    <w:rsid w:val="00E42227"/>
    <w:rsid w:val="00E472AC"/>
    <w:rsid w:val="00E5423A"/>
    <w:rsid w:val="00E56E3F"/>
    <w:rsid w:val="00E725CB"/>
    <w:rsid w:val="00E760E2"/>
    <w:rsid w:val="00E80444"/>
    <w:rsid w:val="00E80A05"/>
    <w:rsid w:val="00E82AB7"/>
    <w:rsid w:val="00E844A9"/>
    <w:rsid w:val="00E9624A"/>
    <w:rsid w:val="00EA32D4"/>
    <w:rsid w:val="00EB27BF"/>
    <w:rsid w:val="00EC6775"/>
    <w:rsid w:val="00ED70AA"/>
    <w:rsid w:val="00EE0F33"/>
    <w:rsid w:val="00EE2EB2"/>
    <w:rsid w:val="00EE6C59"/>
    <w:rsid w:val="00F02A43"/>
    <w:rsid w:val="00F0642B"/>
    <w:rsid w:val="00F218EE"/>
    <w:rsid w:val="00F51146"/>
    <w:rsid w:val="00FA13DA"/>
    <w:rsid w:val="00FC7B6D"/>
    <w:rsid w:val="00FD2D44"/>
    <w:rsid w:val="00FE4F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2"/>
        <w:szCs w:val="22"/>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932E39"/>
    <w:pPr>
      <w:spacing w:before="100" w:beforeAutospacing="1" w:after="100" w:afterAutospacing="1"/>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A79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E2109"/>
    <w:pPr>
      <w:tabs>
        <w:tab w:val="center" w:pos="4513"/>
        <w:tab w:val="right" w:pos="9026"/>
      </w:tabs>
    </w:pPr>
  </w:style>
  <w:style w:type="character" w:customStyle="1" w:styleId="HeaderChar">
    <w:name w:val="Header Char"/>
    <w:basedOn w:val="DefaultParagraphFont"/>
    <w:link w:val="Header"/>
    <w:uiPriority w:val="99"/>
    <w:rsid w:val="00AE2109"/>
  </w:style>
  <w:style w:type="paragraph" w:styleId="Footer">
    <w:name w:val="footer"/>
    <w:basedOn w:val="Normal"/>
    <w:link w:val="FooterChar"/>
    <w:unhideWhenUsed/>
    <w:rsid w:val="00AE2109"/>
    <w:pPr>
      <w:tabs>
        <w:tab w:val="center" w:pos="4513"/>
        <w:tab w:val="right" w:pos="9026"/>
      </w:tabs>
    </w:pPr>
  </w:style>
  <w:style w:type="character" w:customStyle="1" w:styleId="FooterChar">
    <w:name w:val="Footer Char"/>
    <w:basedOn w:val="DefaultParagraphFont"/>
    <w:link w:val="Footer"/>
    <w:uiPriority w:val="99"/>
    <w:rsid w:val="00AE2109"/>
  </w:style>
  <w:style w:type="paragraph" w:styleId="BalloonText">
    <w:name w:val="Balloon Text"/>
    <w:basedOn w:val="Normal"/>
    <w:link w:val="BalloonTextChar"/>
    <w:uiPriority w:val="99"/>
    <w:semiHidden/>
    <w:unhideWhenUsed/>
    <w:rsid w:val="00AE2109"/>
    <w:rPr>
      <w:rFonts w:ascii="Tahoma" w:hAnsi="Tahoma" w:cs="Tahoma"/>
      <w:sz w:val="16"/>
      <w:szCs w:val="16"/>
    </w:rPr>
  </w:style>
  <w:style w:type="character" w:customStyle="1" w:styleId="BalloonTextChar">
    <w:name w:val="Balloon Text Char"/>
    <w:basedOn w:val="DefaultParagraphFont"/>
    <w:link w:val="BalloonText"/>
    <w:uiPriority w:val="99"/>
    <w:semiHidden/>
    <w:rsid w:val="00AE2109"/>
    <w:rPr>
      <w:rFonts w:ascii="Tahoma" w:hAnsi="Tahoma" w:cs="Tahoma"/>
      <w:sz w:val="16"/>
      <w:szCs w:val="16"/>
    </w:rPr>
  </w:style>
  <w:style w:type="character" w:styleId="PageNumber">
    <w:name w:val="page number"/>
    <w:basedOn w:val="DefaultParagraphFont"/>
    <w:rsid w:val="00AE2109"/>
  </w:style>
  <w:style w:type="paragraph" w:styleId="ListParagraph">
    <w:name w:val="List Paragraph"/>
    <w:basedOn w:val="Normal"/>
    <w:uiPriority w:val="34"/>
    <w:qFormat/>
    <w:rsid w:val="00044EBF"/>
    <w:pPr>
      <w:ind w:left="720"/>
      <w:contextualSpacing/>
    </w:pPr>
  </w:style>
  <w:style w:type="paragraph" w:customStyle="1" w:styleId="Default">
    <w:name w:val="Default"/>
    <w:rsid w:val="006A6244"/>
    <w:pPr>
      <w:autoSpaceDE w:val="0"/>
      <w:autoSpaceDN w:val="0"/>
      <w:adjustRightInd w:val="0"/>
    </w:pPr>
    <w:rPr>
      <w:rFonts w:ascii="Calibri" w:hAnsi="Calibri" w:cs="Calibri"/>
      <w:color w:val="000000"/>
      <w:sz w:val="24"/>
      <w:szCs w:val="24"/>
    </w:rPr>
  </w:style>
  <w:style w:type="character" w:customStyle="1" w:styleId="Heading2Char">
    <w:name w:val="Heading 2 Char"/>
    <w:basedOn w:val="DefaultParagraphFont"/>
    <w:link w:val="Heading2"/>
    <w:uiPriority w:val="9"/>
    <w:rsid w:val="00932E39"/>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932E39"/>
    <w:pPr>
      <w:spacing w:before="100" w:beforeAutospacing="1" w:after="100" w:afterAutospacing="1"/>
    </w:pPr>
    <w:rPr>
      <w:rFonts w:ascii="Times New Roman" w:eastAsia="Times New Roman" w:hAnsi="Times New Roman" w:cs="Times New Roman"/>
      <w:sz w:val="24"/>
      <w:szCs w:val="24"/>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2"/>
        <w:szCs w:val="22"/>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932E39"/>
    <w:pPr>
      <w:spacing w:before="100" w:beforeAutospacing="1" w:after="100" w:afterAutospacing="1"/>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A79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E2109"/>
    <w:pPr>
      <w:tabs>
        <w:tab w:val="center" w:pos="4513"/>
        <w:tab w:val="right" w:pos="9026"/>
      </w:tabs>
    </w:pPr>
  </w:style>
  <w:style w:type="character" w:customStyle="1" w:styleId="HeaderChar">
    <w:name w:val="Header Char"/>
    <w:basedOn w:val="DefaultParagraphFont"/>
    <w:link w:val="Header"/>
    <w:uiPriority w:val="99"/>
    <w:rsid w:val="00AE2109"/>
  </w:style>
  <w:style w:type="paragraph" w:styleId="Footer">
    <w:name w:val="footer"/>
    <w:basedOn w:val="Normal"/>
    <w:link w:val="FooterChar"/>
    <w:unhideWhenUsed/>
    <w:rsid w:val="00AE2109"/>
    <w:pPr>
      <w:tabs>
        <w:tab w:val="center" w:pos="4513"/>
        <w:tab w:val="right" w:pos="9026"/>
      </w:tabs>
    </w:pPr>
  </w:style>
  <w:style w:type="character" w:customStyle="1" w:styleId="FooterChar">
    <w:name w:val="Footer Char"/>
    <w:basedOn w:val="DefaultParagraphFont"/>
    <w:link w:val="Footer"/>
    <w:uiPriority w:val="99"/>
    <w:rsid w:val="00AE2109"/>
  </w:style>
  <w:style w:type="paragraph" w:styleId="BalloonText">
    <w:name w:val="Balloon Text"/>
    <w:basedOn w:val="Normal"/>
    <w:link w:val="BalloonTextChar"/>
    <w:uiPriority w:val="99"/>
    <w:semiHidden/>
    <w:unhideWhenUsed/>
    <w:rsid w:val="00AE2109"/>
    <w:rPr>
      <w:rFonts w:ascii="Tahoma" w:hAnsi="Tahoma" w:cs="Tahoma"/>
      <w:sz w:val="16"/>
      <w:szCs w:val="16"/>
    </w:rPr>
  </w:style>
  <w:style w:type="character" w:customStyle="1" w:styleId="BalloonTextChar">
    <w:name w:val="Balloon Text Char"/>
    <w:basedOn w:val="DefaultParagraphFont"/>
    <w:link w:val="BalloonText"/>
    <w:uiPriority w:val="99"/>
    <w:semiHidden/>
    <w:rsid w:val="00AE2109"/>
    <w:rPr>
      <w:rFonts w:ascii="Tahoma" w:hAnsi="Tahoma" w:cs="Tahoma"/>
      <w:sz w:val="16"/>
      <w:szCs w:val="16"/>
    </w:rPr>
  </w:style>
  <w:style w:type="character" w:styleId="PageNumber">
    <w:name w:val="page number"/>
    <w:basedOn w:val="DefaultParagraphFont"/>
    <w:rsid w:val="00AE2109"/>
  </w:style>
  <w:style w:type="paragraph" w:styleId="ListParagraph">
    <w:name w:val="List Paragraph"/>
    <w:basedOn w:val="Normal"/>
    <w:uiPriority w:val="34"/>
    <w:qFormat/>
    <w:rsid w:val="00044EBF"/>
    <w:pPr>
      <w:ind w:left="720"/>
      <w:contextualSpacing/>
    </w:pPr>
  </w:style>
  <w:style w:type="paragraph" w:customStyle="1" w:styleId="Default">
    <w:name w:val="Default"/>
    <w:rsid w:val="006A6244"/>
    <w:pPr>
      <w:autoSpaceDE w:val="0"/>
      <w:autoSpaceDN w:val="0"/>
      <w:adjustRightInd w:val="0"/>
    </w:pPr>
    <w:rPr>
      <w:rFonts w:ascii="Calibri" w:hAnsi="Calibri" w:cs="Calibri"/>
      <w:color w:val="000000"/>
      <w:sz w:val="24"/>
      <w:szCs w:val="24"/>
    </w:rPr>
  </w:style>
  <w:style w:type="character" w:customStyle="1" w:styleId="Heading2Char">
    <w:name w:val="Heading 2 Char"/>
    <w:basedOn w:val="DefaultParagraphFont"/>
    <w:link w:val="Heading2"/>
    <w:uiPriority w:val="9"/>
    <w:rsid w:val="00932E39"/>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932E39"/>
    <w:pPr>
      <w:spacing w:before="100" w:beforeAutospacing="1" w:after="100" w:afterAutospacing="1"/>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3306511">
      <w:bodyDiv w:val="1"/>
      <w:marLeft w:val="0"/>
      <w:marRight w:val="0"/>
      <w:marTop w:val="0"/>
      <w:marBottom w:val="0"/>
      <w:divBdr>
        <w:top w:val="none" w:sz="0" w:space="0" w:color="auto"/>
        <w:left w:val="none" w:sz="0" w:space="0" w:color="auto"/>
        <w:bottom w:val="none" w:sz="0" w:space="0" w:color="auto"/>
        <w:right w:val="none" w:sz="0" w:space="0" w:color="auto"/>
      </w:divBdr>
      <w:divsChild>
        <w:div w:id="117263760">
          <w:marLeft w:val="0"/>
          <w:marRight w:val="0"/>
          <w:marTop w:val="0"/>
          <w:marBottom w:val="0"/>
          <w:divBdr>
            <w:top w:val="none" w:sz="0" w:space="0" w:color="auto"/>
            <w:left w:val="none" w:sz="0" w:space="0" w:color="auto"/>
            <w:bottom w:val="none" w:sz="0" w:space="0" w:color="auto"/>
            <w:right w:val="none" w:sz="0" w:space="0" w:color="auto"/>
          </w:divBdr>
          <w:divsChild>
            <w:div w:id="709258685">
              <w:marLeft w:val="0"/>
              <w:marRight w:val="0"/>
              <w:marTop w:val="0"/>
              <w:marBottom w:val="0"/>
              <w:divBdr>
                <w:top w:val="none" w:sz="0" w:space="0" w:color="auto"/>
                <w:left w:val="none" w:sz="0" w:space="0" w:color="auto"/>
                <w:bottom w:val="none" w:sz="0" w:space="0" w:color="auto"/>
                <w:right w:val="none" w:sz="0" w:space="0" w:color="auto"/>
              </w:divBdr>
              <w:divsChild>
                <w:div w:id="1606115629">
                  <w:marLeft w:val="0"/>
                  <w:marRight w:val="0"/>
                  <w:marTop w:val="0"/>
                  <w:marBottom w:val="0"/>
                  <w:divBdr>
                    <w:top w:val="none" w:sz="0" w:space="0" w:color="auto"/>
                    <w:left w:val="none" w:sz="0" w:space="0" w:color="auto"/>
                    <w:bottom w:val="none" w:sz="0" w:space="0" w:color="auto"/>
                    <w:right w:val="none" w:sz="0" w:space="0" w:color="auto"/>
                  </w:divBdr>
                  <w:divsChild>
                    <w:div w:id="1251423495">
                      <w:marLeft w:val="0"/>
                      <w:marRight w:val="0"/>
                      <w:marTop w:val="0"/>
                      <w:marBottom w:val="0"/>
                      <w:divBdr>
                        <w:top w:val="none" w:sz="0" w:space="0" w:color="auto"/>
                        <w:left w:val="none" w:sz="0" w:space="0" w:color="auto"/>
                        <w:bottom w:val="none" w:sz="0" w:space="0" w:color="auto"/>
                        <w:right w:val="none" w:sz="0" w:space="0" w:color="auto"/>
                      </w:divBdr>
                      <w:divsChild>
                        <w:div w:id="483591080">
                          <w:marLeft w:val="0"/>
                          <w:marRight w:val="0"/>
                          <w:marTop w:val="0"/>
                          <w:marBottom w:val="0"/>
                          <w:divBdr>
                            <w:top w:val="none" w:sz="0" w:space="0" w:color="auto"/>
                            <w:left w:val="none" w:sz="0" w:space="0" w:color="auto"/>
                            <w:bottom w:val="none" w:sz="0" w:space="0" w:color="auto"/>
                            <w:right w:val="none" w:sz="0" w:space="0" w:color="auto"/>
                          </w:divBdr>
                          <w:divsChild>
                            <w:div w:id="346367750">
                              <w:marLeft w:val="0"/>
                              <w:marRight w:val="0"/>
                              <w:marTop w:val="0"/>
                              <w:marBottom w:val="0"/>
                              <w:divBdr>
                                <w:top w:val="none" w:sz="0" w:space="0" w:color="auto"/>
                                <w:left w:val="none" w:sz="0" w:space="0" w:color="auto"/>
                                <w:bottom w:val="none" w:sz="0" w:space="0" w:color="auto"/>
                                <w:right w:val="none" w:sz="0" w:space="0" w:color="auto"/>
                              </w:divBdr>
                              <w:divsChild>
                                <w:div w:id="219512548">
                                  <w:marLeft w:val="0"/>
                                  <w:marRight w:val="0"/>
                                  <w:marTop w:val="0"/>
                                  <w:marBottom w:val="0"/>
                                  <w:divBdr>
                                    <w:top w:val="none" w:sz="0" w:space="0" w:color="auto"/>
                                    <w:left w:val="none" w:sz="0" w:space="0" w:color="auto"/>
                                    <w:bottom w:val="none" w:sz="0" w:space="0" w:color="auto"/>
                                    <w:right w:val="none" w:sz="0" w:space="0" w:color="auto"/>
                                  </w:divBdr>
                                  <w:divsChild>
                                    <w:div w:id="1313288246">
                                      <w:marLeft w:val="0"/>
                                      <w:marRight w:val="0"/>
                                      <w:marTop w:val="0"/>
                                      <w:marBottom w:val="0"/>
                                      <w:divBdr>
                                        <w:top w:val="none" w:sz="0" w:space="0" w:color="auto"/>
                                        <w:left w:val="none" w:sz="0" w:space="0" w:color="auto"/>
                                        <w:bottom w:val="none" w:sz="0" w:space="0" w:color="auto"/>
                                        <w:right w:val="none" w:sz="0" w:space="0" w:color="auto"/>
                                      </w:divBdr>
                                      <w:divsChild>
                                        <w:div w:id="1825781556">
                                          <w:marLeft w:val="0"/>
                                          <w:marRight w:val="0"/>
                                          <w:marTop w:val="0"/>
                                          <w:marBottom w:val="0"/>
                                          <w:divBdr>
                                            <w:top w:val="none" w:sz="0" w:space="0" w:color="auto"/>
                                            <w:left w:val="none" w:sz="0" w:space="0" w:color="auto"/>
                                            <w:bottom w:val="none" w:sz="0" w:space="0" w:color="auto"/>
                                            <w:right w:val="none" w:sz="0" w:space="0" w:color="auto"/>
                                          </w:divBdr>
                                          <w:divsChild>
                                            <w:div w:id="71319943">
                                              <w:marLeft w:val="0"/>
                                              <w:marRight w:val="0"/>
                                              <w:marTop w:val="0"/>
                                              <w:marBottom w:val="0"/>
                                              <w:divBdr>
                                                <w:top w:val="none" w:sz="0" w:space="0" w:color="auto"/>
                                                <w:left w:val="none" w:sz="0" w:space="0" w:color="auto"/>
                                                <w:bottom w:val="none" w:sz="0" w:space="0" w:color="auto"/>
                                                <w:right w:val="none" w:sz="0" w:space="0" w:color="auto"/>
                                              </w:divBdr>
                                              <w:divsChild>
                                                <w:div w:id="1113553165">
                                                  <w:marLeft w:val="0"/>
                                                  <w:marRight w:val="0"/>
                                                  <w:marTop w:val="0"/>
                                                  <w:marBottom w:val="0"/>
                                                  <w:divBdr>
                                                    <w:top w:val="none" w:sz="0" w:space="0" w:color="auto"/>
                                                    <w:left w:val="none" w:sz="0" w:space="0" w:color="auto"/>
                                                    <w:bottom w:val="none" w:sz="0" w:space="0" w:color="auto"/>
                                                    <w:right w:val="none" w:sz="0" w:space="0" w:color="auto"/>
                                                  </w:divBdr>
                                                  <w:divsChild>
                                                    <w:div w:id="850535321">
                                                      <w:marLeft w:val="0"/>
                                                      <w:marRight w:val="0"/>
                                                      <w:marTop w:val="0"/>
                                                      <w:marBottom w:val="0"/>
                                                      <w:divBdr>
                                                        <w:top w:val="none" w:sz="0" w:space="0" w:color="auto"/>
                                                        <w:left w:val="none" w:sz="0" w:space="0" w:color="auto"/>
                                                        <w:bottom w:val="none" w:sz="0" w:space="0" w:color="auto"/>
                                                        <w:right w:val="none" w:sz="0" w:space="0" w:color="auto"/>
                                                      </w:divBdr>
                                                      <w:divsChild>
                                                        <w:div w:id="471606943">
                                                          <w:marLeft w:val="0"/>
                                                          <w:marRight w:val="0"/>
                                                          <w:marTop w:val="0"/>
                                                          <w:marBottom w:val="0"/>
                                                          <w:divBdr>
                                                            <w:top w:val="none" w:sz="0" w:space="0" w:color="auto"/>
                                                            <w:left w:val="none" w:sz="0" w:space="0" w:color="auto"/>
                                                            <w:bottom w:val="none" w:sz="0" w:space="0" w:color="auto"/>
                                                            <w:right w:val="none" w:sz="0" w:space="0" w:color="auto"/>
                                                          </w:divBdr>
                                                          <w:divsChild>
                                                            <w:div w:id="1155951804">
                                                              <w:marLeft w:val="0"/>
                                                              <w:marRight w:val="0"/>
                                                              <w:marTop w:val="0"/>
                                                              <w:marBottom w:val="0"/>
                                                              <w:divBdr>
                                                                <w:top w:val="none" w:sz="0" w:space="0" w:color="auto"/>
                                                                <w:left w:val="none" w:sz="0" w:space="0" w:color="auto"/>
                                                                <w:bottom w:val="none" w:sz="0" w:space="0" w:color="auto"/>
                                                                <w:right w:val="none" w:sz="0" w:space="0" w:color="auto"/>
                                                              </w:divBdr>
                                                              <w:divsChild>
                                                                <w:div w:id="1921982308">
                                                                  <w:marLeft w:val="0"/>
                                                                  <w:marRight w:val="0"/>
                                                                  <w:marTop w:val="0"/>
                                                                  <w:marBottom w:val="0"/>
                                                                  <w:divBdr>
                                                                    <w:top w:val="none" w:sz="0" w:space="0" w:color="auto"/>
                                                                    <w:left w:val="none" w:sz="0" w:space="0" w:color="auto"/>
                                                                    <w:bottom w:val="none" w:sz="0" w:space="0" w:color="auto"/>
                                                                    <w:right w:val="none" w:sz="0" w:space="0" w:color="auto"/>
                                                                  </w:divBdr>
                                                                  <w:divsChild>
                                                                    <w:div w:id="1197617282">
                                                                      <w:marLeft w:val="0"/>
                                                                      <w:marRight w:val="0"/>
                                                                      <w:marTop w:val="0"/>
                                                                      <w:marBottom w:val="0"/>
                                                                      <w:divBdr>
                                                                        <w:top w:val="none" w:sz="0" w:space="0" w:color="auto"/>
                                                                        <w:left w:val="none" w:sz="0" w:space="0" w:color="auto"/>
                                                                        <w:bottom w:val="none" w:sz="0" w:space="0" w:color="auto"/>
                                                                        <w:right w:val="none" w:sz="0" w:space="0" w:color="auto"/>
                                                                      </w:divBdr>
                                                                      <w:divsChild>
                                                                        <w:div w:id="180820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308DCA-036B-4394-B2BE-5CDF98BB1F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9FA838E9</Template>
  <TotalTime>10</TotalTime>
  <Pages>21</Pages>
  <Words>7181</Words>
  <Characters>40938</Characters>
  <Application>Microsoft Office Word</Application>
  <DocSecurity>0</DocSecurity>
  <Lines>341</Lines>
  <Paragraphs>96</Paragraphs>
  <ScaleCrop>false</ScaleCrop>
  <HeadingPairs>
    <vt:vector size="2" baseType="variant">
      <vt:variant>
        <vt:lpstr>Title</vt:lpstr>
      </vt:variant>
      <vt:variant>
        <vt:i4>1</vt:i4>
      </vt:variant>
    </vt:vector>
  </HeadingPairs>
  <TitlesOfParts>
    <vt:vector size="1" baseType="lpstr">
      <vt:lpstr/>
    </vt:vector>
  </TitlesOfParts>
  <Company>MISD, University of Cambridge</Company>
  <LinksUpToDate>false</LinksUpToDate>
  <CharactersWithSpaces>48023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Anne-Marie Farmer</dc:creator>
  <cp:lastModifiedBy>Laura Elmer</cp:lastModifiedBy>
  <cp:revision>4</cp:revision>
  <cp:lastPrinted>2017-01-09T15:55:00Z</cp:lastPrinted>
  <dcterms:created xsi:type="dcterms:W3CDTF">2017-01-12T09:34:00Z</dcterms:created>
  <dcterms:modified xsi:type="dcterms:W3CDTF">2017-03-14T16:41:00Z</dcterms:modified>
</cp:coreProperties>
</file>