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8804B" w14:textId="77777777" w:rsidR="00EC7B1E" w:rsidRPr="00157056" w:rsidRDefault="00EC7B1E" w:rsidP="00EC7B1E">
      <w:pPr>
        <w:pStyle w:val="Cover-Title"/>
      </w:pPr>
      <w:r w:rsidRPr="00EC7B1E">
        <w:t>PPL</w:t>
      </w:r>
      <w:r>
        <w:t xml:space="preserve"> Standard Condition 18 Notification Form</w:t>
      </w:r>
    </w:p>
    <w:p w14:paraId="574E92E3"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40E4745F" wp14:editId="17513D5A">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7C65FFE7"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70174144" w14:textId="77777777" w:rsidR="00603B33" w:rsidRPr="008A0EB8" w:rsidRDefault="00603B33" w:rsidP="00A65201">
      <w:pPr>
        <w:spacing w:line="276" w:lineRule="auto"/>
        <w:rPr>
          <w:rFonts w:eastAsia="Calibri" w:cs="Arial"/>
          <w:lang w:eastAsia="en-US"/>
        </w:rPr>
      </w:pPr>
    </w:p>
    <w:p w14:paraId="472FD3C0"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0DB44F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46F0A35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8B85AD7"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381B016" w14:textId="77777777" w:rsidR="00603B33" w:rsidRPr="00603B33" w:rsidRDefault="00603B33" w:rsidP="00603B33">
      <w:pPr>
        <w:spacing w:line="276" w:lineRule="auto"/>
        <w:ind w:left="360"/>
        <w:rPr>
          <w:rFonts w:eastAsia="Calibri" w:cs="Arial"/>
          <w:lang w:eastAsia="en-US"/>
        </w:rPr>
      </w:pPr>
    </w:p>
    <w:p w14:paraId="514D2EDB"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190B72EF" w14:textId="77777777" w:rsidR="00F0339C" w:rsidRPr="00711542" w:rsidRDefault="00F0339C" w:rsidP="00A65201">
      <w:pPr>
        <w:spacing w:line="276" w:lineRule="auto"/>
        <w:rPr>
          <w:rFonts w:eastAsia="Calibri" w:cs="Arial"/>
          <w:b/>
          <w:color w:val="C0504D"/>
          <w:lang w:eastAsia="en-US"/>
        </w:rPr>
      </w:pPr>
    </w:p>
    <w:p w14:paraId="6744F976"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C231E60"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2F39308B" w14:textId="77777777" w:rsidTr="00EC7B1E">
        <w:trPr>
          <w:cantSplit/>
          <w:trHeight w:val="454"/>
        </w:trPr>
        <w:tc>
          <w:tcPr>
            <w:tcW w:w="3402" w:type="dxa"/>
            <w:shd w:val="clear" w:color="auto" w:fill="F4E9F7"/>
          </w:tcPr>
          <w:p w14:paraId="4A51220A" w14:textId="77777777" w:rsidR="00F0339C" w:rsidRDefault="00F0339C" w:rsidP="00313ACB">
            <w:pPr>
              <w:pStyle w:val="BodyText"/>
              <w:spacing w:after="0"/>
              <w:rPr>
                <w:b/>
              </w:rPr>
            </w:pPr>
            <w:r>
              <w:rPr>
                <w:b/>
              </w:rPr>
              <w:t>Establishment Licence name</w:t>
            </w:r>
          </w:p>
        </w:tc>
        <w:tc>
          <w:tcPr>
            <w:tcW w:w="6237" w:type="dxa"/>
          </w:tcPr>
          <w:p w14:paraId="2593B951" w14:textId="77777777" w:rsidR="00F0339C" w:rsidRDefault="00313ACB" w:rsidP="00313ACB">
            <w:pPr>
              <w:pStyle w:val="BodyText"/>
              <w:spacing w:after="0"/>
            </w:pPr>
            <w:r>
              <w:t>University of Cambridge</w:t>
            </w:r>
          </w:p>
        </w:tc>
      </w:tr>
      <w:tr w:rsidR="00F0339C" w14:paraId="43C12244" w14:textId="77777777" w:rsidTr="00EC7B1E">
        <w:trPr>
          <w:cantSplit/>
          <w:trHeight w:val="454"/>
        </w:trPr>
        <w:tc>
          <w:tcPr>
            <w:tcW w:w="3402" w:type="dxa"/>
            <w:shd w:val="clear" w:color="auto" w:fill="F4E9F7"/>
          </w:tcPr>
          <w:p w14:paraId="40080F5A"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1041B4C8" w14:textId="77777777" w:rsidR="00F0339C" w:rsidRDefault="00313ACB" w:rsidP="00313ACB">
            <w:pPr>
              <w:pStyle w:val="BodyText"/>
              <w:spacing w:after="0"/>
            </w:pPr>
            <w:r>
              <w:t>X81BD37B1</w:t>
            </w:r>
          </w:p>
        </w:tc>
      </w:tr>
      <w:tr w:rsidR="00F0339C" w14:paraId="7FB6ED55" w14:textId="77777777" w:rsidTr="00EC7B1E">
        <w:trPr>
          <w:cantSplit/>
          <w:trHeight w:val="454"/>
        </w:trPr>
        <w:tc>
          <w:tcPr>
            <w:tcW w:w="3402" w:type="dxa"/>
            <w:shd w:val="clear" w:color="auto" w:fill="F4E9F7"/>
          </w:tcPr>
          <w:p w14:paraId="634C5ABA" w14:textId="77777777" w:rsidR="00F0339C" w:rsidRDefault="00F0339C" w:rsidP="00313ACB">
            <w:pPr>
              <w:pStyle w:val="BodyText"/>
              <w:spacing w:after="0"/>
            </w:pPr>
            <w:r>
              <w:rPr>
                <w:b/>
              </w:rPr>
              <w:t>Name of PPL holder</w:t>
            </w:r>
          </w:p>
        </w:tc>
        <w:tc>
          <w:tcPr>
            <w:tcW w:w="6237" w:type="dxa"/>
          </w:tcPr>
          <w:p w14:paraId="03416B1D" w14:textId="77777777" w:rsidR="00F0339C" w:rsidRDefault="00313ACB" w:rsidP="00313ACB">
            <w:pPr>
              <w:pStyle w:val="BodyText"/>
              <w:spacing w:after="0"/>
            </w:pPr>
            <w:r>
              <w:t>Jennifer Nichols</w:t>
            </w:r>
          </w:p>
        </w:tc>
      </w:tr>
      <w:tr w:rsidR="00F0339C" w14:paraId="7D83593D" w14:textId="77777777" w:rsidTr="00EC7B1E">
        <w:trPr>
          <w:cantSplit/>
          <w:trHeight w:val="454"/>
        </w:trPr>
        <w:tc>
          <w:tcPr>
            <w:tcW w:w="3402" w:type="dxa"/>
            <w:shd w:val="clear" w:color="auto" w:fill="F4E9F7"/>
          </w:tcPr>
          <w:p w14:paraId="27BBBFC2" w14:textId="77777777" w:rsidR="00F0339C" w:rsidRDefault="00F0339C" w:rsidP="00313ACB">
            <w:pPr>
              <w:pStyle w:val="BodyText"/>
              <w:spacing w:after="0"/>
            </w:pPr>
            <w:r>
              <w:rPr>
                <w:b/>
              </w:rPr>
              <w:t>PPL number</w:t>
            </w:r>
          </w:p>
        </w:tc>
        <w:tc>
          <w:tcPr>
            <w:tcW w:w="6237" w:type="dxa"/>
          </w:tcPr>
          <w:p w14:paraId="68B832D7" w14:textId="77777777" w:rsidR="00F0339C" w:rsidRDefault="00313ACB" w:rsidP="00313ACB">
            <w:pPr>
              <w:pStyle w:val="BodyText"/>
              <w:spacing w:after="0"/>
            </w:pPr>
            <w:r>
              <w:t>P76777883</w:t>
            </w:r>
          </w:p>
        </w:tc>
      </w:tr>
      <w:tr w:rsidR="00F0339C" w14:paraId="1A99D67B" w14:textId="77777777" w:rsidTr="00EC7B1E">
        <w:trPr>
          <w:cantSplit/>
          <w:trHeight w:val="454"/>
        </w:trPr>
        <w:tc>
          <w:tcPr>
            <w:tcW w:w="3402" w:type="dxa"/>
            <w:shd w:val="clear" w:color="auto" w:fill="F4E9F7"/>
          </w:tcPr>
          <w:p w14:paraId="33037205" w14:textId="77777777" w:rsidR="00F0339C" w:rsidRDefault="00F0339C" w:rsidP="00313ACB">
            <w:pPr>
              <w:pStyle w:val="BodyText"/>
              <w:spacing w:after="0"/>
            </w:pPr>
            <w:r>
              <w:rPr>
                <w:b/>
              </w:rPr>
              <w:t>Protocol no</w:t>
            </w:r>
          </w:p>
        </w:tc>
        <w:tc>
          <w:tcPr>
            <w:tcW w:w="6237" w:type="dxa"/>
          </w:tcPr>
          <w:p w14:paraId="263A0335" w14:textId="77777777" w:rsidR="00F0339C" w:rsidRDefault="00313ACB" w:rsidP="00313ACB">
            <w:pPr>
              <w:pStyle w:val="BodyText"/>
              <w:spacing w:after="0"/>
            </w:pPr>
            <w:r>
              <w:t>01</w:t>
            </w:r>
          </w:p>
        </w:tc>
      </w:tr>
      <w:tr w:rsidR="00F0339C" w14:paraId="0E64D6A5" w14:textId="77777777" w:rsidTr="00EC7B1E">
        <w:trPr>
          <w:cantSplit/>
          <w:trHeight w:val="454"/>
        </w:trPr>
        <w:tc>
          <w:tcPr>
            <w:tcW w:w="3402" w:type="dxa"/>
            <w:shd w:val="clear" w:color="auto" w:fill="F4E9F7"/>
          </w:tcPr>
          <w:p w14:paraId="1AC5F870" w14:textId="77777777" w:rsidR="00F0339C" w:rsidRDefault="00F0339C" w:rsidP="00313ACB">
            <w:pPr>
              <w:pStyle w:val="BodyText"/>
              <w:spacing w:after="0"/>
              <w:rPr>
                <w:b/>
              </w:rPr>
            </w:pPr>
            <w:r w:rsidRPr="003C77A1">
              <w:rPr>
                <w:b/>
              </w:rPr>
              <w:t>Protocol title</w:t>
            </w:r>
          </w:p>
        </w:tc>
        <w:tc>
          <w:tcPr>
            <w:tcW w:w="6237" w:type="dxa"/>
          </w:tcPr>
          <w:p w14:paraId="37D8ACAA" w14:textId="77777777" w:rsidR="00F0339C" w:rsidRDefault="00313ACB" w:rsidP="00313ACB">
            <w:pPr>
              <w:pStyle w:val="BodyText"/>
              <w:spacing w:after="0"/>
            </w:pPr>
            <w:r>
              <w:t>Superovulation</w:t>
            </w:r>
          </w:p>
        </w:tc>
      </w:tr>
      <w:tr w:rsidR="00F0339C" w14:paraId="5D7544A6" w14:textId="77777777" w:rsidTr="00EC7B1E">
        <w:trPr>
          <w:cantSplit/>
          <w:trHeight w:val="454"/>
        </w:trPr>
        <w:tc>
          <w:tcPr>
            <w:tcW w:w="3402" w:type="dxa"/>
            <w:tcBorders>
              <w:bottom w:val="single" w:sz="4" w:space="0" w:color="auto"/>
            </w:tcBorders>
            <w:shd w:val="clear" w:color="auto" w:fill="F4E9F7"/>
          </w:tcPr>
          <w:p w14:paraId="4D8B2619" w14:textId="77777777" w:rsidR="00F0339C" w:rsidRDefault="00F0339C" w:rsidP="00313ACB">
            <w:pPr>
              <w:pStyle w:val="BodyText"/>
              <w:spacing w:after="0"/>
              <w:rPr>
                <w:b/>
              </w:rPr>
            </w:pPr>
            <w:r>
              <w:rPr>
                <w:b/>
              </w:rPr>
              <w:t>Severity classification</w:t>
            </w:r>
          </w:p>
        </w:tc>
        <w:tc>
          <w:tcPr>
            <w:tcW w:w="6237" w:type="dxa"/>
            <w:tcBorders>
              <w:bottom w:val="single" w:sz="4" w:space="0" w:color="auto"/>
            </w:tcBorders>
          </w:tcPr>
          <w:p w14:paraId="6E4162B9" w14:textId="77777777" w:rsidR="00F0339C" w:rsidRDefault="00313ACB" w:rsidP="00313ACB">
            <w:pPr>
              <w:pStyle w:val="BodyText"/>
              <w:spacing w:after="0"/>
            </w:pPr>
            <w:r>
              <w:t>Mild</w:t>
            </w:r>
          </w:p>
        </w:tc>
      </w:tr>
      <w:tr w:rsidR="00F0339C" w14:paraId="510000A3" w14:textId="77777777" w:rsidTr="00EC7B1E">
        <w:trPr>
          <w:cantSplit/>
          <w:trHeight w:val="454"/>
        </w:trPr>
        <w:tc>
          <w:tcPr>
            <w:tcW w:w="3402" w:type="dxa"/>
            <w:shd w:val="clear" w:color="auto" w:fill="F4E9F7"/>
          </w:tcPr>
          <w:p w14:paraId="76D76E71" w14:textId="77777777" w:rsidR="00F0339C" w:rsidRDefault="00F0339C" w:rsidP="00313ACB">
            <w:pPr>
              <w:pStyle w:val="BodyText"/>
              <w:spacing w:after="0"/>
              <w:rPr>
                <w:b/>
              </w:rPr>
            </w:pPr>
            <w:r>
              <w:rPr>
                <w:b/>
              </w:rPr>
              <w:lastRenderedPageBreak/>
              <w:t>1. Date of incident</w:t>
            </w:r>
          </w:p>
        </w:tc>
        <w:tc>
          <w:tcPr>
            <w:tcW w:w="6237" w:type="dxa"/>
          </w:tcPr>
          <w:p w14:paraId="41B4D299" w14:textId="77777777" w:rsidR="00F0339C" w:rsidRDefault="00313ACB" w:rsidP="00313ACB">
            <w:pPr>
              <w:pStyle w:val="BodyText"/>
              <w:spacing w:after="0"/>
            </w:pPr>
            <w:r>
              <w:t>13.12.2020</w:t>
            </w:r>
          </w:p>
        </w:tc>
      </w:tr>
      <w:tr w:rsidR="00F0339C" w14:paraId="0207C54B" w14:textId="77777777" w:rsidTr="00EC7B1E">
        <w:trPr>
          <w:cantSplit/>
          <w:trHeight w:val="454"/>
        </w:trPr>
        <w:tc>
          <w:tcPr>
            <w:tcW w:w="3402" w:type="dxa"/>
            <w:shd w:val="clear" w:color="auto" w:fill="F4E9F7"/>
          </w:tcPr>
          <w:p w14:paraId="08254AE1" w14:textId="77777777" w:rsidR="00F0339C" w:rsidRDefault="00F0339C" w:rsidP="00313ACB">
            <w:pPr>
              <w:pStyle w:val="BodyText"/>
              <w:spacing w:after="0"/>
              <w:rPr>
                <w:b/>
              </w:rPr>
            </w:pPr>
            <w:r>
              <w:rPr>
                <w:b/>
              </w:rPr>
              <w:t>2. Species</w:t>
            </w:r>
          </w:p>
        </w:tc>
        <w:tc>
          <w:tcPr>
            <w:tcW w:w="6237" w:type="dxa"/>
          </w:tcPr>
          <w:p w14:paraId="19B64F2A" w14:textId="77777777" w:rsidR="00F0339C" w:rsidRDefault="00313ACB" w:rsidP="00313ACB">
            <w:pPr>
              <w:pStyle w:val="BodyText"/>
              <w:spacing w:after="0"/>
            </w:pPr>
            <w:r>
              <w:t>Mouse</w:t>
            </w:r>
          </w:p>
        </w:tc>
      </w:tr>
      <w:tr w:rsidR="00F0339C" w14:paraId="0DF07046" w14:textId="77777777" w:rsidTr="00EC7B1E">
        <w:trPr>
          <w:cantSplit/>
          <w:trHeight w:val="454"/>
        </w:trPr>
        <w:tc>
          <w:tcPr>
            <w:tcW w:w="3402" w:type="dxa"/>
            <w:shd w:val="clear" w:color="auto" w:fill="F4E9F7"/>
          </w:tcPr>
          <w:p w14:paraId="7F288936" w14:textId="77777777" w:rsidR="00F0339C" w:rsidRDefault="00F0339C" w:rsidP="00313ACB">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5124DAF3" w14:textId="77777777" w:rsidR="00F0339C" w:rsidRDefault="00313ACB" w:rsidP="00313ACB">
            <w:pPr>
              <w:pStyle w:val="BodyText"/>
              <w:spacing w:after="0"/>
            </w:pPr>
            <w:r>
              <w:t xml:space="preserve">Superovulation was performed, the mouse was in fine condition and mated to a stud male and was found dead two days later </w:t>
            </w:r>
          </w:p>
        </w:tc>
      </w:tr>
      <w:tr w:rsidR="00F0339C" w14:paraId="39A08A5F" w14:textId="77777777" w:rsidTr="00EC7B1E">
        <w:trPr>
          <w:cantSplit/>
          <w:trHeight w:val="454"/>
        </w:trPr>
        <w:tc>
          <w:tcPr>
            <w:tcW w:w="3402" w:type="dxa"/>
            <w:shd w:val="clear" w:color="auto" w:fill="F4E9F7"/>
          </w:tcPr>
          <w:p w14:paraId="5C0FF8A8"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6BC32CF4" w14:textId="77777777" w:rsidR="00F0339C" w:rsidRDefault="00313ACB" w:rsidP="00313ACB">
            <w:pPr>
              <w:pStyle w:val="BodyText"/>
              <w:spacing w:after="0"/>
            </w:pPr>
            <w:r>
              <w:t>No</w:t>
            </w:r>
          </w:p>
        </w:tc>
      </w:tr>
      <w:tr w:rsidR="00F0339C" w14:paraId="0A1738EA" w14:textId="77777777" w:rsidTr="00EC7B1E">
        <w:trPr>
          <w:cantSplit/>
          <w:trHeight w:val="454"/>
        </w:trPr>
        <w:tc>
          <w:tcPr>
            <w:tcW w:w="3402" w:type="dxa"/>
            <w:shd w:val="clear" w:color="auto" w:fill="F4E9F7"/>
          </w:tcPr>
          <w:p w14:paraId="5EE9308E" w14:textId="77777777" w:rsidR="00F0339C" w:rsidRDefault="00F0339C" w:rsidP="00313ACB">
            <w:pPr>
              <w:pStyle w:val="BodyText"/>
              <w:spacing w:after="0"/>
              <w:rPr>
                <w:b/>
              </w:rPr>
            </w:pPr>
            <w:r>
              <w:rPr>
                <w:b/>
              </w:rPr>
              <w:t>5. Cause of Problem, if known</w:t>
            </w:r>
          </w:p>
        </w:tc>
        <w:tc>
          <w:tcPr>
            <w:tcW w:w="6237" w:type="dxa"/>
          </w:tcPr>
          <w:p w14:paraId="32F8B3D1" w14:textId="77777777" w:rsidR="00F0339C" w:rsidRDefault="00B763C8" w:rsidP="00B763C8">
            <w:pPr>
              <w:pStyle w:val="BodyText"/>
              <w:spacing w:after="0"/>
            </w:pPr>
            <w:r>
              <w:t xml:space="preserve">44 other mice of this kind (outbred CD1 background) were </w:t>
            </w:r>
            <w:proofErr w:type="spellStart"/>
            <w:r>
              <w:t>superovulated</w:t>
            </w:r>
            <w:proofErr w:type="spellEnd"/>
            <w:r>
              <w:t xml:space="preserve"> this month (December) with no problems. All using the same batch of hormones and operator. We have been doing </w:t>
            </w:r>
            <w:proofErr w:type="spellStart"/>
            <w:r>
              <w:t>superovulations</w:t>
            </w:r>
            <w:proofErr w:type="spellEnd"/>
            <w:r>
              <w:t xml:space="preserve"> for many years and to our knowledge, have never had a dead mouse.</w:t>
            </w:r>
          </w:p>
        </w:tc>
      </w:tr>
      <w:tr w:rsidR="00F0339C" w14:paraId="6CB698F8" w14:textId="77777777" w:rsidTr="00EC7B1E">
        <w:trPr>
          <w:cantSplit/>
          <w:trHeight w:val="454"/>
        </w:trPr>
        <w:tc>
          <w:tcPr>
            <w:tcW w:w="3402" w:type="dxa"/>
            <w:shd w:val="clear" w:color="auto" w:fill="F4E9F7"/>
          </w:tcPr>
          <w:p w14:paraId="37EF1045" w14:textId="77777777" w:rsidR="00F0339C" w:rsidRDefault="00F0339C" w:rsidP="00313ACB">
            <w:pPr>
              <w:pStyle w:val="BodyText"/>
              <w:spacing w:after="0"/>
              <w:rPr>
                <w:b/>
              </w:rPr>
            </w:pPr>
            <w:r>
              <w:rPr>
                <w:b/>
              </w:rPr>
              <w:t>6. Action that has been or will be taken</w:t>
            </w:r>
          </w:p>
          <w:p w14:paraId="695007CC" w14:textId="77777777" w:rsidR="00F0339C" w:rsidRDefault="00F0339C" w:rsidP="00313ACB">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E480A0E" w14:textId="77777777" w:rsidR="00F0339C" w:rsidRDefault="00B763C8" w:rsidP="00313ACB">
            <w:pPr>
              <w:pStyle w:val="BodyText"/>
              <w:spacing w:after="0"/>
            </w:pPr>
            <w:r>
              <w:t>N/A</w:t>
            </w:r>
          </w:p>
        </w:tc>
      </w:tr>
      <w:tr w:rsidR="00F0339C" w14:paraId="2787372E" w14:textId="77777777" w:rsidTr="00EC7B1E">
        <w:trPr>
          <w:cantSplit/>
          <w:trHeight w:val="454"/>
        </w:trPr>
        <w:tc>
          <w:tcPr>
            <w:tcW w:w="3402" w:type="dxa"/>
            <w:shd w:val="clear" w:color="auto" w:fill="F4E9F7"/>
          </w:tcPr>
          <w:p w14:paraId="341752C9" w14:textId="77777777" w:rsidR="00F0339C" w:rsidRDefault="00F0339C" w:rsidP="00313ACB">
            <w:pPr>
              <w:pStyle w:val="BodyText"/>
              <w:spacing w:after="0"/>
              <w:rPr>
                <w:b/>
              </w:rPr>
            </w:pPr>
            <w:r>
              <w:rPr>
                <w:b/>
              </w:rPr>
              <w:t>7. Reported by (name)</w:t>
            </w:r>
          </w:p>
        </w:tc>
        <w:tc>
          <w:tcPr>
            <w:tcW w:w="6237" w:type="dxa"/>
          </w:tcPr>
          <w:p w14:paraId="7DCFCA0C" w14:textId="77777777" w:rsidR="00F0339C" w:rsidRDefault="00B763C8" w:rsidP="00313ACB">
            <w:pPr>
              <w:pStyle w:val="BodyText"/>
              <w:spacing w:after="0"/>
            </w:pPr>
            <w:r>
              <w:t>Bill Mansfield and Jenny Nichols</w:t>
            </w:r>
          </w:p>
        </w:tc>
      </w:tr>
      <w:tr w:rsidR="00F0339C" w14:paraId="30B67F83" w14:textId="77777777" w:rsidTr="00EC7B1E">
        <w:trPr>
          <w:cantSplit/>
          <w:trHeight w:val="454"/>
        </w:trPr>
        <w:tc>
          <w:tcPr>
            <w:tcW w:w="3402" w:type="dxa"/>
            <w:shd w:val="clear" w:color="auto" w:fill="F4E9F7"/>
          </w:tcPr>
          <w:p w14:paraId="095CAD44" w14:textId="77777777" w:rsidR="00F0339C" w:rsidRDefault="00F0339C" w:rsidP="00313ACB">
            <w:pPr>
              <w:pStyle w:val="BodyText"/>
              <w:spacing w:after="0"/>
              <w:rPr>
                <w:b/>
              </w:rPr>
            </w:pPr>
            <w:r>
              <w:rPr>
                <w:b/>
              </w:rPr>
              <w:t>8. Date</w:t>
            </w:r>
          </w:p>
        </w:tc>
        <w:tc>
          <w:tcPr>
            <w:tcW w:w="6237" w:type="dxa"/>
          </w:tcPr>
          <w:p w14:paraId="436FBD1B" w14:textId="77777777" w:rsidR="00F0339C" w:rsidRDefault="00B763C8" w:rsidP="00313ACB">
            <w:pPr>
              <w:pStyle w:val="BodyText"/>
              <w:spacing w:after="0"/>
            </w:pPr>
            <w:r>
              <w:t>17.12.2020</w:t>
            </w:r>
          </w:p>
        </w:tc>
      </w:tr>
    </w:tbl>
    <w:p w14:paraId="6446A219" w14:textId="77777777" w:rsidR="00F0339C" w:rsidRPr="00857895" w:rsidRDefault="00F0339C" w:rsidP="00832CFB">
      <w:pPr>
        <w:pStyle w:val="BodyText"/>
      </w:pPr>
    </w:p>
    <w:p w14:paraId="04C58D4D"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29CA6BE3" w14:textId="77777777" w:rsidR="00F0339C" w:rsidRDefault="00F0339C" w:rsidP="00F0339C">
      <w:pPr>
        <w:rPr>
          <w:rFonts w:eastAsia="Calibri" w:cs="Arial"/>
          <w:b/>
          <w:lang w:eastAsia="en-US"/>
        </w:rPr>
      </w:pPr>
    </w:p>
    <w:p w14:paraId="55999DAF"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01432196"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4F871F09" w14:textId="77777777" w:rsidTr="00313ACB">
        <w:trPr>
          <w:cantSplit/>
          <w:trHeight w:val="454"/>
        </w:trPr>
        <w:tc>
          <w:tcPr>
            <w:tcW w:w="3402" w:type="dxa"/>
            <w:shd w:val="clear" w:color="auto" w:fill="F4E9F7"/>
          </w:tcPr>
          <w:p w14:paraId="076C3743"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5D90A88E" w14:textId="77777777" w:rsidR="00F0339C" w:rsidRDefault="00F0339C" w:rsidP="00313ACB">
            <w:pPr>
              <w:pStyle w:val="BodyText"/>
              <w:spacing w:after="0"/>
            </w:pPr>
          </w:p>
          <w:p w14:paraId="119F432A" w14:textId="77777777" w:rsidR="00F0339C" w:rsidRDefault="00F0339C" w:rsidP="00313ACB">
            <w:pPr>
              <w:pStyle w:val="BodyText"/>
              <w:spacing w:after="0"/>
            </w:pPr>
          </w:p>
          <w:p w14:paraId="25E06FE3" w14:textId="77777777" w:rsidR="00F0339C" w:rsidRDefault="00F0339C" w:rsidP="00313ACB">
            <w:pPr>
              <w:pStyle w:val="BodyText"/>
              <w:spacing w:after="0"/>
            </w:pPr>
          </w:p>
          <w:p w14:paraId="2E3111D6" w14:textId="77777777" w:rsidR="00F0339C" w:rsidRDefault="00F0339C" w:rsidP="00313ACB">
            <w:pPr>
              <w:pStyle w:val="BodyText"/>
              <w:spacing w:after="0"/>
            </w:pPr>
          </w:p>
          <w:p w14:paraId="2B860554" w14:textId="77777777" w:rsidR="00F0339C" w:rsidRDefault="00F0339C" w:rsidP="00313ACB">
            <w:pPr>
              <w:pStyle w:val="BodyText"/>
              <w:spacing w:after="0"/>
            </w:pPr>
          </w:p>
        </w:tc>
      </w:tr>
      <w:tr w:rsidR="00F0339C" w14:paraId="7E2AF7FD" w14:textId="77777777" w:rsidTr="00313ACB">
        <w:trPr>
          <w:cantSplit/>
          <w:trHeight w:val="454"/>
        </w:trPr>
        <w:tc>
          <w:tcPr>
            <w:tcW w:w="3402" w:type="dxa"/>
            <w:shd w:val="clear" w:color="auto" w:fill="F4E9F7"/>
          </w:tcPr>
          <w:p w14:paraId="0DBE8CF7" w14:textId="77777777" w:rsidR="00F0339C" w:rsidRPr="005C63B6" w:rsidRDefault="00F0339C" w:rsidP="00313ACB">
            <w:pPr>
              <w:rPr>
                <w:rFonts w:eastAsia="Calibri" w:cs="Arial"/>
                <w:lang w:eastAsia="en-US"/>
              </w:rPr>
            </w:pPr>
            <w:r w:rsidRPr="005C63B6">
              <w:rPr>
                <w:rFonts w:eastAsia="Calibri" w:cs="Arial"/>
                <w:b/>
                <w:lang w:eastAsia="en-US"/>
              </w:rPr>
              <w:lastRenderedPageBreak/>
              <w:t>Inspector name</w:t>
            </w:r>
            <w:r w:rsidRPr="005C63B6">
              <w:rPr>
                <w:rFonts w:eastAsia="Calibri" w:cs="Arial"/>
                <w:lang w:eastAsia="en-US"/>
              </w:rPr>
              <w:t xml:space="preserve"> </w:t>
            </w:r>
          </w:p>
          <w:p w14:paraId="62329A66" w14:textId="77777777" w:rsidR="00F0339C" w:rsidRDefault="00F0339C" w:rsidP="00313ACB">
            <w:pPr>
              <w:pStyle w:val="BodyText"/>
              <w:spacing w:after="0"/>
              <w:rPr>
                <w:b/>
              </w:rPr>
            </w:pPr>
          </w:p>
        </w:tc>
        <w:tc>
          <w:tcPr>
            <w:tcW w:w="6237" w:type="dxa"/>
          </w:tcPr>
          <w:p w14:paraId="4A5A1D83" w14:textId="77777777" w:rsidR="00F0339C" w:rsidRDefault="00F0339C" w:rsidP="00313ACB">
            <w:pPr>
              <w:pStyle w:val="BodyText"/>
              <w:spacing w:after="0"/>
            </w:pPr>
          </w:p>
        </w:tc>
      </w:tr>
      <w:tr w:rsidR="00F0339C" w14:paraId="13A84018" w14:textId="77777777" w:rsidTr="00313ACB">
        <w:trPr>
          <w:cantSplit/>
          <w:trHeight w:val="454"/>
        </w:trPr>
        <w:tc>
          <w:tcPr>
            <w:tcW w:w="3402" w:type="dxa"/>
            <w:shd w:val="clear" w:color="auto" w:fill="F4E9F7"/>
          </w:tcPr>
          <w:p w14:paraId="5178971A" w14:textId="77777777" w:rsidR="00F0339C" w:rsidRPr="00DA2A3F" w:rsidRDefault="00F0339C" w:rsidP="00313ACB">
            <w:pPr>
              <w:pStyle w:val="BodyText"/>
              <w:spacing w:after="0"/>
            </w:pPr>
            <w:r>
              <w:rPr>
                <w:b/>
              </w:rPr>
              <w:t>Date</w:t>
            </w:r>
          </w:p>
        </w:tc>
        <w:tc>
          <w:tcPr>
            <w:tcW w:w="6237" w:type="dxa"/>
          </w:tcPr>
          <w:p w14:paraId="1A499365" w14:textId="77777777" w:rsidR="00F0339C" w:rsidRDefault="00F0339C" w:rsidP="00313ACB">
            <w:pPr>
              <w:pStyle w:val="BodyText"/>
              <w:spacing w:after="0"/>
            </w:pPr>
          </w:p>
        </w:tc>
      </w:tr>
      <w:bookmarkEnd w:id="3"/>
      <w:bookmarkEnd w:id="4"/>
    </w:tbl>
    <w:p w14:paraId="38AF8740"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FF179" w14:textId="77777777" w:rsidR="00266817" w:rsidRDefault="00266817">
      <w:r>
        <w:separator/>
      </w:r>
    </w:p>
  </w:endnote>
  <w:endnote w:type="continuationSeparator" w:id="0">
    <w:p w14:paraId="2F49DC48" w14:textId="77777777" w:rsidR="00266817" w:rsidRDefault="0026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99F88" w14:textId="77777777" w:rsidR="00313ACB" w:rsidRDefault="00313ACB"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ADC6B" w14:textId="77777777" w:rsidR="00313ACB" w:rsidRDefault="00313ACB">
    <w:pPr>
      <w:pStyle w:val="Footer"/>
    </w:pPr>
    <w:r>
      <w:t xml:space="preserve">v1 180503 </w:t>
    </w:r>
  </w:p>
  <w:p w14:paraId="20A6D12F" w14:textId="77777777" w:rsidR="00313ACB" w:rsidRDefault="00313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E71E3" w14:textId="77777777" w:rsidR="00266817" w:rsidRDefault="00266817">
      <w:r>
        <w:separator/>
      </w:r>
    </w:p>
  </w:footnote>
  <w:footnote w:type="continuationSeparator" w:id="0">
    <w:p w14:paraId="7B0215C5" w14:textId="77777777" w:rsidR="00266817" w:rsidRDefault="002668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66817"/>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13ACB"/>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9F43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763C8"/>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1684A"/>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2A0E77"/>
  <w15:docId w15:val="{849333ED-F039-FF40-BE8D-A07886E8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NUL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1F262A-85E1-8347-9B77-C642C5244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2254</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Jennifer Nichols</cp:lastModifiedBy>
  <cp:revision>2</cp:revision>
  <cp:lastPrinted>2018-05-03T15:27:00Z</cp:lastPrinted>
  <dcterms:created xsi:type="dcterms:W3CDTF">2021-08-11T16:03:00Z</dcterms:created>
  <dcterms:modified xsi:type="dcterms:W3CDTF">2021-08-11T16:03:00Z</dcterms:modified>
  <cp:category>consultation paper</cp:category>
</cp:coreProperties>
</file>