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A6A4D" w14:textId="12115471" w:rsidR="00B374F8" w:rsidRDefault="0088347C" w:rsidP="0088347C">
      <w:pPr>
        <w:jc w:val="center"/>
        <w:rPr>
          <w:b/>
          <w:bCs/>
          <w:sz w:val="28"/>
          <w:szCs w:val="28"/>
        </w:rPr>
      </w:pPr>
      <w:r w:rsidRPr="0088347C">
        <w:rPr>
          <w:b/>
          <w:bCs/>
          <w:sz w:val="28"/>
          <w:szCs w:val="28"/>
        </w:rPr>
        <w:t>IAT</w:t>
      </w:r>
      <w:r w:rsidR="0029016B">
        <w:rPr>
          <w:b/>
          <w:bCs/>
          <w:sz w:val="28"/>
          <w:szCs w:val="28"/>
        </w:rPr>
        <w:t xml:space="preserve"> Diploma</w:t>
      </w:r>
      <w:r w:rsidRPr="0088347C">
        <w:rPr>
          <w:b/>
          <w:bCs/>
          <w:sz w:val="28"/>
          <w:szCs w:val="28"/>
        </w:rPr>
        <w:t xml:space="preserve"> FAQs</w:t>
      </w:r>
    </w:p>
    <w:p w14:paraId="34324702" w14:textId="0FE7C426" w:rsidR="0088347C" w:rsidRDefault="0088347C" w:rsidP="0088347C">
      <w:pPr>
        <w:rPr>
          <w:b/>
          <w:bCs/>
          <w:sz w:val="28"/>
          <w:szCs w:val="28"/>
        </w:rPr>
      </w:pPr>
      <w:r>
        <w:rPr>
          <w:b/>
          <w:bCs/>
          <w:sz w:val="28"/>
          <w:szCs w:val="28"/>
        </w:rPr>
        <w:t>How long does the course take?</w:t>
      </w:r>
    </w:p>
    <w:p w14:paraId="0B987370" w14:textId="5FCD22B3" w:rsidR="0088347C" w:rsidRDefault="0088347C" w:rsidP="0088347C">
      <w:pPr>
        <w:rPr>
          <w:sz w:val="24"/>
          <w:szCs w:val="24"/>
        </w:rPr>
      </w:pPr>
      <w:r>
        <w:rPr>
          <w:sz w:val="24"/>
          <w:szCs w:val="24"/>
        </w:rPr>
        <w:t>The Diploma courses are flexible, so people may finish more quickly or slowly than others. This will depend on numerous factors such as time available to study, experience within the industry, any exemptions you are eligible for, and previous experience of study at the chosen level.</w:t>
      </w:r>
    </w:p>
    <w:p w14:paraId="6F0944A1" w14:textId="77777777" w:rsidR="00E55523" w:rsidRPr="00E55523" w:rsidRDefault="00E55523" w:rsidP="00E55523">
      <w:pPr>
        <w:numPr>
          <w:ilvl w:val="0"/>
          <w:numId w:val="2"/>
        </w:numPr>
        <w:rPr>
          <w:sz w:val="24"/>
          <w:szCs w:val="24"/>
        </w:rPr>
      </w:pPr>
      <w:r w:rsidRPr="00E55523">
        <w:rPr>
          <w:b/>
          <w:bCs/>
          <w:sz w:val="24"/>
          <w:szCs w:val="24"/>
        </w:rPr>
        <w:t xml:space="preserve">Level 2 </w:t>
      </w:r>
      <w:r w:rsidRPr="00EB47D8">
        <w:rPr>
          <w:sz w:val="24"/>
          <w:szCs w:val="24"/>
        </w:rPr>
        <w:t>diplomas are usually completed</w:t>
      </w:r>
      <w:r w:rsidRPr="00E55523">
        <w:rPr>
          <w:b/>
          <w:bCs/>
          <w:sz w:val="24"/>
          <w:szCs w:val="24"/>
        </w:rPr>
        <w:t xml:space="preserve"> within 1 year</w:t>
      </w:r>
    </w:p>
    <w:p w14:paraId="519ACAF3" w14:textId="52DC7BE0" w:rsidR="00E55523" w:rsidRPr="00E55523" w:rsidRDefault="00E55523" w:rsidP="00E55523">
      <w:pPr>
        <w:numPr>
          <w:ilvl w:val="0"/>
          <w:numId w:val="2"/>
        </w:numPr>
        <w:rPr>
          <w:sz w:val="24"/>
          <w:szCs w:val="24"/>
        </w:rPr>
      </w:pPr>
      <w:r w:rsidRPr="00E55523">
        <w:rPr>
          <w:b/>
          <w:bCs/>
          <w:sz w:val="24"/>
          <w:szCs w:val="24"/>
        </w:rPr>
        <w:t xml:space="preserve">Level 3 </w:t>
      </w:r>
      <w:r w:rsidRPr="00EB47D8">
        <w:rPr>
          <w:sz w:val="24"/>
          <w:szCs w:val="24"/>
        </w:rPr>
        <w:t>diploma</w:t>
      </w:r>
      <w:r w:rsidR="00647EE3" w:rsidRPr="00EB47D8">
        <w:rPr>
          <w:sz w:val="24"/>
          <w:szCs w:val="24"/>
        </w:rPr>
        <w:t>s</w:t>
      </w:r>
      <w:r w:rsidRPr="00EB47D8">
        <w:rPr>
          <w:sz w:val="24"/>
          <w:szCs w:val="24"/>
        </w:rPr>
        <w:t xml:space="preserve"> </w:t>
      </w:r>
      <w:r w:rsidR="00647EE3" w:rsidRPr="00EB47D8">
        <w:rPr>
          <w:sz w:val="24"/>
          <w:szCs w:val="24"/>
        </w:rPr>
        <w:t>are</w:t>
      </w:r>
      <w:r w:rsidRPr="00EB47D8">
        <w:rPr>
          <w:sz w:val="24"/>
          <w:szCs w:val="24"/>
        </w:rPr>
        <w:t xml:space="preserve"> usually completed</w:t>
      </w:r>
      <w:r w:rsidR="00EB47D8">
        <w:rPr>
          <w:b/>
          <w:bCs/>
          <w:sz w:val="24"/>
          <w:szCs w:val="24"/>
        </w:rPr>
        <w:t xml:space="preserve"> in</w:t>
      </w:r>
      <w:r w:rsidRPr="00E55523">
        <w:rPr>
          <w:b/>
          <w:bCs/>
          <w:sz w:val="24"/>
          <w:szCs w:val="24"/>
        </w:rPr>
        <w:t xml:space="preserve"> 18 months - 2 years</w:t>
      </w:r>
    </w:p>
    <w:p w14:paraId="71598474" w14:textId="0E8B6523" w:rsidR="00E55523" w:rsidRPr="00E55523" w:rsidRDefault="00E55523" w:rsidP="00E55523">
      <w:pPr>
        <w:rPr>
          <w:sz w:val="24"/>
          <w:szCs w:val="24"/>
        </w:rPr>
      </w:pPr>
      <w:r w:rsidRPr="00E55523">
        <w:rPr>
          <w:sz w:val="24"/>
          <w:szCs w:val="24"/>
        </w:rPr>
        <w:t xml:space="preserve">Usually, unless there are exceptional circumstances, we would expect level 2 to have been completed within </w:t>
      </w:r>
      <w:r>
        <w:rPr>
          <w:sz w:val="24"/>
          <w:szCs w:val="24"/>
        </w:rPr>
        <w:t>2</w:t>
      </w:r>
      <w:r w:rsidRPr="00E55523">
        <w:rPr>
          <w:sz w:val="24"/>
          <w:szCs w:val="24"/>
        </w:rPr>
        <w:t xml:space="preserve"> years and level 3 within </w:t>
      </w:r>
      <w:r>
        <w:rPr>
          <w:sz w:val="24"/>
          <w:szCs w:val="24"/>
        </w:rPr>
        <w:t>3</w:t>
      </w:r>
      <w:r w:rsidRPr="00E55523">
        <w:rPr>
          <w:sz w:val="24"/>
          <w:szCs w:val="24"/>
        </w:rPr>
        <w:t xml:space="preserve"> years. </w:t>
      </w:r>
      <w:r w:rsidRPr="00C97D74">
        <w:rPr>
          <w:sz w:val="24"/>
          <w:szCs w:val="24"/>
        </w:rPr>
        <w:t xml:space="preserve">Further payments may be required to continue after this duration. </w:t>
      </w:r>
    </w:p>
    <w:p w14:paraId="01D880AB" w14:textId="6DE6FFD5" w:rsidR="0088347C" w:rsidRDefault="0088347C" w:rsidP="0088347C">
      <w:pPr>
        <w:rPr>
          <w:b/>
          <w:bCs/>
          <w:sz w:val="28"/>
          <w:szCs w:val="28"/>
        </w:rPr>
      </w:pPr>
      <w:r>
        <w:rPr>
          <w:b/>
          <w:bCs/>
          <w:sz w:val="28"/>
          <w:szCs w:val="28"/>
        </w:rPr>
        <w:t>Do I need to be employed in animal technology to take the course?</w:t>
      </w:r>
    </w:p>
    <w:p w14:paraId="5DDD512C" w14:textId="77777777" w:rsidR="003B5FBB" w:rsidRDefault="00C97D74" w:rsidP="0088347C">
      <w:pPr>
        <w:rPr>
          <w:sz w:val="24"/>
          <w:szCs w:val="24"/>
        </w:rPr>
      </w:pPr>
      <w:r>
        <w:rPr>
          <w:sz w:val="24"/>
          <w:szCs w:val="24"/>
        </w:rPr>
        <w:t>Most of our students are already employed within the industry</w:t>
      </w:r>
      <w:r w:rsidR="000372F8">
        <w:rPr>
          <w:sz w:val="24"/>
          <w:szCs w:val="24"/>
        </w:rPr>
        <w:t xml:space="preserve">, however in some cases, the course may be suitable for those who are not currently in related employment. </w:t>
      </w:r>
    </w:p>
    <w:p w14:paraId="4C9F086B" w14:textId="4C651B83" w:rsidR="00C97D74" w:rsidRDefault="003B5FBB" w:rsidP="0088347C">
      <w:pPr>
        <w:rPr>
          <w:sz w:val="24"/>
          <w:szCs w:val="24"/>
        </w:rPr>
      </w:pPr>
      <w:r>
        <w:rPr>
          <w:sz w:val="24"/>
          <w:szCs w:val="24"/>
        </w:rPr>
        <w:t>Examples include previous experience but not currently working in the sector; previous animal care qualification and completion of a work experience placement in the industry; knowledge of the industry through a relative and a keenness to start a career in animal technology.</w:t>
      </w:r>
    </w:p>
    <w:p w14:paraId="581E291D" w14:textId="1D2BC8A2" w:rsidR="003B5FBB" w:rsidRDefault="003B5FBB" w:rsidP="0088347C">
      <w:pPr>
        <w:rPr>
          <w:sz w:val="24"/>
          <w:szCs w:val="24"/>
        </w:rPr>
      </w:pPr>
      <w:r>
        <w:rPr>
          <w:sz w:val="24"/>
          <w:szCs w:val="24"/>
        </w:rPr>
        <w:t xml:space="preserve">If you are unsure about whether the course may be suitable for you, please contact Lisa at </w:t>
      </w:r>
      <w:hyperlink r:id="rId5" w:history="1">
        <w:r w:rsidRPr="006E6948">
          <w:rPr>
            <w:rStyle w:val="Hyperlink"/>
            <w:sz w:val="24"/>
            <w:szCs w:val="24"/>
          </w:rPr>
          <w:t>ubstraining@admin.cam.ac.uk</w:t>
        </w:r>
      </w:hyperlink>
      <w:r>
        <w:rPr>
          <w:sz w:val="24"/>
          <w:szCs w:val="24"/>
        </w:rPr>
        <w:t xml:space="preserve"> to discuss your situation.</w:t>
      </w:r>
    </w:p>
    <w:p w14:paraId="3B261982" w14:textId="4247E5DD" w:rsidR="00C01279" w:rsidRDefault="00C01279" w:rsidP="0088347C">
      <w:pPr>
        <w:rPr>
          <w:sz w:val="24"/>
          <w:szCs w:val="24"/>
        </w:rPr>
      </w:pPr>
      <w:r>
        <w:rPr>
          <w:sz w:val="24"/>
          <w:szCs w:val="24"/>
        </w:rPr>
        <w:t>Please note, if you are not currently working in animal technology, you must be able to attend the UBS Training Centre in Cambridge to sit your exams.</w:t>
      </w:r>
    </w:p>
    <w:p w14:paraId="39EF47C6" w14:textId="6D34577A" w:rsidR="0088347C" w:rsidRDefault="0088347C" w:rsidP="0088347C">
      <w:pPr>
        <w:rPr>
          <w:b/>
          <w:bCs/>
          <w:sz w:val="28"/>
          <w:szCs w:val="28"/>
        </w:rPr>
      </w:pPr>
      <w:r>
        <w:rPr>
          <w:b/>
          <w:bCs/>
          <w:sz w:val="28"/>
          <w:szCs w:val="28"/>
        </w:rPr>
        <w:t>Are there any pre-requisites for taking the course?</w:t>
      </w:r>
    </w:p>
    <w:p w14:paraId="42F99FB1" w14:textId="7F7706E8" w:rsidR="00A74BE4" w:rsidRDefault="00A74BE4" w:rsidP="0088347C">
      <w:pPr>
        <w:rPr>
          <w:sz w:val="24"/>
          <w:szCs w:val="24"/>
        </w:rPr>
      </w:pPr>
      <w:r w:rsidRPr="00A74BE4">
        <w:rPr>
          <w:sz w:val="24"/>
          <w:szCs w:val="24"/>
        </w:rPr>
        <w:t xml:space="preserve">There are no </w:t>
      </w:r>
      <w:r>
        <w:rPr>
          <w:sz w:val="24"/>
          <w:szCs w:val="24"/>
        </w:rPr>
        <w:t xml:space="preserve">pre-requisites for the level 2 Diploma, although it is usual that students are employed within animal technology. </w:t>
      </w:r>
    </w:p>
    <w:p w14:paraId="015386B6" w14:textId="2A155796" w:rsidR="00A74BE4" w:rsidRPr="00A74BE4" w:rsidRDefault="00A74BE4" w:rsidP="0088347C">
      <w:pPr>
        <w:rPr>
          <w:sz w:val="24"/>
          <w:szCs w:val="24"/>
        </w:rPr>
      </w:pPr>
      <w:r>
        <w:rPr>
          <w:sz w:val="24"/>
          <w:szCs w:val="24"/>
        </w:rPr>
        <w:t>To commence the level 3 Diploma, you must have completed level 2</w:t>
      </w:r>
      <w:r w:rsidR="00492640">
        <w:rPr>
          <w:sz w:val="24"/>
          <w:szCs w:val="24"/>
        </w:rPr>
        <w:t xml:space="preserve"> Diploma in Laboratory Animal Science and Technology.</w:t>
      </w:r>
    </w:p>
    <w:p w14:paraId="3707E653" w14:textId="13CE7EB3" w:rsidR="004E4244" w:rsidRDefault="004E4244" w:rsidP="0088347C">
      <w:pPr>
        <w:rPr>
          <w:b/>
          <w:bCs/>
          <w:sz w:val="28"/>
          <w:szCs w:val="28"/>
        </w:rPr>
      </w:pPr>
      <w:r>
        <w:rPr>
          <w:b/>
          <w:bCs/>
          <w:sz w:val="28"/>
          <w:szCs w:val="28"/>
        </w:rPr>
        <w:t>Do I have to be in the UK to take the course?</w:t>
      </w:r>
    </w:p>
    <w:p w14:paraId="4A0F49C2" w14:textId="77777777" w:rsidR="00EB47D8" w:rsidRDefault="00EB47D8" w:rsidP="0088347C">
      <w:pPr>
        <w:rPr>
          <w:sz w:val="24"/>
          <w:szCs w:val="24"/>
        </w:rPr>
      </w:pPr>
      <w:r>
        <w:rPr>
          <w:sz w:val="24"/>
          <w:szCs w:val="24"/>
        </w:rPr>
        <w:t>No, we have lots of overseas students, the</w:t>
      </w:r>
      <w:r w:rsidR="00A74BE4" w:rsidRPr="00A74BE4">
        <w:rPr>
          <w:sz w:val="24"/>
          <w:szCs w:val="24"/>
        </w:rPr>
        <w:t xml:space="preserve"> course is available to those outside of the UK</w:t>
      </w:r>
      <w:r w:rsidR="00A74BE4">
        <w:rPr>
          <w:sz w:val="24"/>
          <w:szCs w:val="24"/>
        </w:rPr>
        <w:t xml:space="preserve">. </w:t>
      </w:r>
    </w:p>
    <w:p w14:paraId="66FB2548" w14:textId="59522EC2" w:rsidR="00A74BE4" w:rsidRPr="00A74BE4" w:rsidRDefault="00A74BE4" w:rsidP="0088347C">
      <w:pPr>
        <w:rPr>
          <w:sz w:val="24"/>
          <w:szCs w:val="24"/>
        </w:rPr>
      </w:pPr>
      <w:r>
        <w:rPr>
          <w:sz w:val="24"/>
          <w:szCs w:val="24"/>
        </w:rPr>
        <w:t xml:space="preserve">Any overseas students should be aware that the course syllabus follows UK </w:t>
      </w:r>
      <w:r w:rsidR="00FD283F">
        <w:rPr>
          <w:sz w:val="24"/>
          <w:szCs w:val="24"/>
        </w:rPr>
        <w:t>legislation,</w:t>
      </w:r>
      <w:r>
        <w:rPr>
          <w:sz w:val="24"/>
          <w:szCs w:val="24"/>
        </w:rPr>
        <w:t xml:space="preserve"> and this is what will be examined in assessments.</w:t>
      </w:r>
    </w:p>
    <w:p w14:paraId="4AE7B70E" w14:textId="05F22A8E" w:rsidR="0088347C" w:rsidRDefault="0088347C" w:rsidP="0088347C">
      <w:pPr>
        <w:rPr>
          <w:b/>
          <w:bCs/>
          <w:sz w:val="28"/>
          <w:szCs w:val="28"/>
        </w:rPr>
      </w:pPr>
      <w:r>
        <w:rPr>
          <w:b/>
          <w:bCs/>
          <w:sz w:val="28"/>
          <w:szCs w:val="28"/>
        </w:rPr>
        <w:t>Are the Diplomas recognised qualifications?</w:t>
      </w:r>
    </w:p>
    <w:p w14:paraId="6583D9AD" w14:textId="7B89136A" w:rsidR="00492640" w:rsidRPr="00D32627" w:rsidRDefault="00D32627" w:rsidP="0088347C">
      <w:pPr>
        <w:rPr>
          <w:sz w:val="24"/>
          <w:szCs w:val="24"/>
        </w:rPr>
      </w:pPr>
      <w:r w:rsidRPr="00D32627">
        <w:rPr>
          <w:sz w:val="24"/>
          <w:szCs w:val="24"/>
        </w:rPr>
        <w:lastRenderedPageBreak/>
        <w:t>Yes, the IAT Diplomas are recognised by Ofqual</w:t>
      </w:r>
      <w:r>
        <w:rPr>
          <w:sz w:val="24"/>
          <w:szCs w:val="24"/>
        </w:rPr>
        <w:t>.</w:t>
      </w:r>
      <w:r w:rsidRPr="00D32627">
        <w:rPr>
          <w:sz w:val="24"/>
          <w:szCs w:val="24"/>
        </w:rPr>
        <w:t xml:space="preserve"> </w:t>
      </w:r>
      <w:r>
        <w:rPr>
          <w:sz w:val="24"/>
          <w:szCs w:val="24"/>
        </w:rPr>
        <w:t xml:space="preserve">This </w:t>
      </w:r>
      <w:r w:rsidRPr="00D32627">
        <w:rPr>
          <w:sz w:val="24"/>
          <w:szCs w:val="24"/>
        </w:rPr>
        <w:t>ensures that the diploma meets rigorous quality standards</w:t>
      </w:r>
      <w:r>
        <w:rPr>
          <w:sz w:val="24"/>
          <w:szCs w:val="24"/>
        </w:rPr>
        <w:t xml:space="preserve"> and </w:t>
      </w:r>
      <w:r w:rsidRPr="00D32627">
        <w:rPr>
          <w:sz w:val="24"/>
          <w:szCs w:val="24"/>
        </w:rPr>
        <w:t>adherence to established educational guidelines, guaranteeing that the curriculum is up-to-date and relevant to industry standards.</w:t>
      </w:r>
    </w:p>
    <w:p w14:paraId="56223988" w14:textId="77777777" w:rsidR="00EB47D8" w:rsidRDefault="00EB47D8" w:rsidP="00EB47D8">
      <w:pPr>
        <w:rPr>
          <w:b/>
          <w:bCs/>
          <w:sz w:val="28"/>
          <w:szCs w:val="28"/>
        </w:rPr>
      </w:pPr>
      <w:r>
        <w:rPr>
          <w:b/>
          <w:bCs/>
          <w:sz w:val="28"/>
          <w:szCs w:val="28"/>
        </w:rPr>
        <w:t>When can I start studying?</w:t>
      </w:r>
    </w:p>
    <w:p w14:paraId="7A05EB26" w14:textId="77777777" w:rsidR="00EB47D8" w:rsidRPr="000F1075" w:rsidRDefault="00EB47D8" w:rsidP="00EB47D8">
      <w:pPr>
        <w:rPr>
          <w:sz w:val="24"/>
          <w:szCs w:val="24"/>
        </w:rPr>
      </w:pPr>
      <w:r>
        <w:rPr>
          <w:sz w:val="24"/>
          <w:szCs w:val="24"/>
        </w:rPr>
        <w:t>Courses are totally flexible, and learners can start at any time in the year.  Access is granted once all registration paperwork and payment has been received.</w:t>
      </w:r>
    </w:p>
    <w:p w14:paraId="4E524384" w14:textId="12630121" w:rsidR="0088347C" w:rsidRDefault="0088347C" w:rsidP="0088347C">
      <w:pPr>
        <w:rPr>
          <w:b/>
          <w:bCs/>
          <w:sz w:val="28"/>
          <w:szCs w:val="28"/>
        </w:rPr>
      </w:pPr>
      <w:r>
        <w:rPr>
          <w:b/>
          <w:bCs/>
          <w:sz w:val="28"/>
          <w:szCs w:val="28"/>
        </w:rPr>
        <w:t>How do I study the course?</w:t>
      </w:r>
    </w:p>
    <w:p w14:paraId="616B9773" w14:textId="77777777" w:rsidR="00EB47D8" w:rsidRDefault="00492640" w:rsidP="00A2420D">
      <w:pPr>
        <w:rPr>
          <w:sz w:val="24"/>
          <w:szCs w:val="24"/>
        </w:rPr>
      </w:pPr>
      <w:r>
        <w:rPr>
          <w:sz w:val="24"/>
          <w:szCs w:val="24"/>
        </w:rPr>
        <w:t xml:space="preserve">When you are enrolled on the course, you will be given access to our virtual learning environment, Moodle. </w:t>
      </w:r>
    </w:p>
    <w:p w14:paraId="7AAE16EA" w14:textId="03B21210" w:rsidR="00EB47D8" w:rsidRDefault="00B03A78" w:rsidP="00A2420D">
      <w:pPr>
        <w:rPr>
          <w:sz w:val="24"/>
          <w:szCs w:val="24"/>
        </w:rPr>
      </w:pPr>
      <w:r>
        <w:rPr>
          <w:sz w:val="24"/>
          <w:szCs w:val="24"/>
        </w:rPr>
        <w:t xml:space="preserve">Each module has learning materials to work through, links to external resources, and you should also do some independent research on the subject. </w:t>
      </w:r>
      <w:r w:rsidR="006C0C80">
        <w:rPr>
          <w:sz w:val="24"/>
          <w:szCs w:val="24"/>
        </w:rPr>
        <w:t>You will also find additional resources such as quizzes to test your knowledge and videos to watch.</w:t>
      </w:r>
      <w:r w:rsidR="00A2420D">
        <w:rPr>
          <w:sz w:val="24"/>
          <w:szCs w:val="24"/>
        </w:rPr>
        <w:t xml:space="preserve"> </w:t>
      </w:r>
    </w:p>
    <w:p w14:paraId="210C448E" w14:textId="6F89206E" w:rsidR="00A2420D" w:rsidRPr="00492640" w:rsidRDefault="00A2420D" w:rsidP="00A2420D">
      <w:pPr>
        <w:rPr>
          <w:sz w:val="24"/>
          <w:szCs w:val="24"/>
        </w:rPr>
      </w:pPr>
      <w:r>
        <w:rPr>
          <w:sz w:val="24"/>
          <w:szCs w:val="24"/>
        </w:rPr>
        <w:t>If you are stuck on anything, you can email your tutor for help or request an online tutorial.</w:t>
      </w:r>
      <w:r w:rsidRPr="00A2420D">
        <w:rPr>
          <w:sz w:val="24"/>
          <w:szCs w:val="24"/>
        </w:rPr>
        <w:t xml:space="preserve"> </w:t>
      </w:r>
      <w:r>
        <w:rPr>
          <w:sz w:val="24"/>
          <w:szCs w:val="24"/>
        </w:rPr>
        <w:t xml:space="preserve">You can study at your own pace, or your tutor can set deadlines for you. </w:t>
      </w:r>
    </w:p>
    <w:p w14:paraId="059AC70E" w14:textId="7FAE46C4" w:rsidR="006C0C80" w:rsidRPr="00A2420D" w:rsidRDefault="00A2420D" w:rsidP="0088347C">
      <w:pPr>
        <w:rPr>
          <w:b/>
          <w:bCs/>
          <w:sz w:val="28"/>
          <w:szCs w:val="28"/>
        </w:rPr>
      </w:pPr>
      <w:r w:rsidRPr="00A2420D">
        <w:rPr>
          <w:b/>
          <w:bCs/>
          <w:sz w:val="28"/>
          <w:szCs w:val="28"/>
        </w:rPr>
        <w:t>How do I complete assessments?</w:t>
      </w:r>
    </w:p>
    <w:p w14:paraId="346CBA2B" w14:textId="779DF3FC" w:rsidR="00A2420D" w:rsidRDefault="00A2420D" w:rsidP="0088347C">
      <w:pPr>
        <w:rPr>
          <w:sz w:val="24"/>
          <w:szCs w:val="24"/>
        </w:rPr>
      </w:pPr>
      <w:r>
        <w:rPr>
          <w:sz w:val="24"/>
          <w:szCs w:val="24"/>
        </w:rPr>
        <w:t>Assessments are on Moodle</w:t>
      </w:r>
      <w:r w:rsidR="00EB47D8">
        <w:rPr>
          <w:sz w:val="24"/>
          <w:szCs w:val="24"/>
        </w:rPr>
        <w:t>,</w:t>
      </w:r>
      <w:r>
        <w:rPr>
          <w:sz w:val="24"/>
          <w:szCs w:val="24"/>
        </w:rPr>
        <w:t xml:space="preserve"> and you upload them there when complete. For modules with exams, you can sit those in your workplace or in our exam room at the UBS Training Centre.</w:t>
      </w:r>
    </w:p>
    <w:p w14:paraId="5ED0E45A" w14:textId="430F322C" w:rsidR="00492640" w:rsidRDefault="00492640" w:rsidP="0088347C">
      <w:pPr>
        <w:rPr>
          <w:b/>
          <w:bCs/>
          <w:sz w:val="28"/>
          <w:szCs w:val="28"/>
        </w:rPr>
      </w:pPr>
      <w:r>
        <w:rPr>
          <w:b/>
          <w:bCs/>
          <w:sz w:val="28"/>
          <w:szCs w:val="28"/>
        </w:rPr>
        <w:t>How do I pay for the course?</w:t>
      </w:r>
    </w:p>
    <w:p w14:paraId="65A55165" w14:textId="100B8846" w:rsidR="00A2420D" w:rsidRDefault="00A2420D" w:rsidP="0088347C">
      <w:pPr>
        <w:rPr>
          <w:sz w:val="24"/>
          <w:szCs w:val="24"/>
        </w:rPr>
      </w:pPr>
      <w:r w:rsidRPr="00A2420D">
        <w:rPr>
          <w:sz w:val="24"/>
          <w:szCs w:val="24"/>
        </w:rPr>
        <w:t>You can pay for the course by providing a purchase order to</w:t>
      </w:r>
      <w:r>
        <w:rPr>
          <w:sz w:val="24"/>
          <w:szCs w:val="24"/>
        </w:rPr>
        <w:t>:</w:t>
      </w:r>
    </w:p>
    <w:p w14:paraId="00C21282" w14:textId="77777777" w:rsidR="000F5E5C" w:rsidRPr="000F5E5C" w:rsidRDefault="000F5E5C" w:rsidP="000F5E5C">
      <w:pPr>
        <w:pStyle w:val="NoSpacing"/>
        <w:rPr>
          <w:sz w:val="24"/>
          <w:szCs w:val="24"/>
        </w:rPr>
      </w:pPr>
      <w:r w:rsidRPr="000F5E5C">
        <w:rPr>
          <w:sz w:val="24"/>
          <w:szCs w:val="24"/>
        </w:rPr>
        <w:t>University of Cambridge</w:t>
      </w:r>
    </w:p>
    <w:p w14:paraId="304CC67E" w14:textId="77777777" w:rsidR="000F5E5C" w:rsidRPr="000F5E5C" w:rsidRDefault="000F5E5C" w:rsidP="000F5E5C">
      <w:pPr>
        <w:pStyle w:val="NoSpacing"/>
        <w:rPr>
          <w:sz w:val="24"/>
          <w:szCs w:val="24"/>
        </w:rPr>
      </w:pPr>
      <w:r w:rsidRPr="000F5E5C">
        <w:rPr>
          <w:sz w:val="24"/>
          <w:szCs w:val="24"/>
        </w:rPr>
        <w:t>University Biomedical Services,</w:t>
      </w:r>
    </w:p>
    <w:p w14:paraId="0C678B45" w14:textId="77777777" w:rsidR="000F5E5C" w:rsidRPr="000F5E5C" w:rsidRDefault="000F5E5C" w:rsidP="000F5E5C">
      <w:pPr>
        <w:pStyle w:val="NoSpacing"/>
        <w:rPr>
          <w:sz w:val="24"/>
          <w:szCs w:val="24"/>
        </w:rPr>
      </w:pPr>
      <w:r w:rsidRPr="000F5E5C">
        <w:rPr>
          <w:sz w:val="24"/>
          <w:szCs w:val="24"/>
        </w:rPr>
        <w:t>UBS Finance office</w:t>
      </w:r>
    </w:p>
    <w:p w14:paraId="7B569D95" w14:textId="77777777" w:rsidR="000F5E5C" w:rsidRPr="000F5E5C" w:rsidRDefault="000F5E5C" w:rsidP="000F5E5C">
      <w:pPr>
        <w:pStyle w:val="NoSpacing"/>
        <w:rPr>
          <w:sz w:val="24"/>
          <w:szCs w:val="24"/>
        </w:rPr>
      </w:pPr>
      <w:r w:rsidRPr="000F5E5C">
        <w:rPr>
          <w:sz w:val="24"/>
          <w:szCs w:val="24"/>
        </w:rPr>
        <w:t>The Anne McLaren Building,</w:t>
      </w:r>
    </w:p>
    <w:p w14:paraId="44E85893" w14:textId="77777777" w:rsidR="000F5E5C" w:rsidRPr="000F5E5C" w:rsidRDefault="000F5E5C" w:rsidP="000F5E5C">
      <w:pPr>
        <w:pStyle w:val="NoSpacing"/>
        <w:rPr>
          <w:sz w:val="24"/>
          <w:szCs w:val="24"/>
        </w:rPr>
      </w:pPr>
      <w:r w:rsidRPr="000F5E5C">
        <w:rPr>
          <w:sz w:val="24"/>
          <w:szCs w:val="24"/>
        </w:rPr>
        <w:t>90 Francis Crick Avenue</w:t>
      </w:r>
    </w:p>
    <w:p w14:paraId="209ACFCD" w14:textId="77777777" w:rsidR="000F5E5C" w:rsidRPr="000F5E5C" w:rsidRDefault="000F5E5C" w:rsidP="000F5E5C">
      <w:pPr>
        <w:pStyle w:val="NoSpacing"/>
        <w:rPr>
          <w:sz w:val="24"/>
          <w:szCs w:val="24"/>
        </w:rPr>
      </w:pPr>
      <w:r w:rsidRPr="000F5E5C">
        <w:rPr>
          <w:sz w:val="24"/>
          <w:szCs w:val="24"/>
        </w:rPr>
        <w:t>Cambridge Biomedical Campus</w:t>
      </w:r>
    </w:p>
    <w:p w14:paraId="6E22C17D" w14:textId="77777777" w:rsidR="000F5E5C" w:rsidRPr="000F5E5C" w:rsidRDefault="000F5E5C" w:rsidP="000F5E5C">
      <w:pPr>
        <w:pStyle w:val="NoSpacing"/>
        <w:rPr>
          <w:sz w:val="24"/>
          <w:szCs w:val="24"/>
        </w:rPr>
      </w:pPr>
      <w:r w:rsidRPr="000F5E5C">
        <w:rPr>
          <w:sz w:val="24"/>
          <w:szCs w:val="24"/>
        </w:rPr>
        <w:t>Cambridge</w:t>
      </w:r>
    </w:p>
    <w:p w14:paraId="7FA99E7B" w14:textId="77777777" w:rsidR="00EB47D8" w:rsidRDefault="000F5E5C" w:rsidP="00EB47D8">
      <w:pPr>
        <w:pStyle w:val="NoSpacing"/>
        <w:rPr>
          <w:sz w:val="24"/>
          <w:szCs w:val="24"/>
        </w:rPr>
      </w:pPr>
      <w:r w:rsidRPr="000F5E5C">
        <w:rPr>
          <w:sz w:val="24"/>
          <w:szCs w:val="24"/>
        </w:rPr>
        <w:t>CB2 0BA</w:t>
      </w:r>
    </w:p>
    <w:p w14:paraId="76E943D5" w14:textId="77777777" w:rsidR="00EB47D8" w:rsidRDefault="00EB47D8" w:rsidP="00EB47D8">
      <w:pPr>
        <w:pStyle w:val="NoSpacing"/>
        <w:rPr>
          <w:sz w:val="24"/>
          <w:szCs w:val="24"/>
        </w:rPr>
      </w:pPr>
    </w:p>
    <w:p w14:paraId="1DCD4E0D" w14:textId="2931CF45" w:rsidR="000F1075" w:rsidRDefault="000F1075" w:rsidP="00EB47D8">
      <w:pPr>
        <w:pStyle w:val="NoSpacing"/>
        <w:rPr>
          <w:sz w:val="24"/>
          <w:szCs w:val="24"/>
        </w:rPr>
      </w:pPr>
      <w:r>
        <w:rPr>
          <w:sz w:val="24"/>
          <w:szCs w:val="24"/>
        </w:rPr>
        <w:t xml:space="preserve">Alternatively, you can pay by credit or </w:t>
      </w:r>
      <w:proofErr w:type="gramStart"/>
      <w:r>
        <w:rPr>
          <w:sz w:val="24"/>
          <w:szCs w:val="24"/>
        </w:rPr>
        <w:t>debit card</w:t>
      </w:r>
      <w:proofErr w:type="gramEnd"/>
      <w:r>
        <w:rPr>
          <w:sz w:val="24"/>
          <w:szCs w:val="24"/>
        </w:rPr>
        <w:t xml:space="preserve"> using this online link:</w:t>
      </w:r>
    </w:p>
    <w:p w14:paraId="0DEFD336" w14:textId="6181FC2F" w:rsidR="000F1075" w:rsidRPr="00A2420D" w:rsidRDefault="000F1075" w:rsidP="0088347C">
      <w:pPr>
        <w:rPr>
          <w:sz w:val="24"/>
          <w:szCs w:val="24"/>
        </w:rPr>
      </w:pPr>
      <w:hyperlink r:id="rId6" w:history="1">
        <w:r w:rsidRPr="000F1075">
          <w:rPr>
            <w:rStyle w:val="Hyperlink"/>
            <w:sz w:val="24"/>
            <w:szCs w:val="24"/>
          </w:rPr>
          <w:t>University Biomedical Services: IAT Diploma Course | University of Cambridge</w:t>
        </w:r>
      </w:hyperlink>
    </w:p>
    <w:p w14:paraId="5DCA5242" w14:textId="6A4C76C9" w:rsidR="000F1075" w:rsidRPr="000F5E5C" w:rsidRDefault="000F5E5C" w:rsidP="0088347C">
      <w:pPr>
        <w:rPr>
          <w:sz w:val="24"/>
          <w:szCs w:val="24"/>
        </w:rPr>
      </w:pPr>
      <w:r w:rsidRPr="000F5E5C">
        <w:rPr>
          <w:sz w:val="24"/>
          <w:szCs w:val="24"/>
        </w:rPr>
        <w:t>The</w:t>
      </w:r>
      <w:r>
        <w:rPr>
          <w:sz w:val="24"/>
          <w:szCs w:val="24"/>
        </w:rPr>
        <w:t xml:space="preserve"> c</w:t>
      </w:r>
      <w:r w:rsidRPr="000F5E5C">
        <w:rPr>
          <w:sz w:val="24"/>
          <w:szCs w:val="24"/>
        </w:rPr>
        <w:t>ourse payment must be cleared before you will receive access to learning materials.</w:t>
      </w:r>
    </w:p>
    <w:p w14:paraId="307C4CF2" w14:textId="35C29DD8" w:rsidR="0088347C" w:rsidRDefault="0088347C" w:rsidP="0088347C">
      <w:pPr>
        <w:rPr>
          <w:b/>
          <w:bCs/>
          <w:sz w:val="28"/>
          <w:szCs w:val="28"/>
        </w:rPr>
      </w:pPr>
      <w:r>
        <w:rPr>
          <w:b/>
          <w:bCs/>
          <w:sz w:val="28"/>
          <w:szCs w:val="28"/>
        </w:rPr>
        <w:t>Can I pay in instalments?</w:t>
      </w:r>
    </w:p>
    <w:p w14:paraId="714C6358" w14:textId="0A4D6E8E" w:rsidR="005D15A1" w:rsidRDefault="00D32627" w:rsidP="0088347C">
      <w:pPr>
        <w:rPr>
          <w:sz w:val="24"/>
          <w:szCs w:val="24"/>
        </w:rPr>
      </w:pPr>
      <w:r w:rsidRPr="00D32627">
        <w:rPr>
          <w:sz w:val="24"/>
          <w:szCs w:val="24"/>
        </w:rPr>
        <w:t xml:space="preserve">Payment per module or per groups of modules is available. Where this is the case, access will only be granted to the modules </w:t>
      </w:r>
      <w:r>
        <w:rPr>
          <w:sz w:val="24"/>
          <w:szCs w:val="24"/>
        </w:rPr>
        <w:t>which payment has been received for.</w:t>
      </w:r>
    </w:p>
    <w:p w14:paraId="048FA604" w14:textId="5EA40A1E" w:rsidR="009C7EB6" w:rsidRPr="009C7EB6" w:rsidRDefault="009C7EB6" w:rsidP="0088347C">
      <w:pPr>
        <w:rPr>
          <w:b/>
          <w:bCs/>
          <w:sz w:val="28"/>
          <w:szCs w:val="28"/>
        </w:rPr>
      </w:pPr>
      <w:r w:rsidRPr="009C7EB6">
        <w:rPr>
          <w:b/>
          <w:bCs/>
          <w:sz w:val="28"/>
          <w:szCs w:val="28"/>
        </w:rPr>
        <w:lastRenderedPageBreak/>
        <w:t>What is Moodle?</w:t>
      </w:r>
    </w:p>
    <w:p w14:paraId="1A892F30" w14:textId="4BBCF31E" w:rsidR="0088347C" w:rsidRDefault="009C7EB6" w:rsidP="0088347C">
      <w:pPr>
        <w:rPr>
          <w:sz w:val="24"/>
          <w:szCs w:val="24"/>
        </w:rPr>
      </w:pPr>
      <w:r>
        <w:rPr>
          <w:sz w:val="24"/>
          <w:szCs w:val="24"/>
        </w:rPr>
        <w:t>Moodle is the virtual learning environment (VLE) that we use to host our IAT Courses.</w:t>
      </w:r>
    </w:p>
    <w:p w14:paraId="46A6EE93" w14:textId="23E9D25D" w:rsidR="009C7EB6" w:rsidRPr="009C7EB6" w:rsidRDefault="009C7EB6" w:rsidP="0088347C">
      <w:pPr>
        <w:rPr>
          <w:sz w:val="24"/>
          <w:szCs w:val="24"/>
        </w:rPr>
      </w:pPr>
      <w:r>
        <w:rPr>
          <w:noProof/>
        </w:rPr>
        <w:drawing>
          <wp:inline distT="0" distB="0" distL="0" distR="0" wp14:anchorId="57A159F6" wp14:editId="6FC9986F">
            <wp:extent cx="5731510" cy="2724150"/>
            <wp:effectExtent l="0" t="0" r="2540" b="0"/>
            <wp:docPr id="7829993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99316" name="Picture 1" descr="A screenshot of a computer&#10;&#10;AI-generated content may be incorrect."/>
                    <pic:cNvPicPr/>
                  </pic:nvPicPr>
                  <pic:blipFill rotWithShape="1">
                    <a:blip r:embed="rId7"/>
                    <a:srcRect t="10932" b="4570"/>
                    <a:stretch/>
                  </pic:blipFill>
                  <pic:spPr bwMode="auto">
                    <a:xfrm>
                      <a:off x="0" y="0"/>
                      <a:ext cx="5731510" cy="2724150"/>
                    </a:xfrm>
                    <a:prstGeom prst="rect">
                      <a:avLst/>
                    </a:prstGeom>
                    <a:ln>
                      <a:noFill/>
                    </a:ln>
                    <a:extLst>
                      <a:ext uri="{53640926-AAD7-44D8-BBD7-CCE9431645EC}">
                        <a14:shadowObscured xmlns:a14="http://schemas.microsoft.com/office/drawing/2010/main"/>
                      </a:ext>
                    </a:extLst>
                  </pic:spPr>
                </pic:pic>
              </a:graphicData>
            </a:graphic>
          </wp:inline>
        </w:drawing>
      </w:r>
    </w:p>
    <w:sectPr w:rsidR="009C7EB6" w:rsidRPr="009C7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E1D97"/>
    <w:multiLevelType w:val="hybridMultilevel"/>
    <w:tmpl w:val="E1CE19F4"/>
    <w:lvl w:ilvl="0" w:tplc="F72ABAA2">
      <w:start w:val="1"/>
      <w:numFmt w:val="bullet"/>
      <w:lvlText w:val="•"/>
      <w:lvlJc w:val="left"/>
      <w:pPr>
        <w:tabs>
          <w:tab w:val="num" w:pos="720"/>
        </w:tabs>
        <w:ind w:left="720" w:hanging="360"/>
      </w:pPr>
      <w:rPr>
        <w:rFonts w:ascii="Times New Roman" w:hAnsi="Times New Roman" w:hint="default"/>
      </w:rPr>
    </w:lvl>
    <w:lvl w:ilvl="1" w:tplc="8438F518" w:tentative="1">
      <w:start w:val="1"/>
      <w:numFmt w:val="bullet"/>
      <w:lvlText w:val="•"/>
      <w:lvlJc w:val="left"/>
      <w:pPr>
        <w:tabs>
          <w:tab w:val="num" w:pos="1440"/>
        </w:tabs>
        <w:ind w:left="1440" w:hanging="360"/>
      </w:pPr>
      <w:rPr>
        <w:rFonts w:ascii="Times New Roman" w:hAnsi="Times New Roman" w:hint="default"/>
      </w:rPr>
    </w:lvl>
    <w:lvl w:ilvl="2" w:tplc="4BA2105A" w:tentative="1">
      <w:start w:val="1"/>
      <w:numFmt w:val="bullet"/>
      <w:lvlText w:val="•"/>
      <w:lvlJc w:val="left"/>
      <w:pPr>
        <w:tabs>
          <w:tab w:val="num" w:pos="2160"/>
        </w:tabs>
        <w:ind w:left="2160" w:hanging="360"/>
      </w:pPr>
      <w:rPr>
        <w:rFonts w:ascii="Times New Roman" w:hAnsi="Times New Roman" w:hint="default"/>
      </w:rPr>
    </w:lvl>
    <w:lvl w:ilvl="3" w:tplc="A0C63C6A" w:tentative="1">
      <w:start w:val="1"/>
      <w:numFmt w:val="bullet"/>
      <w:lvlText w:val="•"/>
      <w:lvlJc w:val="left"/>
      <w:pPr>
        <w:tabs>
          <w:tab w:val="num" w:pos="2880"/>
        </w:tabs>
        <w:ind w:left="2880" w:hanging="360"/>
      </w:pPr>
      <w:rPr>
        <w:rFonts w:ascii="Times New Roman" w:hAnsi="Times New Roman" w:hint="default"/>
      </w:rPr>
    </w:lvl>
    <w:lvl w:ilvl="4" w:tplc="33A834AC" w:tentative="1">
      <w:start w:val="1"/>
      <w:numFmt w:val="bullet"/>
      <w:lvlText w:val="•"/>
      <w:lvlJc w:val="left"/>
      <w:pPr>
        <w:tabs>
          <w:tab w:val="num" w:pos="3600"/>
        </w:tabs>
        <w:ind w:left="3600" w:hanging="360"/>
      </w:pPr>
      <w:rPr>
        <w:rFonts w:ascii="Times New Roman" w:hAnsi="Times New Roman" w:hint="default"/>
      </w:rPr>
    </w:lvl>
    <w:lvl w:ilvl="5" w:tplc="0260703C" w:tentative="1">
      <w:start w:val="1"/>
      <w:numFmt w:val="bullet"/>
      <w:lvlText w:val="•"/>
      <w:lvlJc w:val="left"/>
      <w:pPr>
        <w:tabs>
          <w:tab w:val="num" w:pos="4320"/>
        </w:tabs>
        <w:ind w:left="4320" w:hanging="360"/>
      </w:pPr>
      <w:rPr>
        <w:rFonts w:ascii="Times New Roman" w:hAnsi="Times New Roman" w:hint="default"/>
      </w:rPr>
    </w:lvl>
    <w:lvl w:ilvl="6" w:tplc="28F0C530" w:tentative="1">
      <w:start w:val="1"/>
      <w:numFmt w:val="bullet"/>
      <w:lvlText w:val="•"/>
      <w:lvlJc w:val="left"/>
      <w:pPr>
        <w:tabs>
          <w:tab w:val="num" w:pos="5040"/>
        </w:tabs>
        <w:ind w:left="5040" w:hanging="360"/>
      </w:pPr>
      <w:rPr>
        <w:rFonts w:ascii="Times New Roman" w:hAnsi="Times New Roman" w:hint="default"/>
      </w:rPr>
    </w:lvl>
    <w:lvl w:ilvl="7" w:tplc="5C9AE306" w:tentative="1">
      <w:start w:val="1"/>
      <w:numFmt w:val="bullet"/>
      <w:lvlText w:val="•"/>
      <w:lvlJc w:val="left"/>
      <w:pPr>
        <w:tabs>
          <w:tab w:val="num" w:pos="5760"/>
        </w:tabs>
        <w:ind w:left="5760" w:hanging="360"/>
      </w:pPr>
      <w:rPr>
        <w:rFonts w:ascii="Times New Roman" w:hAnsi="Times New Roman" w:hint="default"/>
      </w:rPr>
    </w:lvl>
    <w:lvl w:ilvl="8" w:tplc="1D9AEBA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8862A2C"/>
    <w:multiLevelType w:val="hybridMultilevel"/>
    <w:tmpl w:val="3678255C"/>
    <w:lvl w:ilvl="0" w:tplc="AE162682">
      <w:start w:val="1"/>
      <w:numFmt w:val="bullet"/>
      <w:lvlText w:val="•"/>
      <w:lvlJc w:val="left"/>
      <w:pPr>
        <w:tabs>
          <w:tab w:val="num" w:pos="720"/>
        </w:tabs>
        <w:ind w:left="720" w:hanging="360"/>
      </w:pPr>
      <w:rPr>
        <w:rFonts w:ascii="Times New Roman" w:hAnsi="Times New Roman" w:hint="default"/>
      </w:rPr>
    </w:lvl>
    <w:lvl w:ilvl="1" w:tplc="B20637DC" w:tentative="1">
      <w:start w:val="1"/>
      <w:numFmt w:val="bullet"/>
      <w:lvlText w:val="•"/>
      <w:lvlJc w:val="left"/>
      <w:pPr>
        <w:tabs>
          <w:tab w:val="num" w:pos="1440"/>
        </w:tabs>
        <w:ind w:left="1440" w:hanging="360"/>
      </w:pPr>
      <w:rPr>
        <w:rFonts w:ascii="Times New Roman" w:hAnsi="Times New Roman" w:hint="default"/>
      </w:rPr>
    </w:lvl>
    <w:lvl w:ilvl="2" w:tplc="85048240" w:tentative="1">
      <w:start w:val="1"/>
      <w:numFmt w:val="bullet"/>
      <w:lvlText w:val="•"/>
      <w:lvlJc w:val="left"/>
      <w:pPr>
        <w:tabs>
          <w:tab w:val="num" w:pos="2160"/>
        </w:tabs>
        <w:ind w:left="2160" w:hanging="360"/>
      </w:pPr>
      <w:rPr>
        <w:rFonts w:ascii="Times New Roman" w:hAnsi="Times New Roman" w:hint="default"/>
      </w:rPr>
    </w:lvl>
    <w:lvl w:ilvl="3" w:tplc="3CB0A298" w:tentative="1">
      <w:start w:val="1"/>
      <w:numFmt w:val="bullet"/>
      <w:lvlText w:val="•"/>
      <w:lvlJc w:val="left"/>
      <w:pPr>
        <w:tabs>
          <w:tab w:val="num" w:pos="2880"/>
        </w:tabs>
        <w:ind w:left="2880" w:hanging="360"/>
      </w:pPr>
      <w:rPr>
        <w:rFonts w:ascii="Times New Roman" w:hAnsi="Times New Roman" w:hint="default"/>
      </w:rPr>
    </w:lvl>
    <w:lvl w:ilvl="4" w:tplc="43EAEC66" w:tentative="1">
      <w:start w:val="1"/>
      <w:numFmt w:val="bullet"/>
      <w:lvlText w:val="•"/>
      <w:lvlJc w:val="left"/>
      <w:pPr>
        <w:tabs>
          <w:tab w:val="num" w:pos="3600"/>
        </w:tabs>
        <w:ind w:left="3600" w:hanging="360"/>
      </w:pPr>
      <w:rPr>
        <w:rFonts w:ascii="Times New Roman" w:hAnsi="Times New Roman" w:hint="default"/>
      </w:rPr>
    </w:lvl>
    <w:lvl w:ilvl="5" w:tplc="CC464E0E" w:tentative="1">
      <w:start w:val="1"/>
      <w:numFmt w:val="bullet"/>
      <w:lvlText w:val="•"/>
      <w:lvlJc w:val="left"/>
      <w:pPr>
        <w:tabs>
          <w:tab w:val="num" w:pos="4320"/>
        </w:tabs>
        <w:ind w:left="4320" w:hanging="360"/>
      </w:pPr>
      <w:rPr>
        <w:rFonts w:ascii="Times New Roman" w:hAnsi="Times New Roman" w:hint="default"/>
      </w:rPr>
    </w:lvl>
    <w:lvl w:ilvl="6" w:tplc="CDC8043C" w:tentative="1">
      <w:start w:val="1"/>
      <w:numFmt w:val="bullet"/>
      <w:lvlText w:val="•"/>
      <w:lvlJc w:val="left"/>
      <w:pPr>
        <w:tabs>
          <w:tab w:val="num" w:pos="5040"/>
        </w:tabs>
        <w:ind w:left="5040" w:hanging="360"/>
      </w:pPr>
      <w:rPr>
        <w:rFonts w:ascii="Times New Roman" w:hAnsi="Times New Roman" w:hint="default"/>
      </w:rPr>
    </w:lvl>
    <w:lvl w:ilvl="7" w:tplc="EBDA9E78" w:tentative="1">
      <w:start w:val="1"/>
      <w:numFmt w:val="bullet"/>
      <w:lvlText w:val="•"/>
      <w:lvlJc w:val="left"/>
      <w:pPr>
        <w:tabs>
          <w:tab w:val="num" w:pos="5760"/>
        </w:tabs>
        <w:ind w:left="5760" w:hanging="360"/>
      </w:pPr>
      <w:rPr>
        <w:rFonts w:ascii="Times New Roman" w:hAnsi="Times New Roman" w:hint="default"/>
      </w:rPr>
    </w:lvl>
    <w:lvl w:ilvl="8" w:tplc="F0D8151A" w:tentative="1">
      <w:start w:val="1"/>
      <w:numFmt w:val="bullet"/>
      <w:lvlText w:val="•"/>
      <w:lvlJc w:val="left"/>
      <w:pPr>
        <w:tabs>
          <w:tab w:val="num" w:pos="6480"/>
        </w:tabs>
        <w:ind w:left="6480" w:hanging="360"/>
      </w:pPr>
      <w:rPr>
        <w:rFonts w:ascii="Times New Roman" w:hAnsi="Times New Roman" w:hint="default"/>
      </w:rPr>
    </w:lvl>
  </w:abstractNum>
  <w:num w:numId="1" w16cid:durableId="1722361024">
    <w:abstractNumId w:val="1"/>
  </w:num>
  <w:num w:numId="2" w16cid:durableId="430468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7C"/>
    <w:rsid w:val="000372F8"/>
    <w:rsid w:val="000930AB"/>
    <w:rsid w:val="000F1075"/>
    <w:rsid w:val="000F5E5C"/>
    <w:rsid w:val="00133755"/>
    <w:rsid w:val="0029016B"/>
    <w:rsid w:val="002E76E9"/>
    <w:rsid w:val="003B5FBB"/>
    <w:rsid w:val="003C42AD"/>
    <w:rsid w:val="00492640"/>
    <w:rsid w:val="004D4412"/>
    <w:rsid w:val="004E4244"/>
    <w:rsid w:val="005855DC"/>
    <w:rsid w:val="005D15A1"/>
    <w:rsid w:val="00647EE3"/>
    <w:rsid w:val="006C0C80"/>
    <w:rsid w:val="0088347C"/>
    <w:rsid w:val="0096657A"/>
    <w:rsid w:val="009C7EB6"/>
    <w:rsid w:val="00A2420D"/>
    <w:rsid w:val="00A74BE4"/>
    <w:rsid w:val="00AF5565"/>
    <w:rsid w:val="00AF6F94"/>
    <w:rsid w:val="00B03A78"/>
    <w:rsid w:val="00B374F8"/>
    <w:rsid w:val="00B420B0"/>
    <w:rsid w:val="00C01279"/>
    <w:rsid w:val="00C97D74"/>
    <w:rsid w:val="00D32627"/>
    <w:rsid w:val="00E55523"/>
    <w:rsid w:val="00EB47D8"/>
    <w:rsid w:val="00FD2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9DB32"/>
  <w15:chartTrackingRefBased/>
  <w15:docId w15:val="{A8120D35-9468-4C66-9915-A83DA689C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47C"/>
    <w:rPr>
      <w:rFonts w:eastAsiaTheme="majorEastAsia" w:cstheme="majorBidi"/>
      <w:color w:val="272727" w:themeColor="text1" w:themeTint="D8"/>
    </w:rPr>
  </w:style>
  <w:style w:type="paragraph" w:styleId="Title">
    <w:name w:val="Title"/>
    <w:basedOn w:val="Normal"/>
    <w:next w:val="Normal"/>
    <w:link w:val="TitleChar"/>
    <w:uiPriority w:val="10"/>
    <w:qFormat/>
    <w:rsid w:val="0088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47C"/>
    <w:pPr>
      <w:spacing w:before="160"/>
      <w:jc w:val="center"/>
    </w:pPr>
    <w:rPr>
      <w:i/>
      <w:iCs/>
      <w:color w:val="404040" w:themeColor="text1" w:themeTint="BF"/>
    </w:rPr>
  </w:style>
  <w:style w:type="character" w:customStyle="1" w:styleId="QuoteChar">
    <w:name w:val="Quote Char"/>
    <w:basedOn w:val="DefaultParagraphFont"/>
    <w:link w:val="Quote"/>
    <w:uiPriority w:val="29"/>
    <w:rsid w:val="0088347C"/>
    <w:rPr>
      <w:i/>
      <w:iCs/>
      <w:color w:val="404040" w:themeColor="text1" w:themeTint="BF"/>
    </w:rPr>
  </w:style>
  <w:style w:type="paragraph" w:styleId="ListParagraph">
    <w:name w:val="List Paragraph"/>
    <w:basedOn w:val="Normal"/>
    <w:uiPriority w:val="34"/>
    <w:qFormat/>
    <w:rsid w:val="0088347C"/>
    <w:pPr>
      <w:ind w:left="720"/>
      <w:contextualSpacing/>
    </w:pPr>
  </w:style>
  <w:style w:type="character" w:styleId="IntenseEmphasis">
    <w:name w:val="Intense Emphasis"/>
    <w:basedOn w:val="DefaultParagraphFont"/>
    <w:uiPriority w:val="21"/>
    <w:qFormat/>
    <w:rsid w:val="0088347C"/>
    <w:rPr>
      <w:i/>
      <w:iCs/>
      <w:color w:val="0F4761" w:themeColor="accent1" w:themeShade="BF"/>
    </w:rPr>
  </w:style>
  <w:style w:type="paragraph" w:styleId="IntenseQuote">
    <w:name w:val="Intense Quote"/>
    <w:basedOn w:val="Normal"/>
    <w:next w:val="Normal"/>
    <w:link w:val="IntenseQuoteChar"/>
    <w:uiPriority w:val="30"/>
    <w:qFormat/>
    <w:rsid w:val="00883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47C"/>
    <w:rPr>
      <w:i/>
      <w:iCs/>
      <w:color w:val="0F4761" w:themeColor="accent1" w:themeShade="BF"/>
    </w:rPr>
  </w:style>
  <w:style w:type="character" w:styleId="IntenseReference">
    <w:name w:val="Intense Reference"/>
    <w:basedOn w:val="DefaultParagraphFont"/>
    <w:uiPriority w:val="32"/>
    <w:qFormat/>
    <w:rsid w:val="0088347C"/>
    <w:rPr>
      <w:b/>
      <w:bCs/>
      <w:smallCaps/>
      <w:color w:val="0F4761" w:themeColor="accent1" w:themeShade="BF"/>
      <w:spacing w:val="5"/>
    </w:rPr>
  </w:style>
  <w:style w:type="character" w:styleId="Hyperlink">
    <w:name w:val="Hyperlink"/>
    <w:basedOn w:val="DefaultParagraphFont"/>
    <w:uiPriority w:val="99"/>
    <w:unhideWhenUsed/>
    <w:rsid w:val="003B5FBB"/>
    <w:rPr>
      <w:color w:val="467886" w:themeColor="hyperlink"/>
      <w:u w:val="single"/>
    </w:rPr>
  </w:style>
  <w:style w:type="character" w:styleId="UnresolvedMention">
    <w:name w:val="Unresolved Mention"/>
    <w:basedOn w:val="DefaultParagraphFont"/>
    <w:uiPriority w:val="99"/>
    <w:semiHidden/>
    <w:unhideWhenUsed/>
    <w:rsid w:val="003B5FBB"/>
    <w:rPr>
      <w:color w:val="605E5C"/>
      <w:shd w:val="clear" w:color="auto" w:fill="E1DFDD"/>
    </w:rPr>
  </w:style>
  <w:style w:type="paragraph" w:styleId="NoSpacing">
    <w:name w:val="No Spacing"/>
    <w:uiPriority w:val="1"/>
    <w:qFormat/>
    <w:rsid w:val="000F5E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140603">
      <w:bodyDiv w:val="1"/>
      <w:marLeft w:val="0"/>
      <w:marRight w:val="0"/>
      <w:marTop w:val="0"/>
      <w:marBottom w:val="0"/>
      <w:divBdr>
        <w:top w:val="none" w:sz="0" w:space="0" w:color="auto"/>
        <w:left w:val="none" w:sz="0" w:space="0" w:color="auto"/>
        <w:bottom w:val="none" w:sz="0" w:space="0" w:color="auto"/>
        <w:right w:val="none" w:sz="0" w:space="0" w:color="auto"/>
      </w:divBdr>
    </w:div>
    <w:div w:id="1205674248">
      <w:bodyDiv w:val="1"/>
      <w:marLeft w:val="0"/>
      <w:marRight w:val="0"/>
      <w:marTop w:val="0"/>
      <w:marBottom w:val="0"/>
      <w:divBdr>
        <w:top w:val="none" w:sz="0" w:space="0" w:color="auto"/>
        <w:left w:val="none" w:sz="0" w:space="0" w:color="auto"/>
        <w:bottom w:val="none" w:sz="0" w:space="0" w:color="auto"/>
        <w:right w:val="none" w:sz="0" w:space="0" w:color="auto"/>
      </w:divBdr>
    </w:div>
    <w:div w:id="1820535536">
      <w:bodyDiv w:val="1"/>
      <w:marLeft w:val="0"/>
      <w:marRight w:val="0"/>
      <w:marTop w:val="0"/>
      <w:marBottom w:val="0"/>
      <w:divBdr>
        <w:top w:val="none" w:sz="0" w:space="0" w:color="auto"/>
        <w:left w:val="none" w:sz="0" w:space="0" w:color="auto"/>
        <w:bottom w:val="none" w:sz="0" w:space="0" w:color="auto"/>
        <w:right w:val="none" w:sz="0" w:space="0" w:color="auto"/>
      </w:divBdr>
      <w:divsChild>
        <w:div w:id="3368265">
          <w:marLeft w:val="432"/>
          <w:marRight w:val="0"/>
          <w:marTop w:val="0"/>
          <w:marBottom w:val="396"/>
          <w:divBdr>
            <w:top w:val="none" w:sz="0" w:space="0" w:color="auto"/>
            <w:left w:val="none" w:sz="0" w:space="0" w:color="auto"/>
            <w:bottom w:val="none" w:sz="0" w:space="0" w:color="auto"/>
            <w:right w:val="none" w:sz="0" w:space="0" w:color="auto"/>
          </w:divBdr>
        </w:div>
        <w:div w:id="2082093669">
          <w:marLeft w:val="432"/>
          <w:marRight w:val="0"/>
          <w:marTop w:val="0"/>
          <w:marBottom w:val="396"/>
          <w:divBdr>
            <w:top w:val="none" w:sz="0" w:space="0" w:color="auto"/>
            <w:left w:val="none" w:sz="0" w:space="0" w:color="auto"/>
            <w:bottom w:val="none" w:sz="0" w:space="0" w:color="auto"/>
            <w:right w:val="none" w:sz="0" w:space="0" w:color="auto"/>
          </w:divBdr>
        </w:div>
        <w:div w:id="877666299">
          <w:marLeft w:val="432"/>
          <w:marRight w:val="0"/>
          <w:marTop w:val="0"/>
          <w:marBottom w:val="396"/>
          <w:divBdr>
            <w:top w:val="none" w:sz="0" w:space="0" w:color="auto"/>
            <w:left w:val="none" w:sz="0" w:space="0" w:color="auto"/>
            <w:bottom w:val="none" w:sz="0" w:space="0" w:color="auto"/>
            <w:right w:val="none" w:sz="0" w:space="0" w:color="auto"/>
          </w:divBdr>
        </w:div>
      </w:divsChild>
    </w:div>
    <w:div w:id="2145541497">
      <w:bodyDiv w:val="1"/>
      <w:marLeft w:val="0"/>
      <w:marRight w:val="0"/>
      <w:marTop w:val="0"/>
      <w:marBottom w:val="0"/>
      <w:divBdr>
        <w:top w:val="none" w:sz="0" w:space="0" w:color="auto"/>
        <w:left w:val="none" w:sz="0" w:space="0" w:color="auto"/>
        <w:bottom w:val="none" w:sz="0" w:space="0" w:color="auto"/>
        <w:right w:val="none" w:sz="0" w:space="0" w:color="auto"/>
      </w:divBdr>
      <w:divsChild>
        <w:div w:id="666985389">
          <w:marLeft w:val="432"/>
          <w:marRight w:val="0"/>
          <w:marTop w:val="0"/>
          <w:marBottom w:val="39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sales.admin.cam.ac.uk/product-catalogue/products/schools-faculties-departments-and-institutions/university-biomedical-services/university-biomedical-services-iat-diploma-course" TargetMode="External"/><Relationship Id="rId5" Type="http://schemas.openxmlformats.org/officeDocument/2006/relationships/hyperlink" Target="mailto:ubstraining@admin.cam.ac.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3</Pages>
  <Words>719</Words>
  <Characters>3607</Characters>
  <Application>Microsoft Office Word</Application>
  <DocSecurity>0</DocSecurity>
  <Lines>78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Luke</dc:creator>
  <cp:keywords/>
  <dc:description/>
  <cp:lastModifiedBy>Lisa Luke</cp:lastModifiedBy>
  <cp:revision>12</cp:revision>
  <dcterms:created xsi:type="dcterms:W3CDTF">2025-04-22T08:34:00Z</dcterms:created>
  <dcterms:modified xsi:type="dcterms:W3CDTF">2026-01-14T08:45:00Z</dcterms:modified>
</cp:coreProperties>
</file>