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4B5AB42" w14:textId="77777777" w:rsidTr="00977875">
        <w:trPr>
          <w:trHeight w:val="112"/>
        </w:trPr>
        <w:tc>
          <w:tcPr>
            <w:tcW w:w="6356" w:type="dxa"/>
          </w:tcPr>
          <w:p w14:paraId="580DD353" w14:textId="77777777" w:rsidR="00105FE6" w:rsidRPr="008E5D81" w:rsidRDefault="00105FE6" w:rsidP="00293654">
            <w:pPr>
              <w:pStyle w:val="Spacer"/>
            </w:pPr>
          </w:p>
        </w:tc>
        <w:tc>
          <w:tcPr>
            <w:tcW w:w="4003" w:type="dxa"/>
            <w:vMerge w:val="restart"/>
            <w:vAlign w:val="bottom"/>
          </w:tcPr>
          <w:p w14:paraId="25710C91" w14:textId="77777777" w:rsidR="00105FE6" w:rsidRDefault="003638A8" w:rsidP="00977875">
            <w:pPr>
              <w:pStyle w:val="DocumentTitle"/>
            </w:pPr>
            <w:r>
              <w:t>M</w:t>
            </w:r>
            <w:r w:rsidR="00105FE6" w:rsidRPr="0052756F">
              <w:t>inutes</w:t>
            </w:r>
          </w:p>
          <w:p w14:paraId="7CFBE25A" w14:textId="77777777" w:rsidR="00EE4565" w:rsidRPr="0052756F" w:rsidRDefault="00EE4565" w:rsidP="00895000">
            <w:pPr>
              <w:pStyle w:val="OurRef"/>
            </w:pPr>
          </w:p>
          <w:p w14:paraId="66278211" w14:textId="77777777" w:rsidR="00105FE6" w:rsidRDefault="00105FE6" w:rsidP="00977875">
            <w:pPr>
              <w:jc w:val="right"/>
            </w:pPr>
          </w:p>
        </w:tc>
      </w:tr>
      <w:tr w:rsidR="00105FE6" w14:paraId="171A6C9E" w14:textId="77777777" w:rsidTr="00EE4565">
        <w:trPr>
          <w:trHeight w:hRule="exact" w:val="1718"/>
        </w:trPr>
        <w:tc>
          <w:tcPr>
            <w:tcW w:w="6356" w:type="dxa"/>
          </w:tcPr>
          <w:p w14:paraId="1877B7BB" w14:textId="77777777" w:rsidR="00105FE6" w:rsidRDefault="00105FE6" w:rsidP="00BF5C6C">
            <w:pPr>
              <w:pStyle w:val="Picture"/>
            </w:pPr>
          </w:p>
          <w:p w14:paraId="43D02F9D" w14:textId="77777777" w:rsidR="00CB540C" w:rsidRDefault="00CC2164" w:rsidP="00BF5C6C">
            <w:pPr>
              <w:pStyle w:val="Picture"/>
            </w:pPr>
            <w:r>
              <w:t xml:space="preserve">   </w:t>
            </w:r>
            <w:r w:rsidR="003C38A4">
              <w:rPr>
                <w:noProof/>
              </w:rPr>
              <w:drawing>
                <wp:inline distT="0" distB="0" distL="0" distR="0" wp14:anchorId="44D51EAB" wp14:editId="3F064DAE">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24BF7A18" w14:textId="77777777" w:rsidR="00C26D8E" w:rsidRDefault="00C26D8E" w:rsidP="00BF5C6C">
            <w:pPr>
              <w:pStyle w:val="Picture"/>
              <w:rPr>
                <w:noProof/>
              </w:rPr>
            </w:pPr>
          </w:p>
          <w:p w14:paraId="60BBBF50" w14:textId="77777777" w:rsidR="009A6052" w:rsidRDefault="009A6052" w:rsidP="00BF5C6C">
            <w:pPr>
              <w:pStyle w:val="Picture"/>
            </w:pPr>
          </w:p>
          <w:p w14:paraId="1DA73CAD" w14:textId="77777777" w:rsidR="00C26D8E" w:rsidRDefault="00C26D8E" w:rsidP="00BF5C6C">
            <w:pPr>
              <w:pStyle w:val="Picture"/>
            </w:pPr>
          </w:p>
          <w:p w14:paraId="33CF7FCE" w14:textId="77777777" w:rsidR="00C26D8E" w:rsidRPr="004F5E90" w:rsidRDefault="00C26D8E" w:rsidP="00BF5C6C">
            <w:pPr>
              <w:pStyle w:val="Picture"/>
            </w:pPr>
          </w:p>
        </w:tc>
        <w:tc>
          <w:tcPr>
            <w:tcW w:w="4003" w:type="dxa"/>
            <w:vMerge/>
          </w:tcPr>
          <w:p w14:paraId="3A66DC33" w14:textId="77777777" w:rsidR="00105FE6" w:rsidRPr="004F5E90" w:rsidRDefault="00105FE6" w:rsidP="00293654">
            <w:pPr>
              <w:jc w:val="right"/>
            </w:pPr>
          </w:p>
        </w:tc>
      </w:tr>
    </w:tbl>
    <w:p w14:paraId="6BC5A5F0" w14:textId="77777777"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14:paraId="187BDF67" w14:textId="722DEE39" w:rsidR="00AD1453" w:rsidRDefault="00AB29FC" w:rsidP="002D5AD2">
      <w:pPr>
        <w:jc w:val="center"/>
        <w:rPr>
          <w:b/>
          <w:bCs/>
          <w:lang w:val="en-US"/>
        </w:rPr>
      </w:pPr>
      <w:r>
        <w:rPr>
          <w:rStyle w:val="BoldCharacterStyle"/>
          <w:rFonts w:cs="Arial"/>
          <w:szCs w:val="22"/>
        </w:rPr>
        <w:t xml:space="preserve">Monday </w:t>
      </w:r>
      <w:r w:rsidR="00E50E6B">
        <w:rPr>
          <w:rStyle w:val="BoldCharacterStyle"/>
          <w:rFonts w:cs="Arial"/>
          <w:szCs w:val="22"/>
        </w:rPr>
        <w:t>22nd</w:t>
      </w:r>
      <w:r w:rsidR="003B7EB2">
        <w:rPr>
          <w:rStyle w:val="BoldCharacterStyle"/>
          <w:rFonts w:cs="Arial"/>
          <w:szCs w:val="22"/>
        </w:rPr>
        <w:t xml:space="preserve"> May 2023</w:t>
      </w:r>
      <w:r>
        <w:rPr>
          <w:rStyle w:val="BoldCharacterStyle"/>
          <w:rFonts w:cs="Arial"/>
          <w:szCs w:val="22"/>
        </w:rPr>
        <w:t>, 15:</w:t>
      </w:r>
      <w:r w:rsidR="00EB34A7">
        <w:rPr>
          <w:rStyle w:val="BoldCharacterStyle"/>
          <w:rFonts w:cs="Arial"/>
          <w:szCs w:val="22"/>
        </w:rPr>
        <w:t>00</w:t>
      </w:r>
      <w:r w:rsidR="00C927C0">
        <w:rPr>
          <w:rStyle w:val="BoldCharacterStyle"/>
          <w:rFonts w:cs="Arial"/>
          <w:szCs w:val="22"/>
        </w:rPr>
        <w:t xml:space="preserve">, </w:t>
      </w:r>
      <w:r w:rsidR="00AD780B">
        <w:rPr>
          <w:rStyle w:val="BoldCharacterStyle"/>
          <w:rFonts w:cs="Arial"/>
          <w:szCs w:val="22"/>
        </w:rPr>
        <w:t>MS Teams</w:t>
      </w:r>
    </w:p>
    <w:p w14:paraId="63362598" w14:textId="77777777" w:rsidR="00AD780B" w:rsidRDefault="00AD780B" w:rsidP="003C56C1">
      <w:pPr>
        <w:rPr>
          <w:b/>
          <w:lang w:val="en-US"/>
        </w:rPr>
      </w:pPr>
    </w:p>
    <w:p w14:paraId="2F4D1462" w14:textId="3ED9D3A4" w:rsidR="00F8257E" w:rsidRPr="003B7EB2" w:rsidRDefault="003C56C1" w:rsidP="003C56C1">
      <w:pPr>
        <w:rPr>
          <w:lang w:val="en-US"/>
        </w:rPr>
      </w:pPr>
      <w:r w:rsidRPr="00A556FA">
        <w:rPr>
          <w:b/>
          <w:lang w:val="en-US"/>
        </w:rPr>
        <w:t>Present:</w:t>
      </w:r>
      <w:r w:rsidRPr="003C56C1">
        <w:rPr>
          <w:lang w:val="en-US"/>
        </w:rPr>
        <w:t xml:space="preserve"> </w:t>
      </w:r>
      <w:r w:rsidR="003B7EB2">
        <w:rPr>
          <w:lang w:val="en-US"/>
        </w:rPr>
        <w:t>Dino Giussani</w:t>
      </w:r>
      <w:r w:rsidR="0070167F">
        <w:rPr>
          <w:lang w:val="en-US"/>
        </w:rPr>
        <w:t xml:space="preserve"> (chair)</w:t>
      </w:r>
      <w:r w:rsidR="003B7EB2">
        <w:rPr>
          <w:lang w:val="en-US"/>
        </w:rPr>
        <w:t>, Alan Graham,</w:t>
      </w:r>
      <w:r w:rsidR="00ED714C">
        <w:rPr>
          <w:lang w:val="en-US"/>
        </w:rPr>
        <w:t xml:space="preserve"> Michiel Plugge,</w:t>
      </w:r>
      <w:r w:rsidR="003B7EB2">
        <w:rPr>
          <w:lang w:val="en-US"/>
        </w:rPr>
        <w:t xml:space="preserve"> </w:t>
      </w:r>
      <w:r w:rsidR="00ED714C">
        <w:rPr>
          <w:lang w:val="en-US"/>
        </w:rPr>
        <w:t xml:space="preserve">Matthew Nolan, </w:t>
      </w:r>
      <w:r w:rsidR="003C34C4">
        <w:rPr>
          <w:lang w:val="en-US"/>
        </w:rPr>
        <w:t xml:space="preserve">Keith Savill, </w:t>
      </w:r>
      <w:r w:rsidR="00ED714C">
        <w:rPr>
          <w:lang w:val="en-US"/>
        </w:rPr>
        <w:t>Aaron Southgate,</w:t>
      </w:r>
      <w:r w:rsidR="003B7EB2">
        <w:rPr>
          <w:lang w:val="en-US"/>
        </w:rPr>
        <w:t xml:space="preserve"> Da</w:t>
      </w:r>
      <w:r w:rsidR="00ED714C">
        <w:rPr>
          <w:lang w:val="en-US"/>
        </w:rPr>
        <w:t xml:space="preserve">niel Trajkovski </w:t>
      </w:r>
    </w:p>
    <w:p w14:paraId="3B13B71D" w14:textId="77777777" w:rsidR="00F8257E" w:rsidRDefault="00F8257E" w:rsidP="003C56C1">
      <w:pPr>
        <w:rPr>
          <w:lang w:val="en-US"/>
        </w:rPr>
      </w:pPr>
      <w:bookmarkStart w:id="0" w:name="_GoBack"/>
      <w:bookmarkEnd w:id="0"/>
    </w:p>
    <w:p w14:paraId="7E64A042" w14:textId="77777777" w:rsidR="003C56C1" w:rsidRPr="003B7EB2" w:rsidRDefault="00434775" w:rsidP="00391826">
      <w:pPr>
        <w:rPr>
          <w:lang w:val="en-US"/>
        </w:rPr>
      </w:pPr>
      <w:r w:rsidRPr="00A556FA">
        <w:rPr>
          <w:b/>
          <w:lang w:val="en-US"/>
        </w:rPr>
        <w:t>Apologies:</w:t>
      </w:r>
      <w:r w:rsidR="0093716A" w:rsidRPr="00A556FA">
        <w:rPr>
          <w:b/>
          <w:lang w:val="en-US"/>
        </w:rPr>
        <w:t xml:space="preserve"> </w:t>
      </w:r>
      <w:r w:rsidR="003B7EB2">
        <w:rPr>
          <w:lang w:val="en-US"/>
        </w:rPr>
        <w:t>Kourosh Saeb-Parsy</w:t>
      </w:r>
    </w:p>
    <w:p w14:paraId="7565042D" w14:textId="77777777" w:rsidR="00A6089A" w:rsidRDefault="00A6089A" w:rsidP="003C56C1">
      <w:pPr>
        <w:rPr>
          <w:lang w:val="en-US"/>
        </w:rPr>
      </w:pPr>
    </w:p>
    <w:p w14:paraId="3F5E2A75" w14:textId="77777777" w:rsidR="00093091" w:rsidRPr="003B7EB2"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3B7EB2">
        <w:rPr>
          <w:lang w:val="en-US"/>
        </w:rPr>
        <w:t>Fiona Cooper</w:t>
      </w:r>
    </w:p>
    <w:p w14:paraId="1A8FAAF0" w14:textId="77777777" w:rsidR="00AF113E" w:rsidRDefault="00AF113E" w:rsidP="003C56C1">
      <w:pPr>
        <w:rPr>
          <w:lang w:val="en-US"/>
        </w:rPr>
      </w:pPr>
    </w:p>
    <w:p w14:paraId="149D8A43" w14:textId="6719046E" w:rsidR="00AF113E" w:rsidRPr="00E74D3F" w:rsidRDefault="00AF113E" w:rsidP="003C56C1">
      <w:pPr>
        <w:rPr>
          <w:b/>
          <w:lang w:val="en-US"/>
        </w:rPr>
      </w:pPr>
      <w:r w:rsidRPr="00AF113E">
        <w:rPr>
          <w:b/>
          <w:lang w:val="en-US"/>
        </w:rPr>
        <w:t>Mentioned:</w:t>
      </w:r>
      <w:r>
        <w:rPr>
          <w:lang w:val="en-US"/>
        </w:rPr>
        <w:t xml:space="preserve"> </w:t>
      </w:r>
      <w:r w:rsidR="00ED5EEC" w:rsidRPr="00ED5EEC">
        <w:rPr>
          <w:rFonts w:cs="Arial"/>
          <w:szCs w:val="20"/>
        </w:rPr>
        <w:t xml:space="preserve">Lola </w:t>
      </w:r>
      <w:proofErr w:type="spellStart"/>
      <w:r w:rsidR="00ED5EEC" w:rsidRPr="00ED5EEC">
        <w:rPr>
          <w:rFonts w:cs="Arial"/>
          <w:szCs w:val="20"/>
        </w:rPr>
        <w:t>Mota</w:t>
      </w:r>
      <w:proofErr w:type="spellEnd"/>
      <w:r w:rsidR="00ED5EEC" w:rsidRPr="00ED5EEC">
        <w:rPr>
          <w:rFonts w:cs="Arial"/>
          <w:szCs w:val="20"/>
        </w:rPr>
        <w:t xml:space="preserve"> Redondo</w:t>
      </w:r>
      <w:r w:rsidR="00ED5EEC">
        <w:rPr>
          <w:rFonts w:cs="Arial"/>
          <w:szCs w:val="20"/>
        </w:rPr>
        <w:t xml:space="preserve">, </w:t>
      </w:r>
      <w:r w:rsidR="00ED5EEC" w:rsidRPr="00ED5EEC">
        <w:rPr>
          <w:rFonts w:cs="Arial"/>
          <w:szCs w:val="20"/>
        </w:rPr>
        <w:t>Sage Ford</w:t>
      </w:r>
      <w:r w:rsidR="00ED5EEC">
        <w:rPr>
          <w:rFonts w:cs="Arial"/>
          <w:szCs w:val="20"/>
        </w:rPr>
        <w:t xml:space="preserve">, Debs Flack, </w:t>
      </w:r>
      <w:r w:rsidR="00ED5EEC" w:rsidRPr="00ED5EEC">
        <w:rPr>
          <w:rFonts w:cs="Arial"/>
          <w:szCs w:val="20"/>
        </w:rPr>
        <w:t>Caroline Reynolds</w:t>
      </w:r>
      <w:r w:rsidR="00ED5EEC">
        <w:rPr>
          <w:rFonts w:cs="Arial"/>
          <w:szCs w:val="20"/>
        </w:rPr>
        <w:t xml:space="preserve">, Richard Newton, </w:t>
      </w:r>
      <w:r w:rsidR="00ED5EEC" w:rsidRPr="00ED5EEC">
        <w:rPr>
          <w:rFonts w:cs="Arial"/>
          <w:szCs w:val="20"/>
        </w:rPr>
        <w:t>Neil Bryant</w:t>
      </w:r>
      <w:r w:rsidR="00ED5EEC">
        <w:rPr>
          <w:rFonts w:cs="Arial"/>
          <w:szCs w:val="20"/>
        </w:rPr>
        <w:t xml:space="preserve">, </w:t>
      </w:r>
      <w:r w:rsidR="00ED5EEC" w:rsidRPr="00ED5EEC">
        <w:rPr>
          <w:rFonts w:cs="Arial"/>
          <w:szCs w:val="20"/>
        </w:rPr>
        <w:t>Lisabeth Yates</w:t>
      </w:r>
      <w:r w:rsidR="00ED5EEC">
        <w:rPr>
          <w:rFonts w:cs="Arial"/>
          <w:szCs w:val="20"/>
        </w:rPr>
        <w:t xml:space="preserve">, </w:t>
      </w:r>
      <w:r w:rsidR="00ED5EEC" w:rsidRPr="00ED5EEC">
        <w:rPr>
          <w:rFonts w:cs="Arial"/>
          <w:szCs w:val="20"/>
        </w:rPr>
        <w:t>Mark Elsdon</w:t>
      </w:r>
      <w:r w:rsidR="00ED5EEC">
        <w:rPr>
          <w:rFonts w:cs="Arial"/>
          <w:szCs w:val="20"/>
        </w:rPr>
        <w:t xml:space="preserve">, </w:t>
      </w:r>
      <w:r w:rsidR="00ED5EEC" w:rsidRPr="00ED5EEC">
        <w:rPr>
          <w:rFonts w:cs="Arial"/>
          <w:szCs w:val="20"/>
        </w:rPr>
        <w:t>Jonathan Wilde</w:t>
      </w:r>
      <w:r w:rsidR="00ED5EEC">
        <w:rPr>
          <w:rFonts w:cs="Arial"/>
          <w:szCs w:val="20"/>
        </w:rPr>
        <w:t>, Rebecca Morgan,</w:t>
      </w:r>
      <w:r w:rsidR="00ED5EEC" w:rsidRPr="00ED5EEC">
        <w:rPr>
          <w:rFonts w:cs="Arial"/>
          <w:szCs w:val="20"/>
        </w:rPr>
        <w:t xml:space="preserve"> Micaela Steyn</w:t>
      </w:r>
      <w:r w:rsidR="00E74D3F">
        <w:rPr>
          <w:rFonts w:cs="Arial"/>
          <w:szCs w:val="20"/>
        </w:rPr>
        <w:t xml:space="preserve">, </w:t>
      </w:r>
      <w:r w:rsidR="00E74D3F" w:rsidRPr="00E74D3F">
        <w:rPr>
          <w:rFonts w:cs="Arial"/>
          <w:bCs/>
          <w:szCs w:val="20"/>
        </w:rPr>
        <w:t xml:space="preserve">Ian </w:t>
      </w:r>
      <w:proofErr w:type="spellStart"/>
      <w:r w:rsidR="00E74D3F" w:rsidRPr="00E74D3F">
        <w:rPr>
          <w:rFonts w:cs="Arial"/>
          <w:bCs/>
          <w:szCs w:val="20"/>
        </w:rPr>
        <w:t>McCrone</w:t>
      </w:r>
      <w:proofErr w:type="spellEnd"/>
      <w:r w:rsidR="00E74D3F">
        <w:rPr>
          <w:rFonts w:cs="Arial"/>
          <w:bCs/>
          <w:szCs w:val="20"/>
        </w:rPr>
        <w:t xml:space="preserve">, </w:t>
      </w:r>
      <w:r w:rsidR="00E74D3F" w:rsidRPr="00E74D3F">
        <w:rPr>
          <w:rFonts w:cs="Arial"/>
          <w:bCs/>
          <w:szCs w:val="20"/>
        </w:rPr>
        <w:t xml:space="preserve">Andre </w:t>
      </w:r>
      <w:proofErr w:type="spellStart"/>
      <w:r w:rsidR="00E74D3F" w:rsidRPr="00E74D3F">
        <w:rPr>
          <w:rFonts w:cs="Arial"/>
          <w:bCs/>
          <w:szCs w:val="20"/>
        </w:rPr>
        <w:t>Baptista</w:t>
      </w:r>
      <w:proofErr w:type="spellEnd"/>
      <w:r w:rsidR="00E74D3F">
        <w:rPr>
          <w:rFonts w:cs="Arial"/>
          <w:bCs/>
          <w:szCs w:val="20"/>
        </w:rPr>
        <w:t xml:space="preserve">, </w:t>
      </w:r>
      <w:r w:rsidR="00425184">
        <w:rPr>
          <w:rFonts w:cs="Arial"/>
          <w:bCs/>
          <w:szCs w:val="20"/>
        </w:rPr>
        <w:t xml:space="preserve">Scott </w:t>
      </w:r>
      <w:r w:rsidR="00DC33BE">
        <w:rPr>
          <w:rFonts w:cs="Arial"/>
          <w:bCs/>
          <w:szCs w:val="20"/>
        </w:rPr>
        <w:t>Gentle</w:t>
      </w:r>
    </w:p>
    <w:p w14:paraId="4A23C329" w14:textId="77777777" w:rsidR="007446A5" w:rsidRDefault="007446A5" w:rsidP="00CB540C">
      <w:pPr>
        <w:rPr>
          <w:b/>
          <w:lang w:val="en-US"/>
        </w:rPr>
      </w:pPr>
    </w:p>
    <w:p w14:paraId="5902EB03" w14:textId="77777777"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3B7EB2">
        <w:rPr>
          <w:b/>
          <w:u w:val="single"/>
          <w:lang w:val="en-US"/>
        </w:rPr>
        <w:t>Barcroft</w:t>
      </w:r>
    </w:p>
    <w:p w14:paraId="5FFEBA3D" w14:textId="77777777" w:rsidR="00CB540C" w:rsidRDefault="00CB540C" w:rsidP="00A6089A">
      <w:pPr>
        <w:pStyle w:val="CAPS"/>
      </w:pPr>
    </w:p>
    <w:p w14:paraId="4A3BA26E" w14:textId="77777777" w:rsidR="003C56C1" w:rsidRDefault="0032133E" w:rsidP="0032133E">
      <w:pPr>
        <w:numPr>
          <w:ilvl w:val="0"/>
          <w:numId w:val="11"/>
        </w:numPr>
        <w:rPr>
          <w:b/>
          <w:bCs/>
          <w:lang w:val="en-US"/>
        </w:rPr>
      </w:pPr>
      <w:r>
        <w:rPr>
          <w:b/>
          <w:bCs/>
          <w:lang w:val="en-US"/>
        </w:rPr>
        <w:t>Minutes</w:t>
      </w:r>
    </w:p>
    <w:p w14:paraId="6CD341DB" w14:textId="77777777" w:rsidR="00995423" w:rsidRDefault="00EB34A7" w:rsidP="003C56C1">
      <w:pPr>
        <w:rPr>
          <w:lang w:val="en-US"/>
        </w:rPr>
      </w:pPr>
      <w:r>
        <w:rPr>
          <w:lang w:val="en-US"/>
        </w:rPr>
        <w:t xml:space="preserve">The minutes </w:t>
      </w:r>
      <w:r w:rsidR="00E75699">
        <w:rPr>
          <w:lang w:val="en-US"/>
        </w:rPr>
        <w:t xml:space="preserve">from the meeting held on </w:t>
      </w:r>
      <w:r w:rsidR="003B7EB2">
        <w:rPr>
          <w:lang w:val="en-US"/>
        </w:rPr>
        <w:t>9</w:t>
      </w:r>
      <w:r w:rsidR="003B7EB2" w:rsidRPr="003B7EB2">
        <w:rPr>
          <w:vertAlign w:val="superscript"/>
          <w:lang w:val="en-US"/>
        </w:rPr>
        <w:t>th</w:t>
      </w:r>
      <w:r w:rsidR="003B7EB2">
        <w:rPr>
          <w:lang w:val="en-US"/>
        </w:rPr>
        <w:t xml:space="preserve"> January 2023</w:t>
      </w:r>
      <w:r w:rsidR="00C927C0">
        <w:rPr>
          <w:lang w:val="en-US"/>
        </w:rPr>
        <w:t xml:space="preserve"> </w:t>
      </w:r>
      <w:r>
        <w:rPr>
          <w:lang w:val="en-US"/>
        </w:rPr>
        <w:t xml:space="preserve">were approved. </w:t>
      </w:r>
    </w:p>
    <w:p w14:paraId="2D2C1D8F" w14:textId="47CDE875" w:rsidR="00ED5EEC" w:rsidRDefault="00ED5EEC" w:rsidP="003C56C1">
      <w:pPr>
        <w:rPr>
          <w:lang w:val="en-US"/>
        </w:rPr>
      </w:pPr>
    </w:p>
    <w:p w14:paraId="415BAF23" w14:textId="77777777" w:rsidR="002F204D" w:rsidRDefault="002F204D" w:rsidP="003C56C1">
      <w:pPr>
        <w:rPr>
          <w:lang w:val="en-US"/>
        </w:rPr>
      </w:pPr>
    </w:p>
    <w:p w14:paraId="1076B36B" w14:textId="77777777" w:rsidR="003630F2" w:rsidRDefault="003630F2" w:rsidP="006B7DC6">
      <w:pPr>
        <w:numPr>
          <w:ilvl w:val="0"/>
          <w:numId w:val="11"/>
        </w:numPr>
        <w:rPr>
          <w:b/>
          <w:bCs/>
          <w:lang w:val="en-US"/>
        </w:rPr>
      </w:pPr>
      <w:r>
        <w:rPr>
          <w:b/>
          <w:bCs/>
          <w:lang w:val="en-US"/>
        </w:rPr>
        <w:t>Matters arising</w:t>
      </w:r>
    </w:p>
    <w:p w14:paraId="34CDD9C0" w14:textId="50D6DFDD" w:rsidR="008231D8" w:rsidRDefault="00163168" w:rsidP="003630F2">
      <w:pPr>
        <w:rPr>
          <w:rFonts w:cs="Arial"/>
          <w:szCs w:val="20"/>
        </w:rPr>
      </w:pPr>
      <w:r>
        <w:rPr>
          <w:bCs/>
          <w:lang w:val="en-US"/>
        </w:rPr>
        <w:t>Professor Dino Giussani (DG)</w:t>
      </w:r>
      <w:r w:rsidR="00345F48">
        <w:rPr>
          <w:bCs/>
          <w:lang w:val="en-US"/>
        </w:rPr>
        <w:t xml:space="preserve"> enquired </w:t>
      </w:r>
      <w:r w:rsidR="00526EEF">
        <w:rPr>
          <w:bCs/>
          <w:lang w:val="en-US"/>
        </w:rPr>
        <w:t>about</w:t>
      </w:r>
      <w:r w:rsidR="00345F48">
        <w:rPr>
          <w:bCs/>
          <w:lang w:val="en-US"/>
        </w:rPr>
        <w:t xml:space="preserve"> the progress</w:t>
      </w:r>
      <w:r>
        <w:rPr>
          <w:bCs/>
          <w:lang w:val="en-US"/>
        </w:rPr>
        <w:t xml:space="preserve"> with the </w:t>
      </w:r>
      <w:r w:rsidR="00691783">
        <w:rPr>
          <w:rFonts w:cs="Arial"/>
          <w:szCs w:val="20"/>
        </w:rPr>
        <w:t>l</w:t>
      </w:r>
      <w:r w:rsidR="00DB5231">
        <w:rPr>
          <w:rFonts w:cs="Arial"/>
          <w:szCs w:val="20"/>
        </w:rPr>
        <w:t xml:space="preserve">arge </w:t>
      </w:r>
      <w:r w:rsidR="00691783">
        <w:rPr>
          <w:rFonts w:cs="Arial"/>
          <w:szCs w:val="20"/>
        </w:rPr>
        <w:t>a</w:t>
      </w:r>
      <w:r w:rsidR="00DB5231">
        <w:rPr>
          <w:rFonts w:cs="Arial"/>
          <w:szCs w:val="20"/>
        </w:rPr>
        <w:t xml:space="preserve">nimal </w:t>
      </w:r>
      <w:r w:rsidR="00E20F68">
        <w:rPr>
          <w:rFonts w:cs="Arial"/>
          <w:szCs w:val="20"/>
        </w:rPr>
        <w:t>l</w:t>
      </w:r>
      <w:r w:rsidR="00DB5231">
        <w:rPr>
          <w:rFonts w:cs="Arial"/>
          <w:szCs w:val="20"/>
        </w:rPr>
        <w:t>icence holder list</w:t>
      </w:r>
      <w:r>
        <w:rPr>
          <w:rFonts w:cs="Arial"/>
          <w:szCs w:val="20"/>
        </w:rPr>
        <w:t>. Matthew Nolan (MN) confirmed that</w:t>
      </w:r>
      <w:r w:rsidR="00345F48">
        <w:rPr>
          <w:rFonts w:cs="Arial"/>
          <w:szCs w:val="20"/>
        </w:rPr>
        <w:t xml:space="preserve"> he had contacted Debs Flack</w:t>
      </w:r>
      <w:r w:rsidR="00CE604E">
        <w:rPr>
          <w:rFonts w:cs="Arial"/>
          <w:szCs w:val="20"/>
        </w:rPr>
        <w:t xml:space="preserve"> (DF)</w:t>
      </w:r>
      <w:r w:rsidR="00345F48">
        <w:rPr>
          <w:rFonts w:cs="Arial"/>
          <w:szCs w:val="20"/>
        </w:rPr>
        <w:t xml:space="preserve"> and two </w:t>
      </w:r>
      <w:r w:rsidR="0063645D">
        <w:rPr>
          <w:rFonts w:cs="Arial"/>
          <w:szCs w:val="20"/>
        </w:rPr>
        <w:t>Department of Veterinary Medicine members</w:t>
      </w:r>
      <w:r w:rsidR="00DB5231">
        <w:rPr>
          <w:rFonts w:cs="Arial"/>
          <w:szCs w:val="20"/>
        </w:rPr>
        <w:t xml:space="preserve">, previously of the </w:t>
      </w:r>
      <w:r w:rsidR="00345F48">
        <w:rPr>
          <w:rFonts w:cs="Arial"/>
          <w:szCs w:val="20"/>
        </w:rPr>
        <w:t>Animal Health Trust</w:t>
      </w:r>
      <w:r w:rsidR="00DB5231">
        <w:rPr>
          <w:rFonts w:cs="Arial"/>
          <w:szCs w:val="20"/>
        </w:rPr>
        <w:t>,</w:t>
      </w:r>
      <w:r w:rsidR="00F85117">
        <w:rPr>
          <w:rFonts w:cs="Arial"/>
          <w:szCs w:val="20"/>
        </w:rPr>
        <w:t xml:space="preserve"> but was waiting for feedback. One issue is that UBS only keeps a</w:t>
      </w:r>
      <w:r w:rsidR="00345F48">
        <w:rPr>
          <w:rFonts w:cs="Arial"/>
          <w:szCs w:val="20"/>
        </w:rPr>
        <w:t xml:space="preserve"> central</w:t>
      </w:r>
      <w:r w:rsidR="00F85117">
        <w:rPr>
          <w:rFonts w:cs="Arial"/>
          <w:szCs w:val="20"/>
        </w:rPr>
        <w:t xml:space="preserve"> database of current</w:t>
      </w:r>
      <w:r w:rsidR="00345F48">
        <w:rPr>
          <w:rFonts w:cs="Arial"/>
          <w:szCs w:val="20"/>
        </w:rPr>
        <w:t xml:space="preserve"> Project Licence holders</w:t>
      </w:r>
      <w:r w:rsidR="0063645D">
        <w:rPr>
          <w:rFonts w:cs="Arial"/>
          <w:szCs w:val="20"/>
        </w:rPr>
        <w:t>,</w:t>
      </w:r>
      <w:r w:rsidR="00345F48">
        <w:rPr>
          <w:rFonts w:cs="Arial"/>
          <w:szCs w:val="20"/>
        </w:rPr>
        <w:t xml:space="preserve"> not potential</w:t>
      </w:r>
      <w:r w:rsidR="00F85117">
        <w:rPr>
          <w:rFonts w:cs="Arial"/>
          <w:szCs w:val="20"/>
        </w:rPr>
        <w:t xml:space="preserve"> animal users</w:t>
      </w:r>
      <w:r w:rsidR="0063645D">
        <w:rPr>
          <w:rFonts w:cs="Arial"/>
          <w:szCs w:val="20"/>
        </w:rPr>
        <w:t>,</w:t>
      </w:r>
      <w:r w:rsidR="00F85117">
        <w:rPr>
          <w:rFonts w:cs="Arial"/>
          <w:szCs w:val="20"/>
        </w:rPr>
        <w:t xml:space="preserve"> </w:t>
      </w:r>
      <w:r w:rsidR="00345F48">
        <w:rPr>
          <w:rFonts w:cs="Arial"/>
          <w:szCs w:val="20"/>
        </w:rPr>
        <w:t xml:space="preserve">the researchers the </w:t>
      </w:r>
      <w:proofErr w:type="spellStart"/>
      <w:r w:rsidR="00345F48">
        <w:rPr>
          <w:rFonts w:cs="Arial"/>
          <w:szCs w:val="20"/>
        </w:rPr>
        <w:t>Barcroft</w:t>
      </w:r>
      <w:proofErr w:type="spellEnd"/>
      <w:r w:rsidR="00345F48">
        <w:rPr>
          <w:rFonts w:cs="Arial"/>
          <w:szCs w:val="20"/>
        </w:rPr>
        <w:t xml:space="preserve"> </w:t>
      </w:r>
      <w:r w:rsidR="0063645D">
        <w:rPr>
          <w:rFonts w:cs="Arial"/>
          <w:szCs w:val="20"/>
        </w:rPr>
        <w:t xml:space="preserve">Centre </w:t>
      </w:r>
      <w:r w:rsidR="00345F48">
        <w:rPr>
          <w:rFonts w:cs="Arial"/>
          <w:szCs w:val="20"/>
        </w:rPr>
        <w:t>is</w:t>
      </w:r>
      <w:r w:rsidR="00F85117">
        <w:rPr>
          <w:rFonts w:cs="Arial"/>
          <w:szCs w:val="20"/>
        </w:rPr>
        <w:t xml:space="preserve"> trying to attract. </w:t>
      </w:r>
      <w:r w:rsidR="0098594D">
        <w:rPr>
          <w:rFonts w:cs="Arial"/>
          <w:szCs w:val="20"/>
        </w:rPr>
        <w:t>DG confirmed that the committee needed</w:t>
      </w:r>
      <w:r w:rsidR="00AC65D4">
        <w:rPr>
          <w:rFonts w:cs="Arial"/>
          <w:szCs w:val="20"/>
        </w:rPr>
        <w:t xml:space="preserve"> to compile a list of ideas</w:t>
      </w:r>
      <w:r w:rsidR="0098594D">
        <w:rPr>
          <w:rFonts w:cs="Arial"/>
          <w:szCs w:val="20"/>
        </w:rPr>
        <w:t xml:space="preserve"> to push this forward. </w:t>
      </w:r>
      <w:r w:rsidR="007C7ABA">
        <w:rPr>
          <w:rFonts w:cs="Arial"/>
          <w:szCs w:val="20"/>
        </w:rPr>
        <w:t xml:space="preserve">MN confirmed he would </w:t>
      </w:r>
      <w:r w:rsidR="006254B1">
        <w:rPr>
          <w:rFonts w:cs="Arial"/>
          <w:szCs w:val="20"/>
        </w:rPr>
        <w:t xml:space="preserve">give Agenda's business manager a tour of the facility </w:t>
      </w:r>
      <w:r w:rsidR="007C7ABA">
        <w:rPr>
          <w:rFonts w:cs="Arial"/>
          <w:szCs w:val="20"/>
        </w:rPr>
        <w:t xml:space="preserve">during the first week in June. This could attract users. </w:t>
      </w:r>
      <w:r w:rsidR="008231D8">
        <w:rPr>
          <w:rFonts w:cs="Arial"/>
          <w:szCs w:val="20"/>
        </w:rPr>
        <w:t>DG</w:t>
      </w:r>
      <w:r w:rsidR="00CE604E">
        <w:rPr>
          <w:rFonts w:cs="Arial"/>
          <w:szCs w:val="20"/>
        </w:rPr>
        <w:t xml:space="preserve"> asked MN to </w:t>
      </w:r>
      <w:r w:rsidR="006254B1">
        <w:rPr>
          <w:rFonts w:cs="Arial"/>
          <w:szCs w:val="20"/>
        </w:rPr>
        <w:t>keep the User committee up-to-date on developments</w:t>
      </w:r>
      <w:r w:rsidR="008231D8">
        <w:rPr>
          <w:rFonts w:cs="Arial"/>
          <w:szCs w:val="20"/>
        </w:rPr>
        <w:t xml:space="preserve">. </w:t>
      </w:r>
    </w:p>
    <w:p w14:paraId="58277856" w14:textId="77777777" w:rsidR="008231D8" w:rsidRDefault="008231D8" w:rsidP="003630F2">
      <w:pPr>
        <w:rPr>
          <w:rFonts w:cs="Arial"/>
          <w:szCs w:val="20"/>
        </w:rPr>
      </w:pPr>
    </w:p>
    <w:p w14:paraId="7D40500F" w14:textId="3F53C04C" w:rsidR="00626846" w:rsidRDefault="008231D8" w:rsidP="003630F2">
      <w:pPr>
        <w:rPr>
          <w:rFonts w:cs="Arial"/>
          <w:szCs w:val="20"/>
        </w:rPr>
      </w:pPr>
      <w:r>
        <w:rPr>
          <w:rFonts w:cs="Arial"/>
          <w:szCs w:val="20"/>
        </w:rPr>
        <w:t xml:space="preserve">MN confirmed that at the recent </w:t>
      </w:r>
      <w:r w:rsidR="00C55134">
        <w:rPr>
          <w:rFonts w:cs="Arial"/>
          <w:szCs w:val="20"/>
        </w:rPr>
        <w:t xml:space="preserve">departmental </w:t>
      </w:r>
      <w:r>
        <w:rPr>
          <w:rFonts w:cs="Arial"/>
          <w:szCs w:val="20"/>
        </w:rPr>
        <w:t>Health and Safety meeting</w:t>
      </w:r>
      <w:r w:rsidR="00C55134">
        <w:rPr>
          <w:rFonts w:cs="Arial"/>
          <w:szCs w:val="20"/>
        </w:rPr>
        <w:t>,</w:t>
      </w:r>
      <w:r>
        <w:rPr>
          <w:rFonts w:cs="Arial"/>
          <w:szCs w:val="20"/>
        </w:rPr>
        <w:t xml:space="preserve"> it was clear that each facility </w:t>
      </w:r>
      <w:r w:rsidR="00C55134">
        <w:rPr>
          <w:rFonts w:cs="Arial"/>
          <w:szCs w:val="20"/>
        </w:rPr>
        <w:t xml:space="preserve">had </w:t>
      </w:r>
      <w:r>
        <w:rPr>
          <w:rFonts w:cs="Arial"/>
          <w:szCs w:val="20"/>
        </w:rPr>
        <w:t xml:space="preserve">to </w:t>
      </w:r>
      <w:r w:rsidR="00C55134">
        <w:rPr>
          <w:rFonts w:cs="Arial"/>
          <w:szCs w:val="20"/>
        </w:rPr>
        <w:t xml:space="preserve">complete </w:t>
      </w:r>
      <w:r>
        <w:rPr>
          <w:rFonts w:cs="Arial"/>
          <w:szCs w:val="20"/>
        </w:rPr>
        <w:t>its own annual inspection</w:t>
      </w:r>
      <w:r w:rsidR="00C55134">
        <w:rPr>
          <w:rFonts w:cs="Arial"/>
          <w:szCs w:val="20"/>
        </w:rPr>
        <w:t>,</w:t>
      </w:r>
      <w:r>
        <w:rPr>
          <w:rFonts w:cs="Arial"/>
          <w:szCs w:val="20"/>
        </w:rPr>
        <w:t xml:space="preserve"> which should be documented. MN and Scott </w:t>
      </w:r>
      <w:r w:rsidR="00C55134">
        <w:rPr>
          <w:rFonts w:cs="Arial"/>
          <w:szCs w:val="20"/>
        </w:rPr>
        <w:t xml:space="preserve">Gentle </w:t>
      </w:r>
      <w:r w:rsidR="00B77472">
        <w:rPr>
          <w:rFonts w:cs="Arial"/>
          <w:szCs w:val="20"/>
        </w:rPr>
        <w:t xml:space="preserve">inspected the </w:t>
      </w:r>
      <w:proofErr w:type="spellStart"/>
      <w:r w:rsidR="00B77472">
        <w:rPr>
          <w:rFonts w:cs="Arial"/>
          <w:szCs w:val="20"/>
        </w:rPr>
        <w:t>Barcroft</w:t>
      </w:r>
      <w:proofErr w:type="spellEnd"/>
      <w:r w:rsidR="00B77472">
        <w:rPr>
          <w:rFonts w:cs="Arial"/>
          <w:szCs w:val="20"/>
        </w:rPr>
        <w:t xml:space="preserve"> Centre w/c on </w:t>
      </w:r>
      <w:r w:rsidR="004A50BF">
        <w:rPr>
          <w:rFonts w:cs="Arial"/>
          <w:szCs w:val="20"/>
        </w:rPr>
        <w:t>the 15</w:t>
      </w:r>
      <w:r w:rsidR="004A50BF" w:rsidRPr="002F204D">
        <w:rPr>
          <w:rFonts w:cs="Arial"/>
          <w:szCs w:val="20"/>
          <w:vertAlign w:val="superscript"/>
        </w:rPr>
        <w:t>th</w:t>
      </w:r>
      <w:r w:rsidR="004A50BF">
        <w:rPr>
          <w:rFonts w:cs="Arial"/>
          <w:szCs w:val="20"/>
        </w:rPr>
        <w:t xml:space="preserve"> of May,</w:t>
      </w:r>
      <w:r>
        <w:rPr>
          <w:rFonts w:cs="Arial"/>
          <w:szCs w:val="20"/>
        </w:rPr>
        <w:t xml:space="preserve"> and the report from this was distributed last Friday. MN confirmed </w:t>
      </w:r>
      <w:r w:rsidR="004A50BF">
        <w:rPr>
          <w:rFonts w:cs="Arial"/>
          <w:szCs w:val="20"/>
        </w:rPr>
        <w:t xml:space="preserve">that </w:t>
      </w:r>
      <w:r>
        <w:rPr>
          <w:rFonts w:cs="Arial"/>
          <w:szCs w:val="20"/>
        </w:rPr>
        <w:t xml:space="preserve">the </w:t>
      </w:r>
      <w:r w:rsidR="00E50E6B">
        <w:rPr>
          <w:rFonts w:cs="Arial"/>
          <w:szCs w:val="20"/>
        </w:rPr>
        <w:t>reviews</w:t>
      </w:r>
      <w:r>
        <w:rPr>
          <w:rFonts w:cs="Arial"/>
          <w:szCs w:val="20"/>
        </w:rPr>
        <w:t xml:space="preserve"> would most likely </w:t>
      </w:r>
      <w:r w:rsidR="004A50BF">
        <w:rPr>
          <w:rFonts w:cs="Arial"/>
          <w:szCs w:val="20"/>
        </w:rPr>
        <w:t>occur</w:t>
      </w:r>
      <w:r>
        <w:rPr>
          <w:rFonts w:cs="Arial"/>
          <w:szCs w:val="20"/>
        </w:rPr>
        <w:t xml:space="preserve"> before the second User Group meeting each year. </w:t>
      </w:r>
      <w:r w:rsidR="00626846">
        <w:rPr>
          <w:rFonts w:cs="Arial"/>
          <w:szCs w:val="20"/>
        </w:rPr>
        <w:t xml:space="preserve">Keith Savill (KS) requested that MN share </w:t>
      </w:r>
      <w:r w:rsidR="00345F48">
        <w:rPr>
          <w:rFonts w:cs="Arial"/>
          <w:szCs w:val="20"/>
        </w:rPr>
        <w:t>his H&amp;S template with managers t</w:t>
      </w:r>
      <w:r w:rsidR="00626846">
        <w:rPr>
          <w:rFonts w:cs="Arial"/>
          <w:szCs w:val="20"/>
        </w:rPr>
        <w:t xml:space="preserve">o ensure consistency across </w:t>
      </w:r>
      <w:r w:rsidR="00345F48">
        <w:rPr>
          <w:rFonts w:cs="Arial"/>
          <w:szCs w:val="20"/>
        </w:rPr>
        <w:t xml:space="preserve">all </w:t>
      </w:r>
      <w:r w:rsidR="00626846">
        <w:rPr>
          <w:rFonts w:cs="Arial"/>
          <w:szCs w:val="20"/>
        </w:rPr>
        <w:t xml:space="preserve">facilities. </w:t>
      </w:r>
    </w:p>
    <w:p w14:paraId="274C40F8" w14:textId="77777777" w:rsidR="00626846" w:rsidRDefault="00626846" w:rsidP="003630F2">
      <w:pPr>
        <w:rPr>
          <w:rFonts w:cs="Arial"/>
          <w:szCs w:val="20"/>
        </w:rPr>
      </w:pPr>
    </w:p>
    <w:p w14:paraId="336524C4" w14:textId="582E2C56" w:rsidR="003630F2" w:rsidRDefault="00626846" w:rsidP="003630F2">
      <w:pPr>
        <w:rPr>
          <w:rFonts w:cs="Arial"/>
          <w:szCs w:val="20"/>
        </w:rPr>
      </w:pPr>
      <w:r>
        <w:rPr>
          <w:rFonts w:cs="Arial"/>
          <w:szCs w:val="20"/>
        </w:rPr>
        <w:t xml:space="preserve">DG confirmed that </w:t>
      </w:r>
      <w:r w:rsidR="004A50BF">
        <w:rPr>
          <w:rFonts w:cs="Arial"/>
          <w:szCs w:val="20"/>
        </w:rPr>
        <w:t>the Physiological Society Blue Plaque event application had been submitted, and he would keep the committee updated on</w:t>
      </w:r>
      <w:r w:rsidR="002B17A8">
        <w:rPr>
          <w:rFonts w:cs="Arial"/>
          <w:szCs w:val="20"/>
        </w:rPr>
        <w:t xml:space="preserve"> the outcome. </w:t>
      </w:r>
      <w:r w:rsidR="008231D8">
        <w:rPr>
          <w:rFonts w:cs="Arial"/>
          <w:szCs w:val="20"/>
        </w:rPr>
        <w:t xml:space="preserve"> </w:t>
      </w:r>
      <w:r w:rsidR="007C7ABA">
        <w:rPr>
          <w:rFonts w:cs="Arial"/>
          <w:szCs w:val="20"/>
        </w:rPr>
        <w:t xml:space="preserve"> </w:t>
      </w:r>
    </w:p>
    <w:p w14:paraId="1B634403" w14:textId="3C95A993" w:rsidR="00C927C0" w:rsidRDefault="00C927C0" w:rsidP="003630F2">
      <w:pPr>
        <w:rPr>
          <w:bCs/>
          <w:lang w:val="en-US"/>
        </w:rPr>
      </w:pPr>
    </w:p>
    <w:p w14:paraId="549734B5" w14:textId="77777777" w:rsidR="002F204D" w:rsidRPr="003630F2" w:rsidRDefault="002F204D" w:rsidP="003630F2">
      <w:pPr>
        <w:rPr>
          <w:bCs/>
          <w:lang w:val="en-US"/>
        </w:rPr>
      </w:pPr>
    </w:p>
    <w:p w14:paraId="4A34F2EB" w14:textId="6BB891DC" w:rsidR="00912997" w:rsidRDefault="00912997" w:rsidP="003630F2">
      <w:pPr>
        <w:numPr>
          <w:ilvl w:val="0"/>
          <w:numId w:val="11"/>
        </w:numPr>
        <w:rPr>
          <w:b/>
          <w:bCs/>
          <w:lang w:val="en-US"/>
        </w:rPr>
      </w:pPr>
      <w:r w:rsidRPr="003630F2">
        <w:rPr>
          <w:b/>
          <w:bCs/>
          <w:lang w:val="en-US"/>
        </w:rPr>
        <w:t>Chairs Report</w:t>
      </w:r>
      <w:r w:rsidR="00A21CF3" w:rsidRPr="003630F2">
        <w:rPr>
          <w:b/>
          <w:bCs/>
          <w:lang w:val="en-US"/>
        </w:rPr>
        <w:t xml:space="preserve"> (</w:t>
      </w:r>
      <w:r w:rsidR="004A50BF">
        <w:rPr>
          <w:b/>
          <w:bCs/>
          <w:lang w:val="en-US"/>
        </w:rPr>
        <w:t>f</w:t>
      </w:r>
      <w:r w:rsidR="004A50BF" w:rsidRPr="003630F2">
        <w:rPr>
          <w:b/>
          <w:bCs/>
          <w:lang w:val="en-US"/>
        </w:rPr>
        <w:t xml:space="preserve">rom </w:t>
      </w:r>
      <w:r w:rsidR="00A21CF3" w:rsidRPr="003630F2">
        <w:rPr>
          <w:b/>
          <w:bCs/>
          <w:lang w:val="en-US"/>
        </w:rPr>
        <w:t xml:space="preserve">the Facilities Operations and Management </w:t>
      </w:r>
      <w:r w:rsidR="000F5616" w:rsidRPr="003630F2">
        <w:rPr>
          <w:b/>
          <w:bCs/>
          <w:lang w:val="en-US"/>
        </w:rPr>
        <w:t>Committee</w:t>
      </w:r>
      <w:r w:rsidR="00A21CF3" w:rsidRPr="003630F2">
        <w:rPr>
          <w:b/>
          <w:bCs/>
          <w:lang w:val="en-US"/>
        </w:rPr>
        <w:t xml:space="preserve">) </w:t>
      </w:r>
    </w:p>
    <w:p w14:paraId="6C57F450" w14:textId="04DEF8BE" w:rsidR="00F37162" w:rsidRDefault="00722BFD" w:rsidP="00AB29FC">
      <w:pPr>
        <w:rPr>
          <w:bCs/>
          <w:lang w:val="en-US"/>
        </w:rPr>
      </w:pPr>
      <w:r>
        <w:rPr>
          <w:bCs/>
          <w:lang w:val="en-US"/>
        </w:rPr>
        <w:t xml:space="preserve">DG informed the committee that the facility </w:t>
      </w:r>
      <w:r w:rsidR="00332358">
        <w:rPr>
          <w:bCs/>
          <w:lang w:val="en-US"/>
        </w:rPr>
        <w:t xml:space="preserve">had </w:t>
      </w:r>
      <w:r>
        <w:rPr>
          <w:bCs/>
          <w:lang w:val="en-US"/>
        </w:rPr>
        <w:t>generated £181,000 this last period. The equivalent period last year was £159,000</w:t>
      </w:r>
      <w:r w:rsidR="00B77472">
        <w:rPr>
          <w:bCs/>
          <w:lang w:val="en-US"/>
        </w:rPr>
        <w:t>,</w:t>
      </w:r>
      <w:r>
        <w:rPr>
          <w:bCs/>
          <w:lang w:val="en-US"/>
        </w:rPr>
        <w:t xml:space="preserve"> so the facility </w:t>
      </w:r>
      <w:r w:rsidR="00332358">
        <w:rPr>
          <w:bCs/>
          <w:lang w:val="en-US"/>
        </w:rPr>
        <w:t xml:space="preserve">had </w:t>
      </w:r>
      <w:r>
        <w:rPr>
          <w:bCs/>
          <w:lang w:val="en-US"/>
        </w:rPr>
        <w:t xml:space="preserve">made an increment of £22,000. </w:t>
      </w:r>
      <w:r w:rsidR="00373458">
        <w:rPr>
          <w:bCs/>
          <w:lang w:val="en-US"/>
        </w:rPr>
        <w:t>It was highlighted that the Barcroft has only overspent by £8000</w:t>
      </w:r>
      <w:r w:rsidR="00E50E6B">
        <w:rPr>
          <w:bCs/>
          <w:lang w:val="en-US"/>
        </w:rPr>
        <w:t>,</w:t>
      </w:r>
      <w:r w:rsidR="00373458">
        <w:rPr>
          <w:bCs/>
          <w:lang w:val="en-US"/>
        </w:rPr>
        <w:t xml:space="preserve"> and DG confirmed that income generation was improving. </w:t>
      </w:r>
    </w:p>
    <w:p w14:paraId="0544A431" w14:textId="77777777" w:rsidR="00643BF8" w:rsidRDefault="00643BF8" w:rsidP="00AB29FC">
      <w:pPr>
        <w:rPr>
          <w:bCs/>
          <w:lang w:val="en-US"/>
        </w:rPr>
      </w:pPr>
    </w:p>
    <w:p w14:paraId="355B9A7B" w14:textId="5F21C2E8" w:rsidR="001B56E6" w:rsidRDefault="00F37162" w:rsidP="00AB29FC">
      <w:pPr>
        <w:rPr>
          <w:bCs/>
          <w:lang w:val="en-US"/>
        </w:rPr>
      </w:pPr>
      <w:r>
        <w:rPr>
          <w:bCs/>
          <w:lang w:val="en-US"/>
        </w:rPr>
        <w:t xml:space="preserve">DG confirmed that the facility would </w:t>
      </w:r>
      <w:r w:rsidR="004A50BF">
        <w:rPr>
          <w:bCs/>
          <w:lang w:val="en-US"/>
        </w:rPr>
        <w:t>get</w:t>
      </w:r>
      <w:r>
        <w:rPr>
          <w:bCs/>
          <w:lang w:val="en-US"/>
        </w:rPr>
        <w:t xml:space="preserve"> new users in the New Year. MN also confirmed that </w:t>
      </w:r>
      <w:r w:rsidR="00DA2021">
        <w:rPr>
          <w:bCs/>
          <w:lang w:val="en-US"/>
        </w:rPr>
        <w:t>a new user is</w:t>
      </w:r>
      <w:r>
        <w:rPr>
          <w:bCs/>
          <w:lang w:val="en-US"/>
        </w:rPr>
        <w:t xml:space="preserve"> </w:t>
      </w:r>
      <w:r w:rsidR="00643BF8">
        <w:rPr>
          <w:bCs/>
          <w:lang w:val="en-US"/>
        </w:rPr>
        <w:t>writing a new Project L</w:t>
      </w:r>
      <w:r>
        <w:rPr>
          <w:bCs/>
          <w:lang w:val="en-US"/>
        </w:rPr>
        <w:t>icence for specific work at the Barcroft.</w:t>
      </w:r>
      <w:r w:rsidR="001B56E6">
        <w:rPr>
          <w:bCs/>
          <w:lang w:val="en-US"/>
        </w:rPr>
        <w:t xml:space="preserve"> MN also explained to the committee that </w:t>
      </w:r>
      <w:r w:rsidR="00DA2021">
        <w:rPr>
          <w:bCs/>
          <w:lang w:val="en-US"/>
        </w:rPr>
        <w:t xml:space="preserve">a potential user wanted to do non-regulated work at the Barcroft; however, the details </w:t>
      </w:r>
      <w:r w:rsidR="001B56E6">
        <w:rPr>
          <w:bCs/>
          <w:lang w:val="en-US"/>
        </w:rPr>
        <w:t xml:space="preserve">still need to be worked out. </w:t>
      </w:r>
    </w:p>
    <w:p w14:paraId="164240BF" w14:textId="77777777" w:rsidR="00643BF8" w:rsidRDefault="00643BF8" w:rsidP="00AB29FC">
      <w:pPr>
        <w:rPr>
          <w:bCs/>
          <w:lang w:val="en-US"/>
        </w:rPr>
      </w:pPr>
    </w:p>
    <w:p w14:paraId="3DD7C303" w14:textId="6ADBE464" w:rsidR="00B47D4B" w:rsidRDefault="001B56E6" w:rsidP="00AB29FC">
      <w:pPr>
        <w:rPr>
          <w:bCs/>
          <w:lang w:val="en-US"/>
        </w:rPr>
      </w:pPr>
      <w:r>
        <w:rPr>
          <w:bCs/>
          <w:lang w:val="en-US"/>
        </w:rPr>
        <w:t xml:space="preserve">DG confirmed he had two new staff within his group. </w:t>
      </w:r>
      <w:r w:rsidR="00F37162">
        <w:rPr>
          <w:bCs/>
          <w:lang w:val="en-US"/>
        </w:rPr>
        <w:t xml:space="preserve"> </w:t>
      </w:r>
    </w:p>
    <w:p w14:paraId="1961110D" w14:textId="2030ED1F" w:rsidR="003B7EB2" w:rsidRDefault="003B7EB2" w:rsidP="00AB29FC">
      <w:pPr>
        <w:rPr>
          <w:bCs/>
          <w:lang w:val="en-US"/>
        </w:rPr>
      </w:pPr>
    </w:p>
    <w:p w14:paraId="1005763D" w14:textId="77777777" w:rsidR="002F204D" w:rsidRPr="003630F2" w:rsidRDefault="002F204D" w:rsidP="00AB29FC">
      <w:pPr>
        <w:rPr>
          <w:bCs/>
          <w:lang w:val="en-US"/>
        </w:rPr>
      </w:pPr>
    </w:p>
    <w:p w14:paraId="3BD7D3B9" w14:textId="77777777" w:rsidR="00B469B1"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61E23C4B" w14:textId="57979B8A" w:rsidR="00E74D3F" w:rsidRPr="00E74D3F" w:rsidRDefault="00E74D3F" w:rsidP="00E74D3F">
      <w:pPr>
        <w:rPr>
          <w:bCs/>
          <w:lang w:val="en-US"/>
        </w:rPr>
      </w:pPr>
      <w:r>
        <w:rPr>
          <w:bCs/>
          <w:lang w:val="en-US"/>
        </w:rPr>
        <w:t>Report</w:t>
      </w:r>
      <w:r w:rsidR="00DA2021">
        <w:rPr>
          <w:bCs/>
          <w:lang w:val="en-US"/>
        </w:rPr>
        <w:t xml:space="preserve"> </w:t>
      </w:r>
      <w:r>
        <w:rPr>
          <w:bCs/>
          <w:lang w:val="en-US"/>
        </w:rPr>
        <w:t xml:space="preserve">circulated to the committee prior to the meeting. </w:t>
      </w:r>
    </w:p>
    <w:p w14:paraId="3F2FEC27" w14:textId="77777777" w:rsidR="00ED5EEC" w:rsidRPr="00ED5EEC" w:rsidRDefault="00ED5EEC" w:rsidP="00ED5EEC">
      <w:pPr>
        <w:pStyle w:val="ListParagraph"/>
        <w:numPr>
          <w:ilvl w:val="0"/>
          <w:numId w:val="45"/>
        </w:numPr>
        <w:spacing w:before="240" w:after="240" w:line="276" w:lineRule="auto"/>
        <w:rPr>
          <w:rFonts w:cs="Arial"/>
          <w:bCs/>
          <w:szCs w:val="20"/>
        </w:rPr>
      </w:pPr>
      <w:r w:rsidRPr="00ED5EEC">
        <w:rPr>
          <w:rFonts w:cs="Arial"/>
          <w:bCs/>
          <w:szCs w:val="20"/>
        </w:rPr>
        <w:t>Staffing</w:t>
      </w:r>
    </w:p>
    <w:p w14:paraId="2C836504" w14:textId="77777777" w:rsidR="00ED5EEC" w:rsidRPr="00ED5EEC" w:rsidRDefault="00ED5EEC" w:rsidP="00ED5EEC">
      <w:pPr>
        <w:pStyle w:val="ListParagraph"/>
        <w:numPr>
          <w:ilvl w:val="0"/>
          <w:numId w:val="42"/>
        </w:numPr>
        <w:spacing w:before="240" w:after="240" w:line="276" w:lineRule="auto"/>
        <w:ind w:left="1418" w:hanging="425"/>
        <w:rPr>
          <w:rFonts w:cs="Arial"/>
          <w:szCs w:val="20"/>
        </w:rPr>
      </w:pPr>
      <w:r w:rsidRPr="00ED5EEC">
        <w:rPr>
          <w:rFonts w:cs="Arial"/>
          <w:szCs w:val="20"/>
        </w:rPr>
        <w:t xml:space="preserve">Lola </w:t>
      </w:r>
      <w:proofErr w:type="spellStart"/>
      <w:r w:rsidRPr="00ED5EEC">
        <w:rPr>
          <w:rFonts w:cs="Arial"/>
          <w:szCs w:val="20"/>
        </w:rPr>
        <w:t>Mota</w:t>
      </w:r>
      <w:proofErr w:type="spellEnd"/>
      <w:r w:rsidRPr="00ED5EEC">
        <w:rPr>
          <w:rFonts w:cs="Arial"/>
          <w:szCs w:val="20"/>
        </w:rPr>
        <w:t xml:space="preserve"> Redondo filled a vacant G2 animal technician post on the 3</w:t>
      </w:r>
      <w:r w:rsidRPr="00ED5EEC">
        <w:rPr>
          <w:rFonts w:cs="Arial"/>
          <w:szCs w:val="20"/>
          <w:vertAlign w:val="superscript"/>
        </w:rPr>
        <w:t>rd</w:t>
      </w:r>
      <w:r w:rsidRPr="00ED5EEC">
        <w:rPr>
          <w:rFonts w:cs="Arial"/>
          <w:szCs w:val="20"/>
        </w:rPr>
        <w:t xml:space="preserve"> of April, 2023. Lola is FT.</w:t>
      </w:r>
    </w:p>
    <w:p w14:paraId="47C723EB" w14:textId="77777777" w:rsidR="00ED5EEC" w:rsidRPr="00ED5EEC" w:rsidRDefault="00ED5EEC" w:rsidP="00ED5EEC">
      <w:pPr>
        <w:pStyle w:val="ListParagraph"/>
        <w:numPr>
          <w:ilvl w:val="0"/>
          <w:numId w:val="42"/>
        </w:numPr>
        <w:spacing w:before="240" w:after="240" w:line="276" w:lineRule="auto"/>
        <w:ind w:left="1418" w:hanging="425"/>
        <w:rPr>
          <w:rFonts w:cs="Arial"/>
          <w:szCs w:val="20"/>
          <w:u w:val="single"/>
        </w:rPr>
      </w:pPr>
      <w:r w:rsidRPr="00ED5EEC">
        <w:rPr>
          <w:rFonts w:cs="Arial"/>
          <w:szCs w:val="20"/>
        </w:rPr>
        <w:t>Sage Ford filled the vacant animal theatre technician position on the 2</w:t>
      </w:r>
      <w:r w:rsidRPr="00ED5EEC">
        <w:rPr>
          <w:rFonts w:cs="Arial"/>
          <w:szCs w:val="20"/>
          <w:vertAlign w:val="superscript"/>
        </w:rPr>
        <w:t>nd</w:t>
      </w:r>
      <w:r w:rsidRPr="00ED5EEC">
        <w:rPr>
          <w:rFonts w:cs="Arial"/>
          <w:szCs w:val="20"/>
        </w:rPr>
        <w:t xml:space="preserve"> of May, 2023. Sage is 60%.</w:t>
      </w:r>
    </w:p>
    <w:p w14:paraId="3DB9C391" w14:textId="77777777" w:rsidR="00ED5EEC" w:rsidRPr="00ED5EEC" w:rsidRDefault="00ED5EEC" w:rsidP="00ED5EEC">
      <w:pPr>
        <w:pStyle w:val="ListParagraph"/>
        <w:numPr>
          <w:ilvl w:val="0"/>
          <w:numId w:val="42"/>
        </w:numPr>
        <w:spacing w:before="240" w:after="240" w:line="276" w:lineRule="auto"/>
        <w:ind w:left="1418" w:hanging="425"/>
        <w:rPr>
          <w:rFonts w:cs="Arial"/>
          <w:szCs w:val="20"/>
          <w:u w:val="single"/>
        </w:rPr>
      </w:pPr>
      <w:r w:rsidRPr="00ED5EEC">
        <w:rPr>
          <w:rFonts w:cs="Arial"/>
          <w:szCs w:val="20"/>
        </w:rPr>
        <w:t>The previous arrangement with the veterinary school anaesthetists to cover LA surgery has collapsed due to the critical staff shortages in the Department of Veterinary Medicine. Sage is working through the PIL module for pigs, so he should be able to fill this void once competent. Sage has extensive experience with sheep anaesthesia (300+ surgeries).</w:t>
      </w:r>
    </w:p>
    <w:p w14:paraId="1A90594F" w14:textId="77777777" w:rsidR="00ED5EEC" w:rsidRPr="00ED5EEC" w:rsidRDefault="00ED5EEC" w:rsidP="00ED5EEC">
      <w:pPr>
        <w:pStyle w:val="ListParagraph"/>
        <w:numPr>
          <w:ilvl w:val="0"/>
          <w:numId w:val="45"/>
        </w:numPr>
        <w:spacing w:before="240" w:after="240" w:line="276" w:lineRule="auto"/>
        <w:rPr>
          <w:rFonts w:cs="Arial"/>
          <w:bCs/>
          <w:szCs w:val="20"/>
        </w:rPr>
      </w:pPr>
      <w:r w:rsidRPr="00ED5EEC">
        <w:rPr>
          <w:rFonts w:cs="Arial"/>
          <w:bCs/>
          <w:szCs w:val="20"/>
        </w:rPr>
        <w:t>Occupancy</w:t>
      </w:r>
    </w:p>
    <w:p w14:paraId="2EBEF80D" w14:textId="77777777" w:rsidR="00ED5EEC" w:rsidRPr="00ED5EEC" w:rsidRDefault="00ED5EEC" w:rsidP="00ED5EEC">
      <w:pPr>
        <w:pStyle w:val="ListParagraph"/>
        <w:numPr>
          <w:ilvl w:val="0"/>
          <w:numId w:val="42"/>
        </w:numPr>
        <w:spacing w:before="240" w:after="240" w:line="276" w:lineRule="auto"/>
        <w:ind w:left="1418" w:hanging="425"/>
        <w:rPr>
          <w:rFonts w:cs="Arial"/>
          <w:szCs w:val="20"/>
        </w:rPr>
      </w:pPr>
      <w:r w:rsidRPr="00ED5EEC">
        <w:rPr>
          <w:rFonts w:cs="Arial"/>
          <w:szCs w:val="20"/>
        </w:rPr>
        <w:t>The FM</w:t>
      </w:r>
      <w:r w:rsidR="00CE604E">
        <w:rPr>
          <w:rFonts w:cs="Arial"/>
          <w:szCs w:val="20"/>
        </w:rPr>
        <w:t xml:space="preserve"> contacted DF</w:t>
      </w:r>
      <w:r w:rsidRPr="00ED5EEC">
        <w:rPr>
          <w:rFonts w:cs="Arial"/>
          <w:szCs w:val="20"/>
        </w:rPr>
        <w:t xml:space="preserve"> on the 10</w:t>
      </w:r>
      <w:r w:rsidRPr="00ED5EEC">
        <w:rPr>
          <w:rFonts w:cs="Arial"/>
          <w:szCs w:val="20"/>
          <w:vertAlign w:val="superscript"/>
        </w:rPr>
        <w:t>th</w:t>
      </w:r>
      <w:r w:rsidRPr="00ED5EEC">
        <w:rPr>
          <w:rFonts w:cs="Arial"/>
          <w:szCs w:val="20"/>
        </w:rPr>
        <w:t xml:space="preserve"> of January regarding putting together a list of Large Animal Licence holders that might look to take advantage of the Barcroft Centre’s LA facilities. DF responded that Caroline Reynolds, previously of the Research Office, had moved into the Cambridge Academy of Therapeutic Sciences but remained willing to assist. Nothing further has come of this line of enquiry. </w:t>
      </w:r>
    </w:p>
    <w:p w14:paraId="6F3EE815" w14:textId="77777777" w:rsidR="00ED5EEC" w:rsidRPr="00ED5EEC" w:rsidRDefault="00ED5EEC" w:rsidP="00ED5EEC">
      <w:pPr>
        <w:pStyle w:val="ListParagraph"/>
        <w:numPr>
          <w:ilvl w:val="0"/>
          <w:numId w:val="42"/>
        </w:numPr>
        <w:spacing w:before="240" w:after="240" w:line="276" w:lineRule="auto"/>
        <w:ind w:left="1418" w:hanging="425"/>
        <w:rPr>
          <w:rFonts w:cs="Arial"/>
          <w:szCs w:val="20"/>
        </w:rPr>
      </w:pPr>
      <w:r w:rsidRPr="00ED5EEC">
        <w:rPr>
          <w:rFonts w:cs="Arial"/>
          <w:szCs w:val="20"/>
        </w:rPr>
        <w:t>The FM has contacted Drs Richard Newton and Neil Bryant (Dept. Vet. Med.) for similar information — advice from DF.</w:t>
      </w:r>
    </w:p>
    <w:p w14:paraId="5B5A53E8" w14:textId="77777777" w:rsidR="00ED5EEC" w:rsidRPr="00ED5EEC" w:rsidRDefault="00ED5EEC" w:rsidP="00ED5EEC">
      <w:pPr>
        <w:pStyle w:val="ListParagraph"/>
        <w:numPr>
          <w:ilvl w:val="0"/>
          <w:numId w:val="42"/>
        </w:numPr>
        <w:spacing w:before="240" w:after="240" w:line="276" w:lineRule="auto"/>
        <w:ind w:firstLine="273"/>
        <w:rPr>
          <w:rFonts w:cs="Arial"/>
          <w:szCs w:val="20"/>
        </w:rPr>
      </w:pPr>
      <w:r w:rsidRPr="00ED5EEC">
        <w:rPr>
          <w:rFonts w:cs="Arial"/>
          <w:szCs w:val="20"/>
        </w:rPr>
        <w:t>April 2023</w:t>
      </w:r>
    </w:p>
    <w:p w14:paraId="3351C2E0" w14:textId="77777777" w:rsidR="00ED5EEC" w:rsidRPr="00ED5EEC" w:rsidRDefault="00ED5EEC" w:rsidP="00ED5EEC">
      <w:pPr>
        <w:pStyle w:val="ListParagraph"/>
        <w:numPr>
          <w:ilvl w:val="1"/>
          <w:numId w:val="42"/>
        </w:numPr>
        <w:spacing w:before="240" w:after="240" w:line="276" w:lineRule="auto"/>
        <w:ind w:left="1418" w:firstLine="0"/>
        <w:rPr>
          <w:rFonts w:cs="Arial"/>
          <w:szCs w:val="20"/>
        </w:rPr>
      </w:pPr>
      <w:r w:rsidRPr="00ED5EEC">
        <w:rPr>
          <w:rFonts w:cs="Arial"/>
          <w:szCs w:val="20"/>
        </w:rPr>
        <w:t>Sheep (n = 128, or 26%).</w:t>
      </w:r>
    </w:p>
    <w:p w14:paraId="62ADCBD0" w14:textId="77777777" w:rsidR="00ED5EEC" w:rsidRPr="00ED5EEC" w:rsidRDefault="00ED5EEC" w:rsidP="00ED5EEC">
      <w:pPr>
        <w:pStyle w:val="ListParagraph"/>
        <w:numPr>
          <w:ilvl w:val="1"/>
          <w:numId w:val="42"/>
        </w:numPr>
        <w:spacing w:before="240" w:after="240" w:line="276" w:lineRule="auto"/>
        <w:ind w:hanging="22"/>
        <w:rPr>
          <w:rFonts w:cs="Arial"/>
          <w:szCs w:val="20"/>
        </w:rPr>
      </w:pPr>
      <w:r w:rsidRPr="00ED5EEC">
        <w:rPr>
          <w:rFonts w:cs="Arial"/>
          <w:szCs w:val="20"/>
        </w:rPr>
        <w:t>Chickens (n = 0, or 0.00%).</w:t>
      </w:r>
    </w:p>
    <w:p w14:paraId="4070CC7E" w14:textId="77777777" w:rsidR="00ED5EEC" w:rsidRPr="00ED5EEC" w:rsidRDefault="00ED5EEC" w:rsidP="00ED5EEC">
      <w:pPr>
        <w:pStyle w:val="ListParagraph"/>
        <w:numPr>
          <w:ilvl w:val="1"/>
          <w:numId w:val="42"/>
        </w:numPr>
        <w:spacing w:before="240" w:after="240" w:line="276" w:lineRule="auto"/>
        <w:ind w:hanging="22"/>
        <w:rPr>
          <w:rFonts w:cs="Arial"/>
          <w:szCs w:val="20"/>
        </w:rPr>
      </w:pPr>
      <w:r w:rsidRPr="00ED5EEC">
        <w:rPr>
          <w:rFonts w:cs="Arial"/>
          <w:szCs w:val="20"/>
        </w:rPr>
        <w:t>Pigs (n = 2, or 4.00%).</w:t>
      </w:r>
    </w:p>
    <w:p w14:paraId="4261E71F" w14:textId="77777777" w:rsidR="00ED5EEC" w:rsidRPr="00ED5EEC" w:rsidRDefault="00ED5EEC" w:rsidP="00ED5EEC">
      <w:pPr>
        <w:pStyle w:val="ListParagraph"/>
        <w:numPr>
          <w:ilvl w:val="1"/>
          <w:numId w:val="42"/>
        </w:numPr>
        <w:spacing w:before="240" w:after="240" w:line="276" w:lineRule="auto"/>
        <w:ind w:hanging="22"/>
        <w:rPr>
          <w:rFonts w:cs="Arial"/>
          <w:szCs w:val="20"/>
        </w:rPr>
      </w:pPr>
      <w:r w:rsidRPr="00ED5EEC">
        <w:rPr>
          <w:rFonts w:cs="Arial"/>
          <w:szCs w:val="20"/>
        </w:rPr>
        <w:t>Ponies (n = 2, or 7.00%).</w:t>
      </w:r>
    </w:p>
    <w:p w14:paraId="40EC78F0" w14:textId="77777777" w:rsidR="00ED5EEC" w:rsidRPr="00ED5EEC" w:rsidRDefault="00ED5EEC" w:rsidP="00ED5EEC">
      <w:pPr>
        <w:pStyle w:val="ListParagraph"/>
        <w:numPr>
          <w:ilvl w:val="0"/>
          <w:numId w:val="45"/>
        </w:numPr>
        <w:spacing w:before="240" w:after="240" w:line="276" w:lineRule="auto"/>
        <w:rPr>
          <w:rFonts w:cs="Arial"/>
          <w:bCs/>
          <w:szCs w:val="20"/>
        </w:rPr>
      </w:pPr>
      <w:r w:rsidRPr="00ED5EEC">
        <w:rPr>
          <w:rFonts w:cs="Arial"/>
          <w:bCs/>
          <w:szCs w:val="20"/>
        </w:rPr>
        <w:t>Equipment – new/needed/problems.</w:t>
      </w:r>
    </w:p>
    <w:p w14:paraId="4AE85F83" w14:textId="77777777" w:rsidR="00ED5EEC" w:rsidRPr="00ED5EEC" w:rsidRDefault="00ED5EEC" w:rsidP="00ED5EEC">
      <w:pPr>
        <w:pStyle w:val="ListParagraph"/>
        <w:numPr>
          <w:ilvl w:val="0"/>
          <w:numId w:val="43"/>
        </w:numPr>
        <w:spacing w:before="240" w:after="240" w:line="276" w:lineRule="auto"/>
        <w:ind w:left="1418" w:hanging="425"/>
        <w:rPr>
          <w:rFonts w:cs="Arial"/>
          <w:szCs w:val="20"/>
        </w:rPr>
      </w:pPr>
      <w:r w:rsidRPr="00ED5EEC">
        <w:rPr>
          <w:rFonts w:cs="Arial"/>
          <w:szCs w:val="20"/>
        </w:rPr>
        <w:t xml:space="preserve">The EOGas4 ethylene oxide steriliser from Anderson Sterilisers has been installed in laboratory L-12. Only those individuals who have undergone training are permitted to use this equipment. An SOP and COSHH should be in place before this equipment is used. The </w:t>
      </w:r>
      <w:r w:rsidR="002D0653" w:rsidRPr="00ED5EEC">
        <w:rPr>
          <w:rFonts w:cs="Arial"/>
          <w:szCs w:val="20"/>
        </w:rPr>
        <w:t>usage</w:t>
      </w:r>
      <w:r w:rsidRPr="00ED5EEC">
        <w:rPr>
          <w:rFonts w:cs="Arial"/>
          <w:szCs w:val="20"/>
        </w:rPr>
        <w:t xml:space="preserve"> form beside the equipment MUST be completed at each use to allow for accurate service charges to be calculated.</w:t>
      </w:r>
    </w:p>
    <w:p w14:paraId="4FA4F3A3" w14:textId="77777777" w:rsidR="00ED5EEC" w:rsidRPr="00ED5EEC" w:rsidRDefault="00ED5EEC" w:rsidP="00ED5EEC">
      <w:pPr>
        <w:pStyle w:val="ListParagraph"/>
        <w:numPr>
          <w:ilvl w:val="0"/>
          <w:numId w:val="43"/>
        </w:numPr>
        <w:spacing w:before="240" w:after="240" w:line="276" w:lineRule="auto"/>
        <w:ind w:left="1418" w:hanging="425"/>
        <w:rPr>
          <w:rFonts w:cs="Arial"/>
          <w:szCs w:val="20"/>
        </w:rPr>
      </w:pPr>
      <w:r w:rsidRPr="00ED5EEC">
        <w:rPr>
          <w:rFonts w:cs="Arial"/>
          <w:szCs w:val="20"/>
        </w:rPr>
        <w:t>There is a discussion from a future Barcroft User about purchasing an open beam X-ray. Discussion is ongoing among Lisabeth Yates, Keith Savill, and Mark Elsdon regarding the legislation, risks, and safety.</w:t>
      </w:r>
    </w:p>
    <w:p w14:paraId="0623A642" w14:textId="77777777" w:rsidR="00ED5EEC" w:rsidRPr="00ED5EEC" w:rsidRDefault="00ED5EEC" w:rsidP="00ED5EEC">
      <w:pPr>
        <w:pStyle w:val="ListParagraph"/>
        <w:numPr>
          <w:ilvl w:val="0"/>
          <w:numId w:val="43"/>
        </w:numPr>
        <w:spacing w:before="240" w:after="240" w:line="276" w:lineRule="auto"/>
        <w:ind w:left="1418" w:hanging="425"/>
        <w:rPr>
          <w:rFonts w:cs="Arial"/>
          <w:i/>
          <w:iCs/>
          <w:szCs w:val="20"/>
        </w:rPr>
      </w:pPr>
      <w:r w:rsidRPr="00ED5EEC">
        <w:rPr>
          <w:rFonts w:cs="Arial"/>
          <w:i/>
          <w:iCs/>
          <w:szCs w:val="20"/>
        </w:rPr>
        <w:lastRenderedPageBreak/>
        <w:t xml:space="preserve">Reminder - </w:t>
      </w:r>
      <w:r w:rsidRPr="00ED5EEC">
        <w:rPr>
          <w:rFonts w:cs="Arial"/>
          <w:i/>
          <w:iCs/>
          <w:color w:val="000000"/>
          <w:szCs w:val="20"/>
        </w:rPr>
        <w:t>the theatre scavenger system should be switched off after use.</w:t>
      </w:r>
    </w:p>
    <w:p w14:paraId="20ADF6FD" w14:textId="77777777" w:rsidR="00ED5EEC" w:rsidRPr="00ED5EEC" w:rsidRDefault="00ED5EEC" w:rsidP="00ED5EEC">
      <w:pPr>
        <w:pStyle w:val="ListParagraph"/>
        <w:numPr>
          <w:ilvl w:val="0"/>
          <w:numId w:val="45"/>
        </w:numPr>
        <w:spacing w:before="240" w:after="240" w:line="276" w:lineRule="auto"/>
        <w:rPr>
          <w:rFonts w:cs="Arial"/>
          <w:bCs/>
          <w:szCs w:val="20"/>
        </w:rPr>
      </w:pPr>
      <w:r w:rsidRPr="00ED5EEC">
        <w:rPr>
          <w:rFonts w:cs="Arial"/>
          <w:bCs/>
          <w:szCs w:val="20"/>
        </w:rPr>
        <w:t>Estate management</w:t>
      </w:r>
    </w:p>
    <w:p w14:paraId="4CE9068D" w14:textId="77777777" w:rsidR="00ED5EEC" w:rsidRPr="00ED5EEC" w:rsidRDefault="00ED5EEC" w:rsidP="00ED5EEC">
      <w:pPr>
        <w:pStyle w:val="ListParagraph"/>
        <w:numPr>
          <w:ilvl w:val="0"/>
          <w:numId w:val="46"/>
        </w:numPr>
        <w:spacing w:before="240" w:after="240" w:line="276" w:lineRule="auto"/>
        <w:ind w:left="1418" w:hanging="425"/>
        <w:rPr>
          <w:rFonts w:cs="Arial"/>
          <w:szCs w:val="20"/>
        </w:rPr>
      </w:pPr>
      <w:r w:rsidRPr="00ED5EEC">
        <w:rPr>
          <w:rFonts w:cs="Arial"/>
          <w:szCs w:val="20"/>
        </w:rPr>
        <w:t>The Barcroft Centre’s new surveyor is Jonathan Wilde. FM met with Jonathan on the 16</w:t>
      </w:r>
      <w:r w:rsidRPr="00ED5EEC">
        <w:rPr>
          <w:rFonts w:cs="Arial"/>
          <w:szCs w:val="20"/>
          <w:vertAlign w:val="superscript"/>
        </w:rPr>
        <w:t>th</w:t>
      </w:r>
      <w:r w:rsidRPr="00ED5EEC">
        <w:rPr>
          <w:rFonts w:cs="Arial"/>
          <w:szCs w:val="20"/>
        </w:rPr>
        <w:t xml:space="preserve"> of May to resolve the following outstanding items:</w:t>
      </w:r>
    </w:p>
    <w:p w14:paraId="22AD235F" w14:textId="77777777" w:rsidR="00ED5EEC" w:rsidRPr="00ED5EEC" w:rsidRDefault="00ED5EEC" w:rsidP="00ED5EEC">
      <w:pPr>
        <w:pStyle w:val="ListParagraph"/>
        <w:numPr>
          <w:ilvl w:val="1"/>
          <w:numId w:val="46"/>
        </w:numPr>
        <w:spacing w:before="240" w:after="240" w:line="276" w:lineRule="auto"/>
        <w:rPr>
          <w:rFonts w:cs="Arial"/>
          <w:szCs w:val="20"/>
        </w:rPr>
      </w:pPr>
      <w:r w:rsidRPr="00ED5EEC">
        <w:rPr>
          <w:rFonts w:cs="Arial"/>
          <w:szCs w:val="20"/>
        </w:rPr>
        <w:t>Fixing the wall of the Large Pen 4.</w:t>
      </w:r>
    </w:p>
    <w:p w14:paraId="6732A650" w14:textId="77777777" w:rsidR="00ED5EEC" w:rsidRPr="00ED5EEC" w:rsidRDefault="00ED5EEC" w:rsidP="00ED5EEC">
      <w:pPr>
        <w:pStyle w:val="ListParagraph"/>
        <w:numPr>
          <w:ilvl w:val="1"/>
          <w:numId w:val="46"/>
        </w:numPr>
        <w:spacing w:before="240" w:after="240" w:line="276" w:lineRule="auto"/>
        <w:rPr>
          <w:rFonts w:cs="Arial"/>
          <w:szCs w:val="20"/>
        </w:rPr>
      </w:pPr>
      <w:r w:rsidRPr="00ED5EEC">
        <w:rPr>
          <w:rFonts w:cs="Arial"/>
          <w:szCs w:val="20"/>
        </w:rPr>
        <w:t>Removal of the unused light posts at the front of the Barcroft.</w:t>
      </w:r>
    </w:p>
    <w:p w14:paraId="1D232AC0" w14:textId="77777777" w:rsidR="00ED5EEC" w:rsidRPr="00ED5EEC" w:rsidRDefault="00ED5EEC" w:rsidP="00ED5EEC">
      <w:pPr>
        <w:pStyle w:val="ListParagraph"/>
        <w:numPr>
          <w:ilvl w:val="1"/>
          <w:numId w:val="46"/>
        </w:numPr>
        <w:spacing w:before="240" w:after="240" w:line="276" w:lineRule="auto"/>
        <w:rPr>
          <w:rFonts w:cs="Arial"/>
          <w:szCs w:val="20"/>
        </w:rPr>
      </w:pPr>
      <w:r w:rsidRPr="00ED5EEC">
        <w:rPr>
          <w:rFonts w:cs="Arial"/>
          <w:szCs w:val="20"/>
        </w:rPr>
        <w:t>Removal of the mobile farrowing crates and clearing of any rubbish behind these in paddock two.</w:t>
      </w:r>
    </w:p>
    <w:p w14:paraId="692BB980" w14:textId="77777777" w:rsidR="00ED5EEC" w:rsidRPr="00ED5EEC" w:rsidRDefault="00ED5EEC" w:rsidP="00ED5EEC">
      <w:pPr>
        <w:pStyle w:val="ListParagraph"/>
        <w:numPr>
          <w:ilvl w:val="1"/>
          <w:numId w:val="46"/>
        </w:numPr>
        <w:spacing w:before="240" w:after="240" w:line="276" w:lineRule="auto"/>
        <w:rPr>
          <w:rFonts w:cs="Arial"/>
          <w:szCs w:val="20"/>
        </w:rPr>
      </w:pPr>
      <w:r w:rsidRPr="00ED5EEC">
        <w:rPr>
          <w:rFonts w:cs="Arial"/>
          <w:szCs w:val="20"/>
        </w:rPr>
        <w:t>Replacing the main entrance sign and fence.</w:t>
      </w:r>
    </w:p>
    <w:p w14:paraId="4D7854B7" w14:textId="77777777" w:rsidR="00ED5EEC" w:rsidRPr="00ED5EEC" w:rsidRDefault="00ED5EEC" w:rsidP="00ED5EEC">
      <w:pPr>
        <w:pStyle w:val="ListParagraph"/>
        <w:numPr>
          <w:ilvl w:val="0"/>
          <w:numId w:val="45"/>
        </w:numPr>
        <w:spacing w:before="240" w:after="240" w:line="276" w:lineRule="auto"/>
        <w:rPr>
          <w:rFonts w:cs="Arial"/>
          <w:bCs/>
          <w:szCs w:val="20"/>
        </w:rPr>
      </w:pPr>
      <w:r w:rsidRPr="00ED5EEC">
        <w:rPr>
          <w:rFonts w:cs="Arial"/>
          <w:bCs/>
          <w:szCs w:val="20"/>
        </w:rPr>
        <w:t>Health and Safety</w:t>
      </w:r>
    </w:p>
    <w:p w14:paraId="1C56DBEE" w14:textId="77777777" w:rsidR="00ED5EEC" w:rsidRPr="00ED5EEC" w:rsidRDefault="00ED5EEC" w:rsidP="00ED5EEC">
      <w:pPr>
        <w:pStyle w:val="ListParagraph"/>
        <w:numPr>
          <w:ilvl w:val="0"/>
          <w:numId w:val="44"/>
        </w:numPr>
        <w:spacing w:before="240" w:after="240" w:line="276" w:lineRule="auto"/>
        <w:ind w:left="1276" w:hanging="283"/>
        <w:rPr>
          <w:rFonts w:cs="Arial"/>
          <w:szCs w:val="20"/>
        </w:rPr>
      </w:pPr>
      <w:r w:rsidRPr="00ED5EEC">
        <w:rPr>
          <w:rFonts w:cs="Arial"/>
          <w:szCs w:val="20"/>
        </w:rPr>
        <w:t>The annual internal H&amp;S audit occurred on 16/05/2023—findings and actions were sent before this meeting.</w:t>
      </w:r>
    </w:p>
    <w:p w14:paraId="4B3FFF12" w14:textId="77777777" w:rsidR="00ED5EEC" w:rsidRPr="00ED5EEC" w:rsidRDefault="00ED5EEC" w:rsidP="00ED5EEC">
      <w:pPr>
        <w:pStyle w:val="ListParagraph"/>
        <w:numPr>
          <w:ilvl w:val="0"/>
          <w:numId w:val="44"/>
        </w:numPr>
        <w:spacing w:before="240" w:after="240" w:line="276" w:lineRule="auto"/>
        <w:ind w:left="1276" w:hanging="283"/>
        <w:rPr>
          <w:rFonts w:cs="Arial"/>
          <w:szCs w:val="20"/>
        </w:rPr>
      </w:pPr>
      <w:r w:rsidRPr="00ED5EEC">
        <w:rPr>
          <w:rFonts w:cs="Arial"/>
          <w:szCs w:val="20"/>
        </w:rPr>
        <w:t>A new first aider was trained on 19/04/2023 by St. Johns Ambulance. The Barcroft now has two first-aiders, Rebecca Morgan and Micaela Steyn.</w:t>
      </w:r>
    </w:p>
    <w:p w14:paraId="7129258F" w14:textId="77777777" w:rsidR="00ED5EEC" w:rsidRPr="00ED5EEC" w:rsidRDefault="00ED5EEC" w:rsidP="00ED5EEC">
      <w:pPr>
        <w:pStyle w:val="ListParagraph"/>
        <w:numPr>
          <w:ilvl w:val="0"/>
          <w:numId w:val="44"/>
        </w:numPr>
        <w:spacing w:before="240" w:after="240" w:line="276" w:lineRule="auto"/>
        <w:ind w:left="1276" w:hanging="283"/>
        <w:rPr>
          <w:rFonts w:cs="Arial"/>
          <w:szCs w:val="20"/>
        </w:rPr>
      </w:pPr>
      <w:r w:rsidRPr="00ED5EEC">
        <w:rPr>
          <w:rFonts w:cs="Arial"/>
          <w:szCs w:val="20"/>
        </w:rPr>
        <w:t xml:space="preserve">Since the last Users Meeting, we have submitted three Accident, Dangerous Occurrence, and Incident Report forms. </w:t>
      </w:r>
    </w:p>
    <w:p w14:paraId="5292DEDA" w14:textId="77777777" w:rsidR="00ED5EEC" w:rsidRPr="00ED5EEC" w:rsidRDefault="00ED5EEC" w:rsidP="00ED5EEC">
      <w:pPr>
        <w:pStyle w:val="ListParagraph"/>
        <w:numPr>
          <w:ilvl w:val="2"/>
          <w:numId w:val="44"/>
        </w:numPr>
        <w:spacing w:before="240" w:after="240" w:line="240" w:lineRule="auto"/>
        <w:rPr>
          <w:rFonts w:cs="Arial"/>
          <w:sz w:val="20"/>
          <w:szCs w:val="18"/>
        </w:rPr>
      </w:pPr>
      <w:r w:rsidRPr="00ED5EEC">
        <w:rPr>
          <w:rFonts w:cs="Arial"/>
          <w:szCs w:val="20"/>
        </w:rPr>
        <w:t>07/02/2023 – IP was knocked off balance by a ewe and landed on their left side – bumps/bruises.</w:t>
      </w:r>
    </w:p>
    <w:p w14:paraId="677C2D6E" w14:textId="77777777" w:rsidR="00ED5EEC" w:rsidRPr="00ED5EEC" w:rsidRDefault="00ED5EEC" w:rsidP="00ED5EEC">
      <w:pPr>
        <w:pStyle w:val="ListParagraph"/>
        <w:numPr>
          <w:ilvl w:val="2"/>
          <w:numId w:val="44"/>
        </w:numPr>
        <w:spacing w:before="240" w:after="240" w:line="240" w:lineRule="auto"/>
        <w:rPr>
          <w:rFonts w:cs="Arial"/>
          <w:sz w:val="20"/>
          <w:szCs w:val="18"/>
        </w:rPr>
      </w:pPr>
      <w:r w:rsidRPr="00ED5EEC">
        <w:rPr>
          <w:rFonts w:cs="Arial"/>
          <w:szCs w:val="20"/>
        </w:rPr>
        <w:t>08/02/2023 – IP had drawn up 0.3ml Dormosedan and 0.3ml Torbugesic in a 1.0ml syringe to sedate a large animal. Whilst injecting, the needle came off the syringe, and the contents sprayed the face and eyes of the IP. The first aider attended, and the IP’s eyes were thoroughly washed with saline.</w:t>
      </w:r>
    </w:p>
    <w:p w14:paraId="21E7C5CE" w14:textId="77777777" w:rsidR="00ED5EEC" w:rsidRPr="00ED5EEC" w:rsidRDefault="00ED5EEC" w:rsidP="00ED5EEC">
      <w:pPr>
        <w:pStyle w:val="ListParagraph"/>
        <w:numPr>
          <w:ilvl w:val="2"/>
          <w:numId w:val="44"/>
        </w:numPr>
        <w:spacing w:before="240" w:after="240" w:line="240" w:lineRule="auto"/>
        <w:rPr>
          <w:rFonts w:cs="Arial"/>
          <w:sz w:val="20"/>
          <w:szCs w:val="18"/>
        </w:rPr>
      </w:pPr>
      <w:r w:rsidRPr="00ED5EEC">
        <w:rPr>
          <w:rFonts w:cs="Arial"/>
          <w:szCs w:val="20"/>
        </w:rPr>
        <w:t>18/04/2023 – IP was knocked in the head, shoulder and wrist while restraining a ewe. The result was a sprained wrist.</w:t>
      </w:r>
    </w:p>
    <w:p w14:paraId="539C3871" w14:textId="77777777" w:rsidR="00ED5EEC" w:rsidRPr="00ED5EEC" w:rsidRDefault="00ED5EEC" w:rsidP="00ED5EEC">
      <w:pPr>
        <w:pStyle w:val="ListParagraph"/>
        <w:numPr>
          <w:ilvl w:val="0"/>
          <w:numId w:val="44"/>
        </w:numPr>
        <w:spacing w:before="240" w:after="240" w:line="276" w:lineRule="auto"/>
        <w:ind w:left="1276" w:hanging="283"/>
        <w:rPr>
          <w:rFonts w:cs="Arial"/>
          <w:szCs w:val="20"/>
        </w:rPr>
      </w:pPr>
      <w:r w:rsidRPr="00ED5EEC">
        <w:rPr>
          <w:rFonts w:cs="Arial"/>
          <w:i/>
          <w:iCs/>
          <w:szCs w:val="20"/>
        </w:rPr>
        <w:t>Reminder</w:t>
      </w:r>
      <w:r w:rsidRPr="00ED5EEC">
        <w:rPr>
          <w:rFonts w:cs="Arial"/>
          <w:szCs w:val="20"/>
        </w:rPr>
        <w:t xml:space="preserve"> </w:t>
      </w:r>
      <w:r w:rsidRPr="00ED5EEC">
        <w:rPr>
          <w:rFonts w:cs="Arial"/>
          <w:color w:val="000000" w:themeColor="text1"/>
          <w:szCs w:val="20"/>
        </w:rPr>
        <w:t>–</w:t>
      </w:r>
      <w:r w:rsidRPr="00ED5EEC">
        <w:rPr>
          <w:rFonts w:cs="Arial"/>
          <w:szCs w:val="20"/>
        </w:rPr>
        <w:t xml:space="preserve"> </w:t>
      </w:r>
      <w:r w:rsidRPr="00ED5EEC">
        <w:rPr>
          <w:rFonts w:cs="Arial"/>
          <w:i/>
          <w:iCs/>
          <w:szCs w:val="20"/>
        </w:rPr>
        <w:t>could all Groups that use safety cabinets/ fume hoods please clear away any consumables or waste within them?</w:t>
      </w:r>
    </w:p>
    <w:p w14:paraId="2B2E2144" w14:textId="77777777" w:rsidR="00ED5EEC" w:rsidRPr="00ED5EEC" w:rsidRDefault="00ED5EEC" w:rsidP="00ED5EEC">
      <w:pPr>
        <w:pStyle w:val="ListParagraph"/>
        <w:numPr>
          <w:ilvl w:val="0"/>
          <w:numId w:val="44"/>
        </w:numPr>
        <w:spacing w:before="240" w:after="240" w:line="276" w:lineRule="auto"/>
        <w:ind w:left="1276" w:hanging="283"/>
        <w:rPr>
          <w:rFonts w:cs="Arial"/>
          <w:color w:val="000000" w:themeColor="text1"/>
          <w:szCs w:val="20"/>
        </w:rPr>
      </w:pPr>
      <w:r w:rsidRPr="00ED5EEC">
        <w:rPr>
          <w:rFonts w:cs="Arial"/>
          <w:i/>
          <w:iCs/>
          <w:color w:val="000000" w:themeColor="text1"/>
          <w:szCs w:val="20"/>
        </w:rPr>
        <w:t>Reminder</w:t>
      </w:r>
      <w:r w:rsidRPr="00ED5EEC">
        <w:rPr>
          <w:rFonts w:cs="Arial"/>
          <w:color w:val="000000" w:themeColor="text1"/>
          <w:szCs w:val="20"/>
        </w:rPr>
        <w:t xml:space="preserve"> – </w:t>
      </w:r>
      <w:r w:rsidRPr="00ED5EEC">
        <w:rPr>
          <w:rFonts w:cs="Arial"/>
          <w:i/>
          <w:iCs/>
          <w:color w:val="000000" w:themeColor="text1"/>
          <w:szCs w:val="20"/>
        </w:rPr>
        <w:t xml:space="preserve">all contractors coming on-site </w:t>
      </w:r>
      <w:r w:rsidRPr="00ED5EEC">
        <w:rPr>
          <w:rFonts w:cs="Arial"/>
          <w:b/>
          <w:bCs/>
          <w:i/>
          <w:iCs/>
          <w:color w:val="000000" w:themeColor="text1"/>
          <w:szCs w:val="20"/>
        </w:rPr>
        <w:t>must</w:t>
      </w:r>
      <w:r w:rsidRPr="00ED5EEC">
        <w:rPr>
          <w:rFonts w:cs="Arial"/>
          <w:i/>
          <w:iCs/>
          <w:color w:val="000000" w:themeColor="text1"/>
          <w:szCs w:val="20"/>
        </w:rPr>
        <w:t xml:space="preserve"> submit RAMS before arrival and be provided with a PTW.</w:t>
      </w:r>
    </w:p>
    <w:p w14:paraId="23BEFBDB" w14:textId="77777777" w:rsidR="00ED5EEC" w:rsidRPr="00ED5EEC" w:rsidRDefault="00ED5EEC" w:rsidP="00ED5EEC">
      <w:pPr>
        <w:pStyle w:val="ListParagraph"/>
        <w:numPr>
          <w:ilvl w:val="0"/>
          <w:numId w:val="44"/>
        </w:numPr>
        <w:spacing w:before="240" w:after="240" w:line="276" w:lineRule="auto"/>
        <w:ind w:left="1276" w:hanging="283"/>
        <w:rPr>
          <w:rFonts w:cs="Arial"/>
          <w:color w:val="000000" w:themeColor="text1"/>
          <w:szCs w:val="20"/>
        </w:rPr>
      </w:pPr>
      <w:r w:rsidRPr="00ED5EEC">
        <w:rPr>
          <w:rFonts w:cs="Arial"/>
          <w:i/>
          <w:iCs/>
          <w:color w:val="000000" w:themeColor="text1"/>
          <w:szCs w:val="20"/>
        </w:rPr>
        <w:t>Reminder</w:t>
      </w:r>
      <w:r w:rsidRPr="00ED5EEC">
        <w:rPr>
          <w:rFonts w:cs="Arial"/>
          <w:color w:val="000000" w:themeColor="text1"/>
          <w:szCs w:val="20"/>
        </w:rPr>
        <w:t xml:space="preserve"> – </w:t>
      </w:r>
      <w:r w:rsidRPr="00ED5EEC">
        <w:rPr>
          <w:rFonts w:cs="Arial"/>
          <w:i/>
          <w:iCs/>
          <w:color w:val="000000" w:themeColor="text1"/>
          <w:szCs w:val="20"/>
        </w:rPr>
        <w:t>could all Groups that generate clinical waste please weigh and label each bag/bin before adding it to the PM room cold store?</w:t>
      </w:r>
    </w:p>
    <w:p w14:paraId="70D0C557" w14:textId="77777777" w:rsidR="00ED5EEC" w:rsidRPr="00ED5EEC" w:rsidRDefault="00ED5EEC" w:rsidP="00ED5EEC">
      <w:pPr>
        <w:pStyle w:val="ListParagraph"/>
        <w:numPr>
          <w:ilvl w:val="0"/>
          <w:numId w:val="44"/>
        </w:numPr>
        <w:spacing w:before="240" w:after="240" w:line="276" w:lineRule="auto"/>
        <w:ind w:left="1276" w:hanging="283"/>
        <w:rPr>
          <w:rFonts w:cs="Arial"/>
          <w:color w:val="000000" w:themeColor="text1"/>
          <w:szCs w:val="20"/>
        </w:rPr>
      </w:pPr>
      <w:r w:rsidRPr="00ED5EEC">
        <w:rPr>
          <w:rFonts w:cs="Arial"/>
          <w:i/>
          <w:iCs/>
          <w:color w:val="000000" w:themeColor="text1"/>
          <w:szCs w:val="20"/>
        </w:rPr>
        <w:t>Reminder</w:t>
      </w:r>
      <w:r w:rsidRPr="00ED5EEC">
        <w:rPr>
          <w:rFonts w:cs="Arial"/>
          <w:color w:val="000000" w:themeColor="text1"/>
          <w:szCs w:val="20"/>
        </w:rPr>
        <w:t xml:space="preserve"> – </w:t>
      </w:r>
      <w:r w:rsidRPr="00ED5EEC">
        <w:rPr>
          <w:rFonts w:cs="Arial"/>
          <w:i/>
          <w:iCs/>
          <w:color w:val="000000" w:themeColor="text1"/>
          <w:szCs w:val="20"/>
        </w:rPr>
        <w:t>could all Groups that generate clinical waste please sort their waste to save you money? Also, any clinical waste that contains liquid and will leak should not be disposed of in a bag but in a bin.</w:t>
      </w:r>
    </w:p>
    <w:p w14:paraId="142F9112" w14:textId="77777777" w:rsidR="00ED5EEC" w:rsidRPr="00E74D3F" w:rsidRDefault="00ED5EEC" w:rsidP="00ED5EEC">
      <w:pPr>
        <w:pStyle w:val="ListParagraph"/>
        <w:numPr>
          <w:ilvl w:val="0"/>
          <w:numId w:val="44"/>
        </w:numPr>
        <w:spacing w:before="240" w:after="240" w:line="276" w:lineRule="auto"/>
        <w:rPr>
          <w:rFonts w:cs="Arial"/>
          <w:bCs/>
          <w:szCs w:val="20"/>
        </w:rPr>
      </w:pPr>
      <w:r w:rsidRPr="00E74D3F">
        <w:rPr>
          <w:rFonts w:cs="Arial"/>
          <w:bCs/>
          <w:szCs w:val="20"/>
        </w:rPr>
        <w:t>GLP</w:t>
      </w:r>
    </w:p>
    <w:p w14:paraId="7FDD19C1" w14:textId="77777777" w:rsidR="00ED5EEC" w:rsidRPr="00ED5EEC" w:rsidRDefault="00ED5EEC" w:rsidP="00ED5EEC">
      <w:pPr>
        <w:pStyle w:val="ListParagraph"/>
        <w:numPr>
          <w:ilvl w:val="0"/>
          <w:numId w:val="44"/>
        </w:numPr>
        <w:spacing w:before="240" w:after="240" w:line="276" w:lineRule="auto"/>
        <w:ind w:left="1276" w:hanging="283"/>
        <w:rPr>
          <w:rFonts w:cs="Arial"/>
          <w:szCs w:val="20"/>
        </w:rPr>
      </w:pPr>
      <w:r w:rsidRPr="00ED5EEC">
        <w:rPr>
          <w:rFonts w:cs="Arial"/>
          <w:szCs w:val="20"/>
        </w:rPr>
        <w:t>PROFPS has conducted two GLP studies on behalf of its clients.</w:t>
      </w:r>
    </w:p>
    <w:p w14:paraId="6032067C" w14:textId="77777777" w:rsidR="00ED5EEC" w:rsidRPr="00E74D3F" w:rsidRDefault="00ED5EEC" w:rsidP="00ED5EEC">
      <w:pPr>
        <w:pStyle w:val="ListParagraph"/>
        <w:numPr>
          <w:ilvl w:val="0"/>
          <w:numId w:val="44"/>
        </w:numPr>
        <w:spacing w:before="240" w:after="240" w:line="276" w:lineRule="auto"/>
        <w:rPr>
          <w:rFonts w:cs="Arial"/>
          <w:bCs/>
          <w:szCs w:val="20"/>
        </w:rPr>
      </w:pPr>
      <w:r w:rsidRPr="00E74D3F">
        <w:rPr>
          <w:rFonts w:cs="Arial"/>
          <w:bCs/>
          <w:szCs w:val="20"/>
        </w:rPr>
        <w:t>ASRU audit</w:t>
      </w:r>
    </w:p>
    <w:p w14:paraId="7A2FA92C" w14:textId="77777777" w:rsidR="00ED5EEC" w:rsidRPr="00ED5EEC" w:rsidRDefault="00ED5EEC" w:rsidP="00ED5EEC">
      <w:pPr>
        <w:pStyle w:val="ListParagraph"/>
        <w:numPr>
          <w:ilvl w:val="0"/>
          <w:numId w:val="44"/>
        </w:numPr>
        <w:spacing w:before="240" w:after="240" w:line="276" w:lineRule="auto"/>
        <w:ind w:left="1276" w:hanging="283"/>
        <w:rPr>
          <w:rFonts w:cs="Arial"/>
          <w:szCs w:val="20"/>
        </w:rPr>
      </w:pPr>
      <w:r w:rsidRPr="00ED5EEC">
        <w:rPr>
          <w:rFonts w:cs="Arial"/>
          <w:szCs w:val="20"/>
        </w:rPr>
        <w:t>Following the announced ASRU facilities audit that took place on 31/10/2022, the following items remain outstanding/in progress at the Barcroft Centre:</w:t>
      </w:r>
    </w:p>
    <w:p w14:paraId="1179ECEE" w14:textId="77777777" w:rsidR="00ED5EEC" w:rsidRPr="00ED5EEC" w:rsidRDefault="00ED5EEC" w:rsidP="00ED5EEC">
      <w:pPr>
        <w:pStyle w:val="ListParagraph"/>
        <w:numPr>
          <w:ilvl w:val="1"/>
          <w:numId w:val="44"/>
        </w:numPr>
        <w:spacing w:before="240" w:after="240" w:line="276" w:lineRule="auto"/>
        <w:rPr>
          <w:rFonts w:cs="Arial"/>
          <w:szCs w:val="20"/>
        </w:rPr>
      </w:pPr>
      <w:r w:rsidRPr="00ED5EEC">
        <w:rPr>
          <w:rFonts w:cs="Arial"/>
          <w:i/>
          <w:iCs/>
          <w:szCs w:val="20"/>
        </w:rPr>
        <w:t>Minor finding: Documentation of processes followed for re-use and re-homing would improve internal governance</w:t>
      </w:r>
      <w:r w:rsidRPr="00ED5EEC">
        <w:rPr>
          <w:rFonts w:cs="Arial"/>
          <w:szCs w:val="20"/>
        </w:rPr>
        <w:t xml:space="preserve"> – </w:t>
      </w:r>
      <w:r w:rsidRPr="00ED5EEC">
        <w:rPr>
          <w:rFonts w:cs="Arial"/>
          <w:color w:val="C0504D" w:themeColor="accent2"/>
          <w:szCs w:val="20"/>
        </w:rPr>
        <w:t>in progress</w:t>
      </w:r>
      <w:r w:rsidRPr="00ED5EEC">
        <w:rPr>
          <w:rFonts w:cs="Arial"/>
          <w:szCs w:val="20"/>
        </w:rPr>
        <w:t>.</w:t>
      </w:r>
    </w:p>
    <w:p w14:paraId="0D832854" w14:textId="77777777" w:rsidR="00ED5EEC" w:rsidRPr="00ED5EEC" w:rsidRDefault="00ED5EEC" w:rsidP="00ED5EEC">
      <w:pPr>
        <w:pStyle w:val="ListParagraph"/>
        <w:numPr>
          <w:ilvl w:val="1"/>
          <w:numId w:val="44"/>
        </w:numPr>
        <w:spacing w:before="240" w:after="240" w:line="276" w:lineRule="auto"/>
        <w:rPr>
          <w:rFonts w:cs="Arial"/>
          <w:szCs w:val="20"/>
        </w:rPr>
      </w:pPr>
      <w:r w:rsidRPr="00ED5EEC">
        <w:rPr>
          <w:rFonts w:cs="Arial"/>
          <w:bCs/>
          <w:i/>
          <w:iCs/>
          <w:szCs w:val="20"/>
        </w:rPr>
        <w:t>For pigs at Barcroft, since animals are rarely killed, the large animal veterinary surgeons would be contacted to carry out Sch1 killing on welfare grounds.</w:t>
      </w:r>
      <w:r w:rsidRPr="00ED5EEC">
        <w:rPr>
          <w:rFonts w:cs="Arial"/>
          <w:bCs/>
          <w:szCs w:val="20"/>
        </w:rPr>
        <w:t xml:space="preserve"> The establishment has been advised that these vets should undergo K theory training unless they are exempt and then be added to the killing register – </w:t>
      </w:r>
      <w:r w:rsidRPr="00ED5EEC">
        <w:rPr>
          <w:rFonts w:cs="Arial"/>
          <w:bCs/>
          <w:color w:val="C0504D" w:themeColor="accent2"/>
          <w:szCs w:val="20"/>
        </w:rPr>
        <w:t xml:space="preserve">Ian </w:t>
      </w:r>
      <w:proofErr w:type="spellStart"/>
      <w:r w:rsidRPr="00ED5EEC">
        <w:rPr>
          <w:rFonts w:cs="Arial"/>
          <w:bCs/>
          <w:color w:val="C0504D" w:themeColor="accent2"/>
          <w:szCs w:val="20"/>
        </w:rPr>
        <w:t>McCrone</w:t>
      </w:r>
      <w:proofErr w:type="spellEnd"/>
      <w:r w:rsidRPr="00ED5EEC">
        <w:rPr>
          <w:rFonts w:cs="Arial"/>
          <w:bCs/>
          <w:color w:val="C0504D" w:themeColor="accent2"/>
          <w:szCs w:val="20"/>
        </w:rPr>
        <w:t xml:space="preserve"> has </w:t>
      </w:r>
      <w:r w:rsidRPr="00ED5EEC">
        <w:rPr>
          <w:rFonts w:cs="Arial"/>
          <w:bCs/>
          <w:color w:val="C0504D" w:themeColor="accent2"/>
          <w:szCs w:val="20"/>
        </w:rPr>
        <w:lastRenderedPageBreak/>
        <w:t>completed the Function D training; Andre Baptista has applied to the UBS Training Centre.</w:t>
      </w:r>
    </w:p>
    <w:p w14:paraId="7BAEC507" w14:textId="77777777" w:rsidR="00ED5EEC" w:rsidRPr="00E74D3F" w:rsidRDefault="00ED5EEC" w:rsidP="00ED5EEC">
      <w:pPr>
        <w:pStyle w:val="ListParagraph"/>
        <w:numPr>
          <w:ilvl w:val="0"/>
          <w:numId w:val="45"/>
        </w:numPr>
        <w:spacing w:before="240" w:after="240" w:line="276" w:lineRule="auto"/>
        <w:rPr>
          <w:rFonts w:cs="Arial"/>
          <w:bCs/>
          <w:szCs w:val="20"/>
        </w:rPr>
      </w:pPr>
      <w:r w:rsidRPr="00E74D3F">
        <w:rPr>
          <w:rFonts w:cs="Arial"/>
          <w:bCs/>
          <w:szCs w:val="20"/>
        </w:rPr>
        <w:t>General Administrative update</w:t>
      </w:r>
    </w:p>
    <w:p w14:paraId="7AC98551" w14:textId="77777777" w:rsidR="00ED5EEC" w:rsidRPr="00ED5EEC" w:rsidRDefault="00ED5EEC" w:rsidP="00ED5EEC">
      <w:pPr>
        <w:pStyle w:val="ListParagraph"/>
        <w:numPr>
          <w:ilvl w:val="1"/>
          <w:numId w:val="45"/>
        </w:numPr>
        <w:spacing w:before="240" w:after="240" w:line="276" w:lineRule="auto"/>
        <w:ind w:left="1276" w:hanging="283"/>
        <w:rPr>
          <w:rFonts w:cs="Arial"/>
          <w:color w:val="000000" w:themeColor="text1"/>
          <w:szCs w:val="20"/>
        </w:rPr>
      </w:pPr>
      <w:r w:rsidRPr="00ED5EEC">
        <w:rPr>
          <w:rFonts w:cs="Arial"/>
          <w:i/>
          <w:iCs/>
          <w:color w:val="000000" w:themeColor="text1"/>
          <w:szCs w:val="20"/>
        </w:rPr>
        <w:t>Reminder</w:t>
      </w:r>
      <w:r w:rsidRPr="00ED5EEC">
        <w:rPr>
          <w:rFonts w:cs="Arial"/>
          <w:color w:val="000000" w:themeColor="text1"/>
          <w:szCs w:val="20"/>
        </w:rPr>
        <w:t xml:space="preserve"> – please provide as much lead time as possible (preferably two weeks, minimum) when requesting animals and consumables. This should account for public holidays and PPL requirements.</w:t>
      </w:r>
    </w:p>
    <w:p w14:paraId="200C644C" w14:textId="77777777" w:rsidR="00ED5EEC" w:rsidRPr="00ED5EEC" w:rsidRDefault="00ED5EEC" w:rsidP="00ED5EEC">
      <w:pPr>
        <w:pStyle w:val="ListParagraph"/>
        <w:numPr>
          <w:ilvl w:val="1"/>
          <w:numId w:val="45"/>
        </w:numPr>
        <w:spacing w:before="240" w:after="240" w:line="276" w:lineRule="auto"/>
        <w:ind w:left="1276" w:hanging="283"/>
        <w:rPr>
          <w:rFonts w:cs="Arial"/>
          <w:color w:val="000000" w:themeColor="text1"/>
          <w:szCs w:val="20"/>
        </w:rPr>
      </w:pPr>
      <w:r w:rsidRPr="00ED5EEC">
        <w:rPr>
          <w:rFonts w:cs="Arial"/>
          <w:i/>
          <w:iCs/>
          <w:color w:val="000000" w:themeColor="text1"/>
          <w:szCs w:val="20"/>
        </w:rPr>
        <w:t>Reminder</w:t>
      </w:r>
      <w:r w:rsidRPr="00ED5EEC">
        <w:rPr>
          <w:rFonts w:cs="Arial"/>
          <w:color w:val="000000" w:themeColor="text1"/>
          <w:szCs w:val="20"/>
        </w:rPr>
        <w:t xml:space="preserve"> – “Due to the additional costing/audit requirements of EU grants, anyone applying for work to be carried out at the Barcroft Centre must ask for individual costing to ensure the budget is set to allow for sufficient levels of detail to be kept and recharges made correctly. We cannot support any EU work where this process has not been done in advance.</w:t>
      </w:r>
    </w:p>
    <w:p w14:paraId="1670726E" w14:textId="77777777" w:rsidR="00ED5EEC" w:rsidRPr="00E74D3F" w:rsidRDefault="00ED5EEC" w:rsidP="00ED5EEC">
      <w:pPr>
        <w:pStyle w:val="ListParagraph"/>
        <w:numPr>
          <w:ilvl w:val="0"/>
          <w:numId w:val="45"/>
        </w:numPr>
        <w:spacing w:before="240" w:after="240" w:line="276" w:lineRule="auto"/>
        <w:rPr>
          <w:rFonts w:cs="Arial"/>
          <w:bCs/>
          <w:szCs w:val="20"/>
        </w:rPr>
      </w:pPr>
      <w:r w:rsidRPr="00E74D3F">
        <w:rPr>
          <w:rFonts w:cs="Arial"/>
          <w:bCs/>
          <w:szCs w:val="20"/>
        </w:rPr>
        <w:t>Named Persons Committee Report</w:t>
      </w:r>
    </w:p>
    <w:p w14:paraId="72E2AFFD" w14:textId="77777777" w:rsidR="00ED5EEC" w:rsidRPr="00E74D3F" w:rsidRDefault="00ED5EEC" w:rsidP="00ED5EEC">
      <w:pPr>
        <w:pStyle w:val="ListParagraph"/>
        <w:numPr>
          <w:ilvl w:val="1"/>
          <w:numId w:val="45"/>
        </w:numPr>
        <w:spacing w:before="240" w:after="240" w:line="276" w:lineRule="auto"/>
        <w:ind w:left="1276" w:hanging="283"/>
        <w:rPr>
          <w:rFonts w:cs="Arial"/>
          <w:bCs/>
          <w:szCs w:val="20"/>
        </w:rPr>
      </w:pPr>
      <w:r w:rsidRPr="00E74D3F">
        <w:rPr>
          <w:rFonts w:cs="Arial"/>
          <w:bCs/>
          <w:szCs w:val="20"/>
        </w:rPr>
        <w:t>PELh report</w:t>
      </w:r>
    </w:p>
    <w:p w14:paraId="7D86686E" w14:textId="77777777" w:rsidR="001A5F62" w:rsidRPr="00ED5EEC" w:rsidRDefault="00ED5EEC" w:rsidP="00ED5EEC">
      <w:pPr>
        <w:rPr>
          <w:rFonts w:cs="Arial"/>
          <w:sz w:val="24"/>
        </w:rPr>
      </w:pPr>
      <w:r w:rsidRPr="00ED5EEC">
        <w:rPr>
          <w:rFonts w:cs="Arial"/>
          <w:szCs w:val="20"/>
        </w:rPr>
        <w:t>Nothing to report.</w:t>
      </w:r>
    </w:p>
    <w:p w14:paraId="3486E7C4" w14:textId="424A739B" w:rsidR="00ED5EEC" w:rsidRDefault="00ED5EEC" w:rsidP="00ED5EEC">
      <w:pPr>
        <w:rPr>
          <w:bCs/>
          <w:lang w:val="en-US"/>
        </w:rPr>
      </w:pPr>
    </w:p>
    <w:p w14:paraId="3D41CBB6" w14:textId="77777777" w:rsidR="002F204D" w:rsidRPr="003630F2" w:rsidRDefault="002F204D" w:rsidP="00ED5EEC">
      <w:pPr>
        <w:rPr>
          <w:bCs/>
          <w:lang w:val="en-US"/>
        </w:rPr>
      </w:pPr>
    </w:p>
    <w:p w14:paraId="367626F7" w14:textId="77777777" w:rsidR="00912997" w:rsidRDefault="00912997" w:rsidP="00912997">
      <w:pPr>
        <w:pStyle w:val="ListParagraph"/>
        <w:numPr>
          <w:ilvl w:val="0"/>
          <w:numId w:val="11"/>
        </w:numPr>
        <w:rPr>
          <w:b/>
          <w:lang w:val="en-US"/>
        </w:rPr>
      </w:pPr>
      <w:r w:rsidRPr="00912997">
        <w:rPr>
          <w:b/>
          <w:lang w:val="en-US"/>
        </w:rPr>
        <w:t>Named Veterinary Surgeon Report</w:t>
      </w:r>
    </w:p>
    <w:p w14:paraId="6DC1A69F" w14:textId="176FB2AA" w:rsidR="00962831" w:rsidRDefault="002F204D" w:rsidP="00962831">
      <w:pPr>
        <w:ind w:left="454" w:hanging="454"/>
        <w:rPr>
          <w:lang w:val="en-US"/>
        </w:rPr>
      </w:pPr>
      <w:r>
        <w:rPr>
          <w:lang w:val="en-US"/>
        </w:rPr>
        <w:t>Report c</w:t>
      </w:r>
      <w:r w:rsidR="003B7EB2">
        <w:rPr>
          <w:lang w:val="en-US"/>
        </w:rPr>
        <w:t xml:space="preserve">irculated to the committee </w:t>
      </w:r>
      <w:r>
        <w:rPr>
          <w:lang w:val="en-US"/>
        </w:rPr>
        <w:t>prior to</w:t>
      </w:r>
      <w:r w:rsidR="003B7EB2">
        <w:rPr>
          <w:lang w:val="en-US"/>
        </w:rPr>
        <w:t xml:space="preserve"> the meeting. </w:t>
      </w:r>
    </w:p>
    <w:p w14:paraId="6C55BFB8" w14:textId="64349936" w:rsidR="003B7EB2" w:rsidRDefault="003B7EB2" w:rsidP="002F204D">
      <w:pPr>
        <w:rPr>
          <w:lang w:val="en-US"/>
        </w:rPr>
      </w:pPr>
    </w:p>
    <w:p w14:paraId="50E69358" w14:textId="77777777" w:rsidR="002F204D" w:rsidRPr="003630F2" w:rsidRDefault="002F204D" w:rsidP="002F204D">
      <w:pPr>
        <w:rPr>
          <w:lang w:val="en-US"/>
        </w:rPr>
      </w:pPr>
    </w:p>
    <w:p w14:paraId="30A8F812" w14:textId="77777777" w:rsidR="002A3537" w:rsidRDefault="00912997" w:rsidP="00573D37">
      <w:pPr>
        <w:pStyle w:val="ListParagraph"/>
        <w:numPr>
          <w:ilvl w:val="0"/>
          <w:numId w:val="11"/>
        </w:numPr>
        <w:rPr>
          <w:b/>
          <w:lang w:val="en-US"/>
        </w:rPr>
      </w:pPr>
      <w:r w:rsidRPr="00573D37">
        <w:rPr>
          <w:b/>
          <w:lang w:val="en-US"/>
        </w:rPr>
        <w:t>Named Information Officer Report</w:t>
      </w:r>
    </w:p>
    <w:p w14:paraId="5D4198B0" w14:textId="7580818F" w:rsidR="00C927C0" w:rsidRDefault="002F204D" w:rsidP="00C927C0">
      <w:pPr>
        <w:rPr>
          <w:lang w:val="en-US"/>
        </w:rPr>
      </w:pPr>
      <w:r>
        <w:rPr>
          <w:lang w:val="en-US"/>
        </w:rPr>
        <w:t>Report c</w:t>
      </w:r>
      <w:r w:rsidR="003B7EB2">
        <w:rPr>
          <w:lang w:val="en-US"/>
        </w:rPr>
        <w:t xml:space="preserve">irculated to the committee prior to the meeting. </w:t>
      </w:r>
    </w:p>
    <w:p w14:paraId="5B30B317" w14:textId="38AF71EF" w:rsidR="003B7EB2" w:rsidRDefault="003B7EB2" w:rsidP="00C927C0">
      <w:pPr>
        <w:rPr>
          <w:lang w:val="en-US"/>
        </w:rPr>
      </w:pPr>
    </w:p>
    <w:p w14:paraId="3DB2A4EE" w14:textId="77777777" w:rsidR="002F204D" w:rsidRPr="00C927C0" w:rsidRDefault="002F204D" w:rsidP="00C927C0">
      <w:pPr>
        <w:rPr>
          <w:lang w:val="en-US"/>
        </w:rPr>
      </w:pPr>
    </w:p>
    <w:p w14:paraId="765359DC" w14:textId="77777777" w:rsidR="00B469B1" w:rsidRPr="00AB29FC" w:rsidRDefault="00912997" w:rsidP="00912997">
      <w:pPr>
        <w:pStyle w:val="ListParagraph"/>
        <w:numPr>
          <w:ilvl w:val="0"/>
          <w:numId w:val="11"/>
        </w:numPr>
        <w:rPr>
          <w:b/>
          <w:lang w:val="en-US"/>
        </w:rPr>
      </w:pPr>
      <w:r w:rsidRPr="00912997">
        <w:rPr>
          <w:b/>
          <w:lang w:val="en-US"/>
        </w:rPr>
        <w:t>User Reports</w:t>
      </w:r>
    </w:p>
    <w:p w14:paraId="76AB4B53" w14:textId="77777777" w:rsidR="00B16C19" w:rsidRDefault="003B7EB2" w:rsidP="00912997">
      <w:pPr>
        <w:rPr>
          <w:lang w:val="en-US"/>
        </w:rPr>
      </w:pPr>
      <w:r>
        <w:rPr>
          <w:lang w:val="en-US"/>
        </w:rPr>
        <w:t>None</w:t>
      </w:r>
    </w:p>
    <w:p w14:paraId="4E8DAD91" w14:textId="096E26C4" w:rsidR="003B7EB2" w:rsidRDefault="003B7EB2" w:rsidP="00912997">
      <w:pPr>
        <w:rPr>
          <w:lang w:val="en-US"/>
        </w:rPr>
      </w:pPr>
    </w:p>
    <w:p w14:paraId="61D1DAAF" w14:textId="77777777" w:rsidR="002F204D" w:rsidRDefault="002F204D" w:rsidP="00912997">
      <w:pPr>
        <w:rPr>
          <w:lang w:val="en-US"/>
        </w:rPr>
      </w:pPr>
    </w:p>
    <w:p w14:paraId="2C48821F" w14:textId="77777777" w:rsidR="00912997" w:rsidRDefault="00912997" w:rsidP="00912997">
      <w:pPr>
        <w:pStyle w:val="ListParagraph"/>
        <w:numPr>
          <w:ilvl w:val="0"/>
          <w:numId w:val="11"/>
        </w:numPr>
        <w:rPr>
          <w:b/>
          <w:lang w:val="en-US"/>
        </w:rPr>
      </w:pPr>
      <w:r w:rsidRPr="00912997">
        <w:rPr>
          <w:b/>
          <w:lang w:val="en-US"/>
        </w:rPr>
        <w:t>The 3R’s</w:t>
      </w:r>
    </w:p>
    <w:p w14:paraId="74B4AF0F" w14:textId="67EC86E8" w:rsidR="00082992" w:rsidRDefault="002F204D" w:rsidP="005D450E">
      <w:pPr>
        <w:rPr>
          <w:lang w:val="en-US"/>
        </w:rPr>
      </w:pPr>
      <w:r>
        <w:rPr>
          <w:lang w:val="en-US"/>
        </w:rPr>
        <w:t>Report c</w:t>
      </w:r>
      <w:r w:rsidR="003B7EB2">
        <w:rPr>
          <w:lang w:val="en-US"/>
        </w:rPr>
        <w:t xml:space="preserve">irculated to the committee </w:t>
      </w:r>
      <w:r>
        <w:rPr>
          <w:lang w:val="en-US"/>
        </w:rPr>
        <w:t>prior to</w:t>
      </w:r>
      <w:r w:rsidR="003B7EB2">
        <w:rPr>
          <w:lang w:val="en-US"/>
        </w:rPr>
        <w:t xml:space="preserve"> the meeting. </w:t>
      </w:r>
    </w:p>
    <w:p w14:paraId="47ECA6F0" w14:textId="4ABF4F3B" w:rsidR="003B7EB2" w:rsidRDefault="003B7EB2" w:rsidP="005D450E">
      <w:pPr>
        <w:rPr>
          <w:lang w:val="en-US"/>
        </w:rPr>
      </w:pPr>
    </w:p>
    <w:p w14:paraId="284F543D" w14:textId="77777777" w:rsidR="002F204D" w:rsidRDefault="002F204D" w:rsidP="005D450E">
      <w:pPr>
        <w:rPr>
          <w:lang w:val="en-US"/>
        </w:rPr>
      </w:pPr>
    </w:p>
    <w:p w14:paraId="5CCD2DF0" w14:textId="7777777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4668277B" w14:textId="00137523" w:rsidR="00F13AE2" w:rsidRDefault="0026355B" w:rsidP="00F13AE2">
      <w:pPr>
        <w:rPr>
          <w:lang w:val="en-US"/>
        </w:rPr>
      </w:pPr>
      <w:r>
        <w:rPr>
          <w:lang w:val="en-US"/>
        </w:rPr>
        <w:t>DG reported that he</w:t>
      </w:r>
      <w:r w:rsidR="00AC65D4">
        <w:rPr>
          <w:lang w:val="en-US"/>
        </w:rPr>
        <w:t xml:space="preserve"> began</w:t>
      </w:r>
      <w:r>
        <w:rPr>
          <w:lang w:val="en-US"/>
        </w:rPr>
        <w:t xml:space="preserve"> </w:t>
      </w:r>
      <w:r w:rsidR="00AC65D4">
        <w:rPr>
          <w:lang w:val="en-US"/>
        </w:rPr>
        <w:t>his</w:t>
      </w:r>
      <w:r>
        <w:rPr>
          <w:lang w:val="en-US"/>
        </w:rPr>
        <w:t xml:space="preserve"> sabbati</w:t>
      </w:r>
      <w:r w:rsidR="00AC65D4">
        <w:rPr>
          <w:lang w:val="en-US"/>
        </w:rPr>
        <w:t xml:space="preserve">cal (at the beginning of the Easter term) and that it will last for one year. </w:t>
      </w:r>
      <w:r w:rsidR="00E50E6B">
        <w:rPr>
          <w:lang w:val="en-US"/>
        </w:rPr>
        <w:t xml:space="preserve">DG </w:t>
      </w:r>
      <w:r>
        <w:rPr>
          <w:lang w:val="en-US"/>
        </w:rPr>
        <w:t xml:space="preserve">will continue to chair the User Group meeting during this time. </w:t>
      </w:r>
    </w:p>
    <w:p w14:paraId="5D83A716" w14:textId="649743D4" w:rsidR="00153B10" w:rsidRDefault="00153B10" w:rsidP="00432313">
      <w:pPr>
        <w:rPr>
          <w:lang w:val="en-US"/>
        </w:rPr>
      </w:pPr>
    </w:p>
    <w:p w14:paraId="1A121208" w14:textId="77777777" w:rsidR="002F204D" w:rsidRDefault="002F204D" w:rsidP="00432313">
      <w:pPr>
        <w:rPr>
          <w:lang w:val="en-US"/>
        </w:rPr>
      </w:pPr>
    </w:p>
    <w:p w14:paraId="1EADDED8" w14:textId="2BC94CE2" w:rsidR="00E1063D" w:rsidRPr="002F204D" w:rsidRDefault="0006005E" w:rsidP="0098164B">
      <w:pPr>
        <w:rPr>
          <w:b/>
          <w:lang w:val="en-US"/>
        </w:rPr>
      </w:pPr>
      <w:r w:rsidRPr="007F7D76">
        <w:rPr>
          <w:b/>
          <w:lang w:val="en-US"/>
        </w:rPr>
        <w:t>Date of next meeting</w:t>
      </w:r>
      <w:r w:rsidR="00C51383">
        <w:rPr>
          <w:b/>
          <w:lang w:val="en-US"/>
        </w:rPr>
        <w:t>s:</w:t>
      </w:r>
      <w:r>
        <w:rPr>
          <w:lang w:val="en-US"/>
        </w:rPr>
        <w:t xml:space="preserve"> </w:t>
      </w:r>
      <w:r w:rsidR="00E50E6B">
        <w:rPr>
          <w:lang w:val="en-US"/>
        </w:rPr>
        <w:t>TBC</w:t>
      </w:r>
      <w:r w:rsidR="003B7EB2">
        <w:rPr>
          <w:lang w:val="en-US"/>
        </w:rPr>
        <w:t xml:space="preserve"> </w:t>
      </w:r>
    </w:p>
    <w:p w14:paraId="0F4AD4DF" w14:textId="77777777" w:rsidR="00930AB8" w:rsidRDefault="00930AB8" w:rsidP="0098164B">
      <w:pPr>
        <w:rPr>
          <w:lang w:val="en-US"/>
        </w:rPr>
      </w:pPr>
    </w:p>
    <w:sectPr w:rsidR="00930AB8" w:rsidSect="00287B60">
      <w:headerReference w:type="default" r:id="rId10"/>
      <w:footerReference w:type="default" r:id="rId11"/>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BE1878" w14:textId="77777777" w:rsidR="00AE0D1C" w:rsidRDefault="00AE0D1C">
      <w:r>
        <w:separator/>
      </w:r>
    </w:p>
  </w:endnote>
  <w:endnote w:type="continuationSeparator" w:id="0">
    <w:p w14:paraId="59C2FCB8" w14:textId="77777777" w:rsidR="00AE0D1C" w:rsidRDefault="00AE0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56026" w14:textId="77777777" w:rsidR="00AD1453" w:rsidRPr="006F6235" w:rsidRDefault="003873F5" w:rsidP="00BD53FF">
    <w:pPr>
      <w:pStyle w:val="Footer"/>
      <w:spacing w:line="240" w:lineRule="auto"/>
      <w:jc w:val="right"/>
      <w:rPr>
        <w:sz w:val="14"/>
        <w:szCs w:val="14"/>
      </w:rPr>
    </w:pPr>
    <w:r>
      <w:rPr>
        <w:sz w:val="14"/>
        <w:szCs w:val="14"/>
      </w:rPr>
      <w:t>Greenwich House</w:t>
    </w:r>
  </w:p>
  <w:p w14:paraId="0EB6328D" w14:textId="77777777" w:rsidR="00AD1453" w:rsidRPr="006F6235" w:rsidRDefault="003873F5" w:rsidP="003873F5">
    <w:pPr>
      <w:pStyle w:val="Footer"/>
      <w:spacing w:line="240" w:lineRule="auto"/>
      <w:jc w:val="right"/>
      <w:rPr>
        <w:sz w:val="14"/>
        <w:szCs w:val="14"/>
      </w:rPr>
    </w:pPr>
    <w:r>
      <w:rPr>
        <w:sz w:val="14"/>
        <w:szCs w:val="14"/>
      </w:rPr>
      <w:t>Madingley Rise</w:t>
    </w:r>
  </w:p>
  <w:p w14:paraId="7EBE0D28"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5C0BB1BD" w14:textId="7777777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18526" w14:textId="77777777" w:rsidR="00AD1453" w:rsidRDefault="00AD1453" w:rsidP="003D3DEF">
    <w:pPr>
      <w:pStyle w:val="Footer"/>
      <w:spacing w:line="240" w:lineRule="auto"/>
      <w:jc w:val="right"/>
    </w:pPr>
    <w:r>
      <w:tab/>
    </w:r>
    <w:r>
      <w:rPr>
        <w:noProof/>
      </w:rPr>
      <w:drawing>
        <wp:inline distT="0" distB="0" distL="0" distR="0" wp14:anchorId="75F610BB" wp14:editId="7BECD7A2">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DED198" w14:textId="77777777" w:rsidR="00AE0D1C" w:rsidRDefault="00AE0D1C">
      <w:r>
        <w:separator/>
      </w:r>
    </w:p>
  </w:footnote>
  <w:footnote w:type="continuationSeparator" w:id="0">
    <w:p w14:paraId="074ADA02" w14:textId="77777777" w:rsidR="00AE0D1C" w:rsidRDefault="00AE0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6D3CEC2" w14:textId="77777777" w:rsidTr="003A0EDA">
      <w:trPr>
        <w:trHeight w:val="1708"/>
      </w:trPr>
      <w:tc>
        <w:tcPr>
          <w:tcW w:w="6356" w:type="dxa"/>
        </w:tcPr>
        <w:p w14:paraId="44D6F028" w14:textId="77777777" w:rsidR="00AD1453" w:rsidRPr="004F5E90" w:rsidRDefault="00AD1453" w:rsidP="00BF5C6C">
          <w:pPr>
            <w:pStyle w:val="Picture"/>
          </w:pPr>
          <w:r>
            <w:rPr>
              <w:noProof/>
            </w:rPr>
            <w:drawing>
              <wp:inline distT="0" distB="0" distL="0" distR="0" wp14:anchorId="29CBD6D0" wp14:editId="0BFCA296">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04C7FA23" w14:textId="77777777" w:rsidR="00AD1453" w:rsidRPr="004F5E90" w:rsidRDefault="00AD1453" w:rsidP="009A04E9">
          <w:pPr>
            <w:jc w:val="right"/>
          </w:pPr>
        </w:p>
      </w:tc>
    </w:tr>
  </w:tbl>
  <w:p w14:paraId="06AFAB3E"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4604C44"/>
    <w:multiLevelType w:val="hybridMultilevel"/>
    <w:tmpl w:val="248437B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1" w15:restartNumberingAfterBreak="0">
    <w:nsid w:val="24F577D6"/>
    <w:multiLevelType w:val="multilevel"/>
    <w:tmpl w:val="25D251BE"/>
    <w:numStyleLink w:val="StyleOutlinenumberedBefore0mmHanging8mm"/>
  </w:abstractNum>
  <w:abstractNum w:abstractNumId="12"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4" w15:restartNumberingAfterBreak="0">
    <w:nsid w:val="2A4C66F1"/>
    <w:multiLevelType w:val="multilevel"/>
    <w:tmpl w:val="25D251BE"/>
    <w:numStyleLink w:val="StyleOutlinenumberedBefore0mmHanging8mm"/>
  </w:abstractNum>
  <w:abstractNum w:abstractNumId="15"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6"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2" w15:restartNumberingAfterBreak="0">
    <w:nsid w:val="43817948"/>
    <w:multiLevelType w:val="multilevel"/>
    <w:tmpl w:val="E9F85F1A"/>
    <w:numStyleLink w:val="UocIndentLevels"/>
  </w:abstractNum>
  <w:abstractNum w:abstractNumId="23" w15:restartNumberingAfterBreak="0">
    <w:nsid w:val="46A73045"/>
    <w:multiLevelType w:val="multilevel"/>
    <w:tmpl w:val="20304F6E"/>
    <w:numStyleLink w:val="StyleStyleOutlinenumberedBefore0mmHanging8mmOutline"/>
  </w:abstractNum>
  <w:abstractNum w:abstractNumId="24" w15:restartNumberingAfterBreak="0">
    <w:nsid w:val="48ED7919"/>
    <w:multiLevelType w:val="multilevel"/>
    <w:tmpl w:val="4CE2FCA2"/>
    <w:numStyleLink w:val="StyleStyleOutlinenumberedBefore0mmHanging8mmOutline1"/>
  </w:abstractNum>
  <w:abstractNum w:abstractNumId="25" w15:restartNumberingAfterBreak="0">
    <w:nsid w:val="4A8171A1"/>
    <w:multiLevelType w:val="hybridMultilevel"/>
    <w:tmpl w:val="3F8C2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7"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9"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01E4482"/>
    <w:multiLevelType w:val="multilevel"/>
    <w:tmpl w:val="25D251BE"/>
    <w:numStyleLink w:val="StyleOutlinenumberedBefore0mmHanging8mm"/>
  </w:abstractNum>
  <w:abstractNum w:abstractNumId="31"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2" w15:restartNumberingAfterBreak="0">
    <w:nsid w:val="51DC2DA5"/>
    <w:multiLevelType w:val="hybridMultilevel"/>
    <w:tmpl w:val="FB4406E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4"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6D4D2D"/>
    <w:multiLevelType w:val="multilevel"/>
    <w:tmpl w:val="25D251BE"/>
    <w:numStyleLink w:val="Level1indent"/>
  </w:abstractNum>
  <w:abstractNum w:abstractNumId="37" w15:restartNumberingAfterBreak="0">
    <w:nsid w:val="621D3F82"/>
    <w:multiLevelType w:val="multilevel"/>
    <w:tmpl w:val="25D251BE"/>
    <w:numStyleLink w:val="StyleOutlinenumberedBefore0mmHanging8mm"/>
  </w:abstractNum>
  <w:abstractNum w:abstractNumId="38" w15:restartNumberingAfterBreak="0">
    <w:nsid w:val="66DA0EF3"/>
    <w:multiLevelType w:val="multilevel"/>
    <w:tmpl w:val="25D251BE"/>
    <w:numStyleLink w:val="StyleOutlinenumberedBefore0mmHanging8mm"/>
  </w:abstractNum>
  <w:abstractNum w:abstractNumId="39"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1"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2" w15:restartNumberingAfterBreak="0">
    <w:nsid w:val="6EC95FB8"/>
    <w:multiLevelType w:val="hybridMultilevel"/>
    <w:tmpl w:val="D8C0D86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7C6450"/>
    <w:multiLevelType w:val="multilevel"/>
    <w:tmpl w:val="25D251BE"/>
    <w:numStyleLink w:val="StyleOutlinenumberedBefore0mmHanging8mm"/>
  </w:abstractNum>
  <w:abstractNum w:abstractNumId="44" w15:restartNumberingAfterBreak="0">
    <w:nsid w:val="79B0201E"/>
    <w:multiLevelType w:val="hybridMultilevel"/>
    <w:tmpl w:val="42562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8"/>
  </w:num>
  <w:num w:numId="2">
    <w:abstractNumId w:val="20"/>
  </w:num>
  <w:num w:numId="3">
    <w:abstractNumId w:val="6"/>
  </w:num>
  <w:num w:numId="4">
    <w:abstractNumId w:val="16"/>
  </w:num>
  <w:num w:numId="5">
    <w:abstractNumId w:val="18"/>
  </w:num>
  <w:num w:numId="6">
    <w:abstractNumId w:val="34"/>
  </w:num>
  <w:num w:numId="7">
    <w:abstractNumId w:val="27"/>
  </w:num>
  <w:num w:numId="8">
    <w:abstractNumId w:val="40"/>
  </w:num>
  <w:num w:numId="9">
    <w:abstractNumId w:val="26"/>
  </w:num>
  <w:num w:numId="10">
    <w:abstractNumId w:val="37"/>
  </w:num>
  <w:num w:numId="11">
    <w:abstractNumId w:val="33"/>
  </w:num>
  <w:num w:numId="12">
    <w:abstractNumId w:val="30"/>
  </w:num>
  <w:num w:numId="13">
    <w:abstractNumId w:val="11"/>
  </w:num>
  <w:num w:numId="14">
    <w:abstractNumId w:val="29"/>
  </w:num>
  <w:num w:numId="15">
    <w:abstractNumId w:val="23"/>
  </w:num>
  <w:num w:numId="16">
    <w:abstractNumId w:val="2"/>
  </w:num>
  <w:num w:numId="17">
    <w:abstractNumId w:val="13"/>
  </w:num>
  <w:num w:numId="18">
    <w:abstractNumId w:val="36"/>
  </w:num>
  <w:num w:numId="19">
    <w:abstractNumId w:val="5"/>
  </w:num>
  <w:num w:numId="20">
    <w:abstractNumId w:val="14"/>
  </w:num>
  <w:num w:numId="21">
    <w:abstractNumId w:val="31"/>
  </w:num>
  <w:num w:numId="22">
    <w:abstractNumId w:val="10"/>
  </w:num>
  <w:num w:numId="23">
    <w:abstractNumId w:val="41"/>
  </w:num>
  <w:num w:numId="24">
    <w:abstractNumId w:val="24"/>
  </w:num>
  <w:num w:numId="25">
    <w:abstractNumId w:val="43"/>
  </w:num>
  <w:num w:numId="26">
    <w:abstractNumId w:val="3"/>
  </w:num>
  <w:num w:numId="27">
    <w:abstractNumId w:val="17"/>
  </w:num>
  <w:num w:numId="28">
    <w:abstractNumId w:val="4"/>
  </w:num>
  <w:num w:numId="29">
    <w:abstractNumId w:val="4"/>
  </w:num>
  <w:num w:numId="30">
    <w:abstractNumId w:val="8"/>
  </w:num>
  <w:num w:numId="31">
    <w:abstractNumId w:val="39"/>
  </w:num>
  <w:num w:numId="32">
    <w:abstractNumId w:val="12"/>
  </w:num>
  <w:num w:numId="33">
    <w:abstractNumId w:val="9"/>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5"/>
  </w:num>
  <w:num w:numId="36">
    <w:abstractNumId w:val="28"/>
  </w:num>
  <w:num w:numId="37">
    <w:abstractNumId w:val="22"/>
  </w:num>
  <w:num w:numId="38">
    <w:abstractNumId w:val="15"/>
  </w:num>
  <w:num w:numId="39">
    <w:abstractNumId w:val="19"/>
  </w:num>
  <w:num w:numId="40">
    <w:abstractNumId w:val="21"/>
  </w:num>
  <w:num w:numId="41">
    <w:abstractNumId w:val="1"/>
  </w:num>
  <w:num w:numId="42">
    <w:abstractNumId w:val="42"/>
  </w:num>
  <w:num w:numId="43">
    <w:abstractNumId w:val="25"/>
  </w:num>
  <w:num w:numId="44">
    <w:abstractNumId w:val="44"/>
  </w:num>
  <w:num w:numId="45">
    <w:abstractNumId w:val="32"/>
  </w:num>
  <w:num w:numId="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6005E"/>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4F88"/>
    <w:rsid w:val="001370A4"/>
    <w:rsid w:val="0013780F"/>
    <w:rsid w:val="0014204E"/>
    <w:rsid w:val="00142CE4"/>
    <w:rsid w:val="00145A3C"/>
    <w:rsid w:val="00152750"/>
    <w:rsid w:val="001529EE"/>
    <w:rsid w:val="00153B10"/>
    <w:rsid w:val="001622D2"/>
    <w:rsid w:val="00162E63"/>
    <w:rsid w:val="00163168"/>
    <w:rsid w:val="00163FE0"/>
    <w:rsid w:val="001758DB"/>
    <w:rsid w:val="00184DB9"/>
    <w:rsid w:val="00185271"/>
    <w:rsid w:val="0018564F"/>
    <w:rsid w:val="00194D42"/>
    <w:rsid w:val="001A344F"/>
    <w:rsid w:val="001A5F62"/>
    <w:rsid w:val="001B0B6F"/>
    <w:rsid w:val="001B56E6"/>
    <w:rsid w:val="001B5AF3"/>
    <w:rsid w:val="001B66DC"/>
    <w:rsid w:val="001B69DC"/>
    <w:rsid w:val="001C1A0F"/>
    <w:rsid w:val="001D19AB"/>
    <w:rsid w:val="001D3C85"/>
    <w:rsid w:val="001D46E7"/>
    <w:rsid w:val="001D4A9A"/>
    <w:rsid w:val="001D728C"/>
    <w:rsid w:val="001D769E"/>
    <w:rsid w:val="001E169A"/>
    <w:rsid w:val="001F612D"/>
    <w:rsid w:val="001F71C1"/>
    <w:rsid w:val="002259CF"/>
    <w:rsid w:val="00237456"/>
    <w:rsid w:val="00250F91"/>
    <w:rsid w:val="00254EC6"/>
    <w:rsid w:val="00254FE1"/>
    <w:rsid w:val="00262FA7"/>
    <w:rsid w:val="0026355B"/>
    <w:rsid w:val="00271804"/>
    <w:rsid w:val="00281A42"/>
    <w:rsid w:val="00283AD8"/>
    <w:rsid w:val="00285D7D"/>
    <w:rsid w:val="00287311"/>
    <w:rsid w:val="00287B60"/>
    <w:rsid w:val="002931A9"/>
    <w:rsid w:val="00293654"/>
    <w:rsid w:val="002A3537"/>
    <w:rsid w:val="002A754E"/>
    <w:rsid w:val="002B17A8"/>
    <w:rsid w:val="002B1897"/>
    <w:rsid w:val="002B1D99"/>
    <w:rsid w:val="002B21BE"/>
    <w:rsid w:val="002B3F30"/>
    <w:rsid w:val="002B44BB"/>
    <w:rsid w:val="002C2AF1"/>
    <w:rsid w:val="002D0653"/>
    <w:rsid w:val="002D15AB"/>
    <w:rsid w:val="002D30F2"/>
    <w:rsid w:val="002D5AD2"/>
    <w:rsid w:val="002D7646"/>
    <w:rsid w:val="002D7DFF"/>
    <w:rsid w:val="002E533F"/>
    <w:rsid w:val="002E6B98"/>
    <w:rsid w:val="002F204D"/>
    <w:rsid w:val="002F62A5"/>
    <w:rsid w:val="002F6A11"/>
    <w:rsid w:val="00301CED"/>
    <w:rsid w:val="00303444"/>
    <w:rsid w:val="003136BB"/>
    <w:rsid w:val="0032133E"/>
    <w:rsid w:val="00321A88"/>
    <w:rsid w:val="00321C72"/>
    <w:rsid w:val="00323DC1"/>
    <w:rsid w:val="003279F8"/>
    <w:rsid w:val="00332358"/>
    <w:rsid w:val="003338C9"/>
    <w:rsid w:val="00344280"/>
    <w:rsid w:val="00345F48"/>
    <w:rsid w:val="003556DD"/>
    <w:rsid w:val="00362D70"/>
    <w:rsid w:val="003630F2"/>
    <w:rsid w:val="003638A8"/>
    <w:rsid w:val="00366843"/>
    <w:rsid w:val="003668A1"/>
    <w:rsid w:val="00373458"/>
    <w:rsid w:val="00374CC0"/>
    <w:rsid w:val="00375726"/>
    <w:rsid w:val="00381C61"/>
    <w:rsid w:val="00384497"/>
    <w:rsid w:val="003848D8"/>
    <w:rsid w:val="00385C68"/>
    <w:rsid w:val="003873F5"/>
    <w:rsid w:val="00391826"/>
    <w:rsid w:val="003960C2"/>
    <w:rsid w:val="00396269"/>
    <w:rsid w:val="00397AD8"/>
    <w:rsid w:val="003A0EDA"/>
    <w:rsid w:val="003A418E"/>
    <w:rsid w:val="003A6711"/>
    <w:rsid w:val="003B0513"/>
    <w:rsid w:val="003B7EB2"/>
    <w:rsid w:val="003C34C4"/>
    <w:rsid w:val="003C38A4"/>
    <w:rsid w:val="003C56C1"/>
    <w:rsid w:val="003C6C9B"/>
    <w:rsid w:val="003D29A8"/>
    <w:rsid w:val="003D3DEF"/>
    <w:rsid w:val="003D5EF3"/>
    <w:rsid w:val="003E044C"/>
    <w:rsid w:val="003E3C41"/>
    <w:rsid w:val="003F39F9"/>
    <w:rsid w:val="003F3D46"/>
    <w:rsid w:val="004032CC"/>
    <w:rsid w:val="0040421B"/>
    <w:rsid w:val="00414185"/>
    <w:rsid w:val="00414B1B"/>
    <w:rsid w:val="00415AA8"/>
    <w:rsid w:val="00422214"/>
    <w:rsid w:val="00424FED"/>
    <w:rsid w:val="00425184"/>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851A0"/>
    <w:rsid w:val="004A119A"/>
    <w:rsid w:val="004A2BF7"/>
    <w:rsid w:val="004A3DF0"/>
    <w:rsid w:val="004A50BF"/>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6EEF"/>
    <w:rsid w:val="0052756F"/>
    <w:rsid w:val="005310E8"/>
    <w:rsid w:val="0053272B"/>
    <w:rsid w:val="005527E9"/>
    <w:rsid w:val="00554EFF"/>
    <w:rsid w:val="005568E1"/>
    <w:rsid w:val="00556A68"/>
    <w:rsid w:val="0055723A"/>
    <w:rsid w:val="0055790C"/>
    <w:rsid w:val="00560F7E"/>
    <w:rsid w:val="00566E9C"/>
    <w:rsid w:val="00573D37"/>
    <w:rsid w:val="00573FAC"/>
    <w:rsid w:val="00576D16"/>
    <w:rsid w:val="00583677"/>
    <w:rsid w:val="0058654A"/>
    <w:rsid w:val="00592610"/>
    <w:rsid w:val="00592877"/>
    <w:rsid w:val="005A31DA"/>
    <w:rsid w:val="005A425F"/>
    <w:rsid w:val="005B1710"/>
    <w:rsid w:val="005B4480"/>
    <w:rsid w:val="005B48E4"/>
    <w:rsid w:val="005C2BEB"/>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254B1"/>
    <w:rsid w:val="00626846"/>
    <w:rsid w:val="00634DDF"/>
    <w:rsid w:val="00634F83"/>
    <w:rsid w:val="0063645D"/>
    <w:rsid w:val="00636602"/>
    <w:rsid w:val="00637BC8"/>
    <w:rsid w:val="00643BF8"/>
    <w:rsid w:val="00644148"/>
    <w:rsid w:val="00645894"/>
    <w:rsid w:val="006502D7"/>
    <w:rsid w:val="00650767"/>
    <w:rsid w:val="0065605A"/>
    <w:rsid w:val="00667935"/>
    <w:rsid w:val="00670E22"/>
    <w:rsid w:val="00674476"/>
    <w:rsid w:val="006749C5"/>
    <w:rsid w:val="006773B5"/>
    <w:rsid w:val="006800F7"/>
    <w:rsid w:val="0068198A"/>
    <w:rsid w:val="00682CD0"/>
    <w:rsid w:val="006857E9"/>
    <w:rsid w:val="00691783"/>
    <w:rsid w:val="00692452"/>
    <w:rsid w:val="00693FAB"/>
    <w:rsid w:val="00695311"/>
    <w:rsid w:val="00695FFB"/>
    <w:rsid w:val="006A1A2D"/>
    <w:rsid w:val="006A7001"/>
    <w:rsid w:val="006B1D32"/>
    <w:rsid w:val="006B2284"/>
    <w:rsid w:val="006B36F6"/>
    <w:rsid w:val="006B3A80"/>
    <w:rsid w:val="006B3D95"/>
    <w:rsid w:val="006B5169"/>
    <w:rsid w:val="006B7DC6"/>
    <w:rsid w:val="006F77AB"/>
    <w:rsid w:val="0070167F"/>
    <w:rsid w:val="00705778"/>
    <w:rsid w:val="00713F75"/>
    <w:rsid w:val="00722849"/>
    <w:rsid w:val="00722BFD"/>
    <w:rsid w:val="007244D8"/>
    <w:rsid w:val="00725AF6"/>
    <w:rsid w:val="0072701E"/>
    <w:rsid w:val="00741BBA"/>
    <w:rsid w:val="007446A5"/>
    <w:rsid w:val="0075256C"/>
    <w:rsid w:val="00755291"/>
    <w:rsid w:val="00780C6E"/>
    <w:rsid w:val="00781F4A"/>
    <w:rsid w:val="007835E1"/>
    <w:rsid w:val="00787676"/>
    <w:rsid w:val="00787DBD"/>
    <w:rsid w:val="00790BEC"/>
    <w:rsid w:val="0079192C"/>
    <w:rsid w:val="007962A3"/>
    <w:rsid w:val="00797E30"/>
    <w:rsid w:val="007A2926"/>
    <w:rsid w:val="007B2B1A"/>
    <w:rsid w:val="007B4786"/>
    <w:rsid w:val="007B5BC9"/>
    <w:rsid w:val="007C1023"/>
    <w:rsid w:val="007C1E4D"/>
    <w:rsid w:val="007C2298"/>
    <w:rsid w:val="007C3341"/>
    <w:rsid w:val="007C50E0"/>
    <w:rsid w:val="007C7ABA"/>
    <w:rsid w:val="007D67A6"/>
    <w:rsid w:val="007D77AE"/>
    <w:rsid w:val="007E033C"/>
    <w:rsid w:val="007E2CED"/>
    <w:rsid w:val="007F7D76"/>
    <w:rsid w:val="00800123"/>
    <w:rsid w:val="00806CFD"/>
    <w:rsid w:val="00813214"/>
    <w:rsid w:val="00820211"/>
    <w:rsid w:val="008231D8"/>
    <w:rsid w:val="00826BD3"/>
    <w:rsid w:val="00827285"/>
    <w:rsid w:val="008300C4"/>
    <w:rsid w:val="00832DE0"/>
    <w:rsid w:val="00834B25"/>
    <w:rsid w:val="00841217"/>
    <w:rsid w:val="008424AD"/>
    <w:rsid w:val="00845B86"/>
    <w:rsid w:val="008477B1"/>
    <w:rsid w:val="008510C3"/>
    <w:rsid w:val="00856628"/>
    <w:rsid w:val="008601C9"/>
    <w:rsid w:val="00862F2F"/>
    <w:rsid w:val="00863F11"/>
    <w:rsid w:val="00865DB5"/>
    <w:rsid w:val="00872B4A"/>
    <w:rsid w:val="00877160"/>
    <w:rsid w:val="00877E93"/>
    <w:rsid w:val="008815BF"/>
    <w:rsid w:val="00884D73"/>
    <w:rsid w:val="00895000"/>
    <w:rsid w:val="008A238C"/>
    <w:rsid w:val="008A392F"/>
    <w:rsid w:val="008A5BB4"/>
    <w:rsid w:val="008A7A10"/>
    <w:rsid w:val="008D0621"/>
    <w:rsid w:val="008D4C72"/>
    <w:rsid w:val="008E220D"/>
    <w:rsid w:val="008E4FA0"/>
    <w:rsid w:val="008F7626"/>
    <w:rsid w:val="00907A6E"/>
    <w:rsid w:val="00912023"/>
    <w:rsid w:val="00912997"/>
    <w:rsid w:val="0091328B"/>
    <w:rsid w:val="0091478B"/>
    <w:rsid w:val="00917547"/>
    <w:rsid w:val="009222AF"/>
    <w:rsid w:val="00924220"/>
    <w:rsid w:val="00930AB8"/>
    <w:rsid w:val="00930C05"/>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594D"/>
    <w:rsid w:val="009870A4"/>
    <w:rsid w:val="00995423"/>
    <w:rsid w:val="009A04E9"/>
    <w:rsid w:val="009A2381"/>
    <w:rsid w:val="009A27FA"/>
    <w:rsid w:val="009A296D"/>
    <w:rsid w:val="009A4198"/>
    <w:rsid w:val="009A4F85"/>
    <w:rsid w:val="009A6052"/>
    <w:rsid w:val="009A6CB5"/>
    <w:rsid w:val="009B5646"/>
    <w:rsid w:val="009B72B2"/>
    <w:rsid w:val="009C1407"/>
    <w:rsid w:val="009C2914"/>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D1F"/>
    <w:rsid w:val="00A77E6E"/>
    <w:rsid w:val="00A84ECA"/>
    <w:rsid w:val="00A9435A"/>
    <w:rsid w:val="00A94E4B"/>
    <w:rsid w:val="00A970D9"/>
    <w:rsid w:val="00AA3473"/>
    <w:rsid w:val="00AB29FC"/>
    <w:rsid w:val="00AB355F"/>
    <w:rsid w:val="00AB5D83"/>
    <w:rsid w:val="00AB6D0F"/>
    <w:rsid w:val="00AC3BB1"/>
    <w:rsid w:val="00AC4548"/>
    <w:rsid w:val="00AC46C5"/>
    <w:rsid w:val="00AC65D4"/>
    <w:rsid w:val="00AD1453"/>
    <w:rsid w:val="00AD2850"/>
    <w:rsid w:val="00AD780B"/>
    <w:rsid w:val="00AE0121"/>
    <w:rsid w:val="00AE0D1C"/>
    <w:rsid w:val="00AE21B3"/>
    <w:rsid w:val="00AF113E"/>
    <w:rsid w:val="00AF393C"/>
    <w:rsid w:val="00AF5509"/>
    <w:rsid w:val="00AF7B12"/>
    <w:rsid w:val="00B018C4"/>
    <w:rsid w:val="00B05002"/>
    <w:rsid w:val="00B16C19"/>
    <w:rsid w:val="00B23B7B"/>
    <w:rsid w:val="00B24354"/>
    <w:rsid w:val="00B367B8"/>
    <w:rsid w:val="00B40287"/>
    <w:rsid w:val="00B4117C"/>
    <w:rsid w:val="00B41F82"/>
    <w:rsid w:val="00B42536"/>
    <w:rsid w:val="00B469B1"/>
    <w:rsid w:val="00B47D4B"/>
    <w:rsid w:val="00B54ACD"/>
    <w:rsid w:val="00B55CEC"/>
    <w:rsid w:val="00B561D4"/>
    <w:rsid w:val="00B62A87"/>
    <w:rsid w:val="00B64ADF"/>
    <w:rsid w:val="00B73E89"/>
    <w:rsid w:val="00B77472"/>
    <w:rsid w:val="00B94246"/>
    <w:rsid w:val="00BA561B"/>
    <w:rsid w:val="00BB1A13"/>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16AC6"/>
    <w:rsid w:val="00C20400"/>
    <w:rsid w:val="00C20816"/>
    <w:rsid w:val="00C26D8E"/>
    <w:rsid w:val="00C41E4E"/>
    <w:rsid w:val="00C51383"/>
    <w:rsid w:val="00C55134"/>
    <w:rsid w:val="00C6184D"/>
    <w:rsid w:val="00C625EC"/>
    <w:rsid w:val="00C6654E"/>
    <w:rsid w:val="00C678BA"/>
    <w:rsid w:val="00C71E4D"/>
    <w:rsid w:val="00C73E88"/>
    <w:rsid w:val="00C744F7"/>
    <w:rsid w:val="00C83593"/>
    <w:rsid w:val="00C927C0"/>
    <w:rsid w:val="00CA2D7A"/>
    <w:rsid w:val="00CA7AE0"/>
    <w:rsid w:val="00CB0C07"/>
    <w:rsid w:val="00CB540C"/>
    <w:rsid w:val="00CC2164"/>
    <w:rsid w:val="00CC5C64"/>
    <w:rsid w:val="00CE4568"/>
    <w:rsid w:val="00CE604E"/>
    <w:rsid w:val="00CF25C5"/>
    <w:rsid w:val="00CF6E37"/>
    <w:rsid w:val="00D0235E"/>
    <w:rsid w:val="00D07260"/>
    <w:rsid w:val="00D12F5D"/>
    <w:rsid w:val="00D23287"/>
    <w:rsid w:val="00D30706"/>
    <w:rsid w:val="00D30BD4"/>
    <w:rsid w:val="00D3209D"/>
    <w:rsid w:val="00D3438C"/>
    <w:rsid w:val="00D356E2"/>
    <w:rsid w:val="00D37CCB"/>
    <w:rsid w:val="00D405D1"/>
    <w:rsid w:val="00D40C62"/>
    <w:rsid w:val="00D41430"/>
    <w:rsid w:val="00D47E0E"/>
    <w:rsid w:val="00D53F51"/>
    <w:rsid w:val="00D62E28"/>
    <w:rsid w:val="00D70053"/>
    <w:rsid w:val="00D70D06"/>
    <w:rsid w:val="00D93CE0"/>
    <w:rsid w:val="00D9513B"/>
    <w:rsid w:val="00DA2021"/>
    <w:rsid w:val="00DA408E"/>
    <w:rsid w:val="00DB5231"/>
    <w:rsid w:val="00DB6142"/>
    <w:rsid w:val="00DB6E6E"/>
    <w:rsid w:val="00DC0FE1"/>
    <w:rsid w:val="00DC257A"/>
    <w:rsid w:val="00DC33BE"/>
    <w:rsid w:val="00DC4D0B"/>
    <w:rsid w:val="00DC58DF"/>
    <w:rsid w:val="00DD15B3"/>
    <w:rsid w:val="00DE46C3"/>
    <w:rsid w:val="00DF10CA"/>
    <w:rsid w:val="00DF3F3B"/>
    <w:rsid w:val="00DF5BD0"/>
    <w:rsid w:val="00E0164A"/>
    <w:rsid w:val="00E03856"/>
    <w:rsid w:val="00E071DF"/>
    <w:rsid w:val="00E1063D"/>
    <w:rsid w:val="00E148DA"/>
    <w:rsid w:val="00E15950"/>
    <w:rsid w:val="00E17397"/>
    <w:rsid w:val="00E20F68"/>
    <w:rsid w:val="00E2359A"/>
    <w:rsid w:val="00E2646F"/>
    <w:rsid w:val="00E46AF1"/>
    <w:rsid w:val="00E50E6B"/>
    <w:rsid w:val="00E55C07"/>
    <w:rsid w:val="00E575DE"/>
    <w:rsid w:val="00E743A7"/>
    <w:rsid w:val="00E74D3F"/>
    <w:rsid w:val="00E75515"/>
    <w:rsid w:val="00E75699"/>
    <w:rsid w:val="00E772FA"/>
    <w:rsid w:val="00E81DDC"/>
    <w:rsid w:val="00E9403C"/>
    <w:rsid w:val="00E97624"/>
    <w:rsid w:val="00EA2E7D"/>
    <w:rsid w:val="00EA3083"/>
    <w:rsid w:val="00EA4080"/>
    <w:rsid w:val="00EA7439"/>
    <w:rsid w:val="00EB34A7"/>
    <w:rsid w:val="00EB3FDA"/>
    <w:rsid w:val="00EC105A"/>
    <w:rsid w:val="00EC425B"/>
    <w:rsid w:val="00EC52E8"/>
    <w:rsid w:val="00ED3F96"/>
    <w:rsid w:val="00ED5239"/>
    <w:rsid w:val="00ED5EEC"/>
    <w:rsid w:val="00ED714C"/>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37162"/>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85117"/>
    <w:rsid w:val="00F924DF"/>
    <w:rsid w:val="00F92EE2"/>
    <w:rsid w:val="00FA233B"/>
    <w:rsid w:val="00FB2682"/>
    <w:rsid w:val="00FB2FB2"/>
    <w:rsid w:val="00FB5D81"/>
    <w:rsid w:val="00FB6355"/>
    <w:rsid w:val="00FB7298"/>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0D80AB1E"/>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EC517-396C-43FE-9D44-17432DD01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1388</Words>
  <Characters>7181</Characters>
  <Application>Microsoft Office Word</Application>
  <DocSecurity>0</DocSecurity>
  <Lines>59</Lines>
  <Paragraphs>17</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Fiona Cooper</cp:lastModifiedBy>
  <cp:revision>3</cp:revision>
  <cp:lastPrinted>2015-08-17T11:16:00Z</cp:lastPrinted>
  <dcterms:created xsi:type="dcterms:W3CDTF">2023-05-31T10:50:00Z</dcterms:created>
  <dcterms:modified xsi:type="dcterms:W3CDTF">2023-06-03T20:36:00Z</dcterms:modified>
</cp:coreProperties>
</file>