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155FA222" w:rsidR="00BD54A8" w:rsidRPr="00CF1EB6" w:rsidRDefault="00503A0D" w:rsidP="00916D57">
            <w:pPr>
              <w:pStyle w:val="FieldData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3-26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F1EB6" w:rsidRPr="00CF1EB6">
                  <w:rPr>
                    <w:color w:val="000000" w:themeColor="text1"/>
                  </w:rPr>
                  <w:t>Wednesday, 26/03/2025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503A0D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503A0D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445D55D0" w:rsidR="00DC193E" w:rsidRPr="00EC6191" w:rsidRDefault="00DC193E" w:rsidP="00916D57">
                    <w:pPr>
                      <w:pStyle w:val="FieldData"/>
                    </w:pPr>
                    <w:r>
                      <w:t>Doc.UBS.AWERB.</w:t>
                    </w:r>
                    <w:r w:rsidR="00CF1EB6" w:rsidRPr="00CF1EB6">
                      <w:t>26</w:t>
                    </w:r>
                    <w:r w:rsidR="00387F3D" w:rsidRPr="00CF1EB6">
                      <w:t>.</w:t>
                    </w:r>
                    <w:r w:rsidR="00CF1EB6" w:rsidRPr="00CF1EB6">
                      <w:t>03</w:t>
                    </w:r>
                    <w:r w:rsidR="00387F3D" w:rsidRPr="00CF1EB6">
                      <w:t>.</w:t>
                    </w:r>
                    <w:r w:rsidR="00CF1EB6" w:rsidRPr="00CF1EB6">
                      <w:t>25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315BAE6D" w14:textId="74DDB630"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CF1EB6">
        <w:rPr>
          <w:lang w:val="en-US"/>
        </w:rPr>
        <w:t xml:space="preserve"> Maggie Gentry, Kate Tansley, Selina Ballantyne, Holly Bloy, Andrew Blagborough, Amelia Phillips, Julie Soffe, Rue Jones-Green, Ian Harvey, Gemini Chu </w:t>
      </w:r>
    </w:p>
    <w:p w14:paraId="04C892DF" w14:textId="77777777" w:rsidR="008C6830" w:rsidRDefault="008C6830" w:rsidP="00302A00">
      <w:pPr>
        <w:ind w:left="-567"/>
      </w:pPr>
    </w:p>
    <w:p w14:paraId="6450E812" w14:textId="17D2DBAA" w:rsidR="008C6830" w:rsidRPr="00CF1EB6" w:rsidRDefault="008C6830" w:rsidP="008C6830">
      <w:pPr>
        <w:ind w:left="-567"/>
        <w:rPr>
          <w:bCs/>
        </w:rPr>
      </w:pPr>
      <w:r>
        <w:rPr>
          <w:b/>
        </w:rPr>
        <w:t xml:space="preserve">Scientists in attendance for 1a) </w:t>
      </w:r>
      <w:r w:rsidR="00CF1EB6">
        <w:rPr>
          <w:bCs/>
        </w:rPr>
        <w:t>Dr Sam Hilton</w:t>
      </w:r>
      <w:r>
        <w:rPr>
          <w:b/>
        </w:rPr>
        <w:t xml:space="preserve"> </w:t>
      </w:r>
      <w:r w:rsidR="00CF1EB6">
        <w:rPr>
          <w:b/>
        </w:rPr>
        <w:t xml:space="preserve">&amp; </w:t>
      </w:r>
      <w:r>
        <w:rPr>
          <w:b/>
        </w:rPr>
        <w:t>1b)</w:t>
      </w:r>
      <w:r w:rsidR="00CF1EB6">
        <w:rPr>
          <w:b/>
        </w:rPr>
        <w:t xml:space="preserve"> </w:t>
      </w:r>
      <w:r w:rsidR="00CF1EB6">
        <w:rPr>
          <w:bCs/>
        </w:rPr>
        <w:t xml:space="preserve">N/A 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77777777" w:rsidR="008C6830" w:rsidRDefault="007B6D78" w:rsidP="008C6830">
      <w:pPr>
        <w:ind w:left="-567"/>
        <w:rPr>
          <w:b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7674CD40" w:rsidR="00BE5F4A" w:rsidRPr="00CF1EB6" w:rsidRDefault="00BE5F4A" w:rsidP="008C6830">
      <w:pPr>
        <w:ind w:left="-567"/>
        <w:rPr>
          <w:bCs/>
          <w:lang w:val="en-US"/>
        </w:rPr>
      </w:pPr>
      <w:r>
        <w:rPr>
          <w:b/>
          <w:lang w:val="en-US"/>
        </w:rPr>
        <w:t>Minutes:</w:t>
      </w:r>
      <w:r w:rsidR="00CF1EB6">
        <w:rPr>
          <w:b/>
          <w:lang w:val="en-US"/>
        </w:rPr>
        <w:t xml:space="preserve"> </w:t>
      </w:r>
      <w:r w:rsidR="00CF1EB6">
        <w:rPr>
          <w:bCs/>
          <w:lang w:val="en-US"/>
        </w:rPr>
        <w:t xml:space="preserve">Fiona Cooper </w:t>
      </w: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50494D9D" w:rsidR="004E6D02" w:rsidRPr="00CF1EB6" w:rsidRDefault="008C6830" w:rsidP="008C6830">
      <w:pPr>
        <w:ind w:left="-567"/>
        <w:rPr>
          <w:bCs/>
        </w:rPr>
      </w:pPr>
      <w:r>
        <w:rPr>
          <w:b/>
        </w:rPr>
        <w:t>(a) New licence:</w:t>
      </w:r>
      <w:r w:rsidR="00CF1EB6">
        <w:rPr>
          <w:b/>
        </w:rPr>
        <w:t xml:space="preserve"> </w:t>
      </w:r>
      <w:r w:rsidR="00CF1EB6">
        <w:rPr>
          <w:bCs/>
        </w:rPr>
        <w:t>Dr Amparo Guemes</w:t>
      </w:r>
    </w:p>
    <w:p w14:paraId="44EA24CB" w14:textId="401CA8F2" w:rsidR="008C6830" w:rsidRDefault="00CF1EB6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1DF0E21D" w14:textId="4E2F645E" w:rsidR="00CF1EB6" w:rsidRDefault="006E0949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Typographical errors that require amending.</w:t>
      </w:r>
    </w:p>
    <w:p w14:paraId="57BFA99A" w14:textId="0C322113" w:rsidR="006E0949" w:rsidRDefault="006E0949" w:rsidP="006E094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the Non-Technical Summary to ensure any technical or scientific terms are explained using lay language.</w:t>
      </w:r>
    </w:p>
    <w:p w14:paraId="764A3CFD" w14:textId="064D3D92" w:rsidR="006E0949" w:rsidRDefault="006E0949" w:rsidP="006E094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wording to show how the outputs from this licence could benefit the progression of this work in the future in the Non-Technical Summary.</w:t>
      </w:r>
    </w:p>
    <w:p w14:paraId="15DA512B" w14:textId="32614568" w:rsidR="006E0949" w:rsidRDefault="006E0949" w:rsidP="006E094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references to procedures planned and the potential adverse effects in the Project Harms section of the Non-Technical Summary.</w:t>
      </w:r>
    </w:p>
    <w:p w14:paraId="042F5D5D" w14:textId="1E8FA619" w:rsidR="006E0949" w:rsidRDefault="00485E6E" w:rsidP="006E094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an example of the human condition that relates to specific injuries in the Project Harms section of the Non-Technical Summary.</w:t>
      </w:r>
    </w:p>
    <w:p w14:paraId="464DE9C7" w14:textId="6B7F2E90" w:rsidR="004A49DF" w:rsidRDefault="004A49DF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additional explanation for specific procedures planned and how this helps to achieve the aims in the Action Plan, Project Plan.</w:t>
      </w:r>
    </w:p>
    <w:p w14:paraId="329CA830" w14:textId="327F2255" w:rsidR="004A49DF" w:rsidRDefault="004A49DF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adjusting the title of step 6 in Protocols 2 and 3.</w:t>
      </w:r>
    </w:p>
    <w:p w14:paraId="1FC612F7" w14:textId="768BCC0C" w:rsidR="00C33D0B" w:rsidRDefault="00C33D0B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 sentence to explain the use of specific devises in the Protocol Justification section of Protocols 2 and 3.</w:t>
      </w:r>
    </w:p>
    <w:p w14:paraId="1CB70A41" w14:textId="348664D8" w:rsidR="00C33D0B" w:rsidRDefault="00C33D0B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a sentence to explain the reason for the </w:t>
      </w:r>
      <w:r w:rsidR="00C5799F">
        <w:rPr>
          <w:bCs/>
        </w:rPr>
        <w:t>use</w:t>
      </w:r>
      <w:r>
        <w:rPr>
          <w:bCs/>
        </w:rPr>
        <w:t xml:space="preserve"> of specific tests in the Protocol Justification section of Protocol 2.</w:t>
      </w:r>
    </w:p>
    <w:p w14:paraId="1DAB8AC7" w14:textId="3E4A633D" w:rsidR="00C33D0B" w:rsidRDefault="004B5EEF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specific procedure sections in step 1 of Protocol 3.</w:t>
      </w:r>
    </w:p>
    <w:p w14:paraId="6808BDFA" w14:textId="3C57A8B1" w:rsidR="004B5EEF" w:rsidRDefault="004B5EEF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deletion of </w:t>
      </w:r>
      <w:r w:rsidR="00903CF8">
        <w:rPr>
          <w:bCs/>
        </w:rPr>
        <w:t xml:space="preserve">a </w:t>
      </w:r>
      <w:r>
        <w:rPr>
          <w:bCs/>
        </w:rPr>
        <w:t>repeated word in step 4 of Protocol 4.</w:t>
      </w:r>
    </w:p>
    <w:p w14:paraId="23EE4D8A" w14:textId="09EF68D1" w:rsidR="004B5EEF" w:rsidRDefault="004B5EEF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Amendment of </w:t>
      </w:r>
      <w:r w:rsidR="00903CF8">
        <w:rPr>
          <w:bCs/>
        </w:rPr>
        <w:t xml:space="preserve">a </w:t>
      </w:r>
      <w:r>
        <w:rPr>
          <w:bCs/>
        </w:rPr>
        <w:t>specific word in step 2 of Protocol 6.</w:t>
      </w:r>
    </w:p>
    <w:p w14:paraId="7A32AEBE" w14:textId="464FBAFE" w:rsidR="004B5EEF" w:rsidRDefault="004B5EEF" w:rsidP="004A49D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consideration given to the monitoring listed in step 3 of Protocol 6.</w:t>
      </w:r>
    </w:p>
    <w:p w14:paraId="47300C56" w14:textId="2646B990" w:rsidR="004B5EEF" w:rsidRPr="004B5EEF" w:rsidRDefault="004B5EEF" w:rsidP="004B5EE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humane endpoints for specific adverse effects in step 4 of Protocol 6.</w:t>
      </w:r>
    </w:p>
    <w:p w14:paraId="71A8743D" w14:textId="5E240CAF" w:rsidR="00CF1EB6" w:rsidRDefault="004B5EEF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a draft is submitted to the Home Office. </w:t>
      </w:r>
    </w:p>
    <w:p w14:paraId="604E4196" w14:textId="77777777" w:rsidR="00CF1EB6" w:rsidRDefault="00CF1EB6" w:rsidP="008C6830">
      <w:pPr>
        <w:ind w:left="-567"/>
        <w:rPr>
          <w:bCs/>
        </w:rPr>
      </w:pPr>
    </w:p>
    <w:p w14:paraId="1FC36F7F" w14:textId="77777777" w:rsidR="00BE5F4A" w:rsidRDefault="00BE5F4A" w:rsidP="004B5EEF">
      <w:pPr>
        <w:rPr>
          <w:b/>
        </w:rPr>
      </w:pPr>
    </w:p>
    <w:p w14:paraId="657CD4BC" w14:textId="0DFB9263" w:rsidR="00BE5F4A" w:rsidRPr="00CF1EB6" w:rsidRDefault="00BE5F4A" w:rsidP="008C6830">
      <w:pPr>
        <w:ind w:left="-567"/>
        <w:rPr>
          <w:bCs/>
        </w:rPr>
      </w:pPr>
      <w:r>
        <w:rPr>
          <w:b/>
        </w:rPr>
        <w:lastRenderedPageBreak/>
        <w:t>(b) Amendment:</w:t>
      </w:r>
      <w:r w:rsidR="00CF1EB6">
        <w:rPr>
          <w:b/>
        </w:rPr>
        <w:t xml:space="preserve"> </w:t>
      </w:r>
      <w:r w:rsidR="00CF1EB6">
        <w:rPr>
          <w:bCs/>
        </w:rPr>
        <w:t xml:space="preserve">Dr Rahul Roychoudhuri </w:t>
      </w:r>
    </w:p>
    <w:p w14:paraId="1E35B2F3" w14:textId="4DBA4EAD" w:rsidR="00BE5F4A" w:rsidRDefault="00CF1EB6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7CE62FF8" w14:textId="6F3271B5" w:rsidR="00CF1EB6" w:rsidRDefault="0001758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Information included in the researcher’s presentation should also be included in the Non-Technical Summary.</w:t>
      </w:r>
    </w:p>
    <w:p w14:paraId="45D44271" w14:textId="0F6B5370" w:rsidR="00017581" w:rsidRDefault="0001758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references in the Replacement section of the Non-Technical Summary.</w:t>
      </w:r>
    </w:p>
    <w:p w14:paraId="19211AEA" w14:textId="5D509FD9" w:rsidR="00017581" w:rsidRDefault="0001758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expansion of the justification for the increase in animal numbers in the Reduction section of the Non-Technical Summary.</w:t>
      </w:r>
    </w:p>
    <w:p w14:paraId="2475F06E" w14:textId="58873D59" w:rsidR="00017581" w:rsidRDefault="0001758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titles for each of the steps in Protocol 17.</w:t>
      </w:r>
    </w:p>
    <w:p w14:paraId="48E30617" w14:textId="77777777" w:rsidR="005C32D9" w:rsidRDefault="0001758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</w:t>
      </w:r>
      <w:r w:rsidR="005C32D9">
        <w:rPr>
          <w:bCs/>
        </w:rPr>
        <w:t>a separate step for specific procedures in Protocol 17.</w:t>
      </w:r>
    </w:p>
    <w:p w14:paraId="1A8E993E" w14:textId="4094DD96" w:rsidR="00757D4C" w:rsidRDefault="00757D4C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further adverse effects and humane endpoints in step 2 of Protocol 17.</w:t>
      </w:r>
    </w:p>
    <w:p w14:paraId="14F6E12F" w14:textId="77777777" w:rsidR="00757D4C" w:rsidRDefault="00757D4C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references to step 3 and step 11 when specific procedures planned are mentioned in step 2 of Protocol 17.</w:t>
      </w:r>
    </w:p>
    <w:p w14:paraId="1B98764F" w14:textId="77777777" w:rsidR="00757D4C" w:rsidRDefault="00757D4C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wording in step 2 of Protocol 17.</w:t>
      </w:r>
    </w:p>
    <w:p w14:paraId="39FEBE09" w14:textId="77777777" w:rsidR="00757D4C" w:rsidRDefault="00757D4C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expansion of the sections on monitoring and humane endpoints regarding step 5 of Protocol 17.</w:t>
      </w:r>
    </w:p>
    <w:p w14:paraId="74AB8259" w14:textId="77777777" w:rsidR="00757D4C" w:rsidRDefault="00757D4C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location and maximum number of sites that may be used for specific procedures planned in step 9 of Protocol 17.</w:t>
      </w:r>
    </w:p>
    <w:p w14:paraId="4B6B5C71" w14:textId="77777777" w:rsidR="0012450B" w:rsidRDefault="0012450B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 hyphen between specific words in the first paragraph in the Animal Experience section of Protocol 17.</w:t>
      </w:r>
    </w:p>
    <w:p w14:paraId="2DE4120B" w14:textId="77777777" w:rsidR="0012450B" w:rsidRDefault="0012450B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references to making use of data from other groups where possible before carrying out pilot studies in the Experimental design section.</w:t>
      </w:r>
    </w:p>
    <w:p w14:paraId="64E8AE18" w14:textId="15A3DC5F" w:rsidR="00017581" w:rsidRPr="00CF1EB6" w:rsidRDefault="0012450B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regarding specific procedures planned in the Protocol Justification section of Protocol 17.</w:t>
      </w:r>
      <w:r w:rsidR="00017581">
        <w:rPr>
          <w:bCs/>
        </w:rPr>
        <w:t xml:space="preserve"> </w:t>
      </w:r>
    </w:p>
    <w:p w14:paraId="3022AC70" w14:textId="10C01F24" w:rsidR="00CF1EB6" w:rsidRPr="0012450B" w:rsidRDefault="0012450B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a draft is submitted to the Home Office. </w:t>
      </w:r>
    </w:p>
    <w:p w14:paraId="0F407F98" w14:textId="77777777" w:rsidR="00CF1EB6" w:rsidRDefault="00CF1EB6" w:rsidP="008C6830">
      <w:pPr>
        <w:ind w:left="-567"/>
        <w:rPr>
          <w:b/>
        </w:rPr>
      </w:pPr>
    </w:p>
    <w:p w14:paraId="23E87843" w14:textId="77777777" w:rsidR="00BE5F4A" w:rsidRDefault="00BE5F4A" w:rsidP="008C6830">
      <w:pPr>
        <w:ind w:left="-567"/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2E1504" w14:textId="52EA95F1" w:rsidR="008C6830" w:rsidRPr="00CF1EB6" w:rsidRDefault="008C6830" w:rsidP="008C6830">
      <w:pPr>
        <w:ind w:left="-567"/>
        <w:rPr>
          <w:bCs/>
        </w:rPr>
      </w:pPr>
      <w:r>
        <w:rPr>
          <w:b/>
        </w:rPr>
        <w:t>(a)</w:t>
      </w:r>
      <w:r w:rsidR="00CF1EB6">
        <w:rPr>
          <w:b/>
        </w:rPr>
        <w:t xml:space="preserve"> </w:t>
      </w:r>
      <w:r w:rsidR="00CF1EB6">
        <w:rPr>
          <w:bCs/>
        </w:rPr>
        <w:t xml:space="preserve">Professor Jose </w:t>
      </w:r>
      <w:r w:rsidR="00CF1EB6" w:rsidRPr="008C53ED">
        <w:rPr>
          <w:bCs/>
        </w:rPr>
        <w:t>Miguel Alvao Serra Medeiros Constancia</w:t>
      </w:r>
    </w:p>
    <w:p w14:paraId="28D37D65" w14:textId="39467FFE" w:rsidR="008C6830" w:rsidRDefault="00CF1EB6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4D13299E" w14:textId="6239D25F" w:rsidR="00CF1EB6" w:rsidRDefault="00CB29C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regarding severity in the relevant protocols in Section 2.2.</w:t>
      </w:r>
    </w:p>
    <w:p w14:paraId="7B9E9513" w14:textId="6236AADB" w:rsidR="00CB29C1" w:rsidRDefault="00CB29C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in Section 2.3.</w:t>
      </w:r>
    </w:p>
    <w:p w14:paraId="12E9D80E" w14:textId="314AFAC7" w:rsidR="00CB29C1" w:rsidRDefault="00CB29C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detail regarding specific animals in Section 2.3.</w:t>
      </w:r>
    </w:p>
    <w:p w14:paraId="5EF8C4A8" w14:textId="240A4BEF" w:rsidR="00CB29C1" w:rsidRDefault="00CB29C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removal of specific wording from Section 3.2 and </w:t>
      </w:r>
      <w:r w:rsidR="00C5799F">
        <w:rPr>
          <w:bCs/>
        </w:rPr>
        <w:t>moving</w:t>
      </w:r>
      <w:r>
        <w:rPr>
          <w:bCs/>
        </w:rPr>
        <w:t xml:space="preserve"> it </w:t>
      </w:r>
      <w:r w:rsidR="00C5799F">
        <w:rPr>
          <w:bCs/>
        </w:rPr>
        <w:t>to</w:t>
      </w:r>
      <w:r>
        <w:rPr>
          <w:bCs/>
        </w:rPr>
        <w:t xml:space="preserve"> Section 3.1.</w:t>
      </w:r>
    </w:p>
    <w:p w14:paraId="03AD8A80" w14:textId="00C0CBD4" w:rsidR="00CB29C1" w:rsidRDefault="00CB29C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identifiable information in Section 3.6 and other areas where appropriate.</w:t>
      </w:r>
    </w:p>
    <w:p w14:paraId="76E2881B" w14:textId="4505030A" w:rsidR="00CB29C1" w:rsidRDefault="00CB29C1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whether information included in Sections 3.6 and 3.7 could also be included in Section 3.2.</w:t>
      </w:r>
    </w:p>
    <w:p w14:paraId="2F1F613F" w14:textId="53C260BC" w:rsidR="00CB29C1" w:rsidRPr="00CF1EB6" w:rsidRDefault="00360D44" w:rsidP="00CF1EB6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revision of Section 3.8.</w:t>
      </w:r>
    </w:p>
    <w:p w14:paraId="231718F2" w14:textId="77777777" w:rsidR="00CF1EB6" w:rsidRPr="00CF1EB6" w:rsidRDefault="00CF1EB6" w:rsidP="008C6830">
      <w:pPr>
        <w:ind w:left="-567"/>
        <w:rPr>
          <w:bCs/>
        </w:rPr>
      </w:pPr>
    </w:p>
    <w:p w14:paraId="1BEFA3BC" w14:textId="77777777" w:rsidR="00BE5F4A" w:rsidRDefault="00BE5F4A" w:rsidP="008C6830">
      <w:pPr>
        <w:ind w:left="-567"/>
        <w:rPr>
          <w:b/>
        </w:rPr>
      </w:pPr>
    </w:p>
    <w:p w14:paraId="547E599E" w14:textId="281144F5" w:rsidR="008C6830" w:rsidRPr="00CF1EB6" w:rsidRDefault="008C6830" w:rsidP="008C6830">
      <w:pPr>
        <w:ind w:left="-567"/>
        <w:rPr>
          <w:bCs/>
        </w:rPr>
      </w:pPr>
      <w:r>
        <w:rPr>
          <w:b/>
        </w:rPr>
        <w:t xml:space="preserve">3. Minutes of last meeting </w:t>
      </w:r>
      <w:r w:rsidR="00CF1EB6">
        <w:rPr>
          <w:bCs/>
        </w:rPr>
        <w:t>26/02/25</w:t>
      </w:r>
    </w:p>
    <w:p w14:paraId="68C3E80A" w14:textId="0CD0991E" w:rsidR="008C6830" w:rsidRDefault="00CF1EB6" w:rsidP="008C6830">
      <w:pPr>
        <w:ind w:left="-567"/>
        <w:rPr>
          <w:bCs/>
        </w:rPr>
      </w:pPr>
      <w:r>
        <w:rPr>
          <w:bCs/>
        </w:rPr>
        <w:t xml:space="preserve">The minutes from the previous meeting were approved. </w:t>
      </w:r>
    </w:p>
    <w:p w14:paraId="3885DCE3" w14:textId="77777777" w:rsidR="00CF1EB6" w:rsidRPr="00CF1EB6" w:rsidRDefault="00CF1EB6" w:rsidP="008C6830">
      <w:pPr>
        <w:ind w:left="-567"/>
        <w:rPr>
          <w:bCs/>
        </w:rPr>
      </w:pPr>
    </w:p>
    <w:p w14:paraId="71E1AC30" w14:textId="77777777" w:rsidR="00BE5F4A" w:rsidRDefault="00BE5F4A" w:rsidP="008C6830">
      <w:pPr>
        <w:ind w:left="-567"/>
        <w:rPr>
          <w:b/>
        </w:rPr>
      </w:pPr>
    </w:p>
    <w:p w14:paraId="3EA9A704" w14:textId="05072C1C" w:rsidR="008C6830" w:rsidRDefault="008C6830" w:rsidP="008C6830">
      <w:pPr>
        <w:ind w:left="-567"/>
        <w:rPr>
          <w:b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</w:p>
    <w:p w14:paraId="7BDC45C9" w14:textId="687A18C0" w:rsidR="008C6830" w:rsidRPr="00CF1EB6" w:rsidRDefault="00CF1EB6" w:rsidP="008C6830">
      <w:pPr>
        <w:ind w:left="-567"/>
        <w:rPr>
          <w:bCs/>
        </w:rPr>
      </w:pPr>
      <w:r>
        <w:rPr>
          <w:bCs/>
        </w:rPr>
        <w:t xml:space="preserve">The minutes were not available. </w:t>
      </w:r>
    </w:p>
    <w:p w14:paraId="7AB98F44" w14:textId="77777777" w:rsidR="00EB04EF" w:rsidRDefault="00EB04EF" w:rsidP="008C6830">
      <w:pPr>
        <w:ind w:left="-567"/>
        <w:rPr>
          <w:b/>
        </w:rPr>
      </w:pPr>
    </w:p>
    <w:p w14:paraId="491074C2" w14:textId="77777777" w:rsidR="00CB29C1" w:rsidRDefault="00CB29C1" w:rsidP="008C6830">
      <w:pPr>
        <w:ind w:left="-567"/>
        <w:rPr>
          <w:b/>
        </w:rPr>
      </w:pPr>
    </w:p>
    <w:p w14:paraId="3CA7B02D" w14:textId="009B4364" w:rsidR="00EB04EF" w:rsidRDefault="00EB04EF" w:rsidP="008C6830">
      <w:pPr>
        <w:ind w:left="-567"/>
        <w:rPr>
          <w:b/>
        </w:rPr>
      </w:pPr>
      <w:r>
        <w:rPr>
          <w:b/>
        </w:rPr>
        <w:t xml:space="preserve">5. Minutes of the AWERB Non-Reg Committee Meeting </w:t>
      </w:r>
    </w:p>
    <w:p w14:paraId="49519878" w14:textId="0CE01791" w:rsidR="00BE5F4A" w:rsidRDefault="00CF1EB6" w:rsidP="008C6830">
      <w:pPr>
        <w:ind w:left="-567"/>
        <w:rPr>
          <w:bCs/>
        </w:rPr>
      </w:pPr>
      <w:r>
        <w:rPr>
          <w:bCs/>
        </w:rPr>
        <w:t>The minutes were not available.</w:t>
      </w:r>
    </w:p>
    <w:p w14:paraId="485454A9" w14:textId="77777777" w:rsidR="00CF1EB6" w:rsidRPr="00CF1EB6" w:rsidRDefault="00CF1EB6" w:rsidP="008C6830">
      <w:pPr>
        <w:ind w:left="-567"/>
        <w:rPr>
          <w:bCs/>
        </w:rPr>
      </w:pPr>
    </w:p>
    <w:p w14:paraId="0D62F260" w14:textId="77777777" w:rsidR="00EB04EF" w:rsidRDefault="00EB04EF" w:rsidP="008C6830">
      <w:pPr>
        <w:ind w:left="-567"/>
        <w:rPr>
          <w:b/>
        </w:rPr>
      </w:pPr>
    </w:p>
    <w:p w14:paraId="36E712CA" w14:textId="5B009E32" w:rsidR="008C6830" w:rsidRDefault="00EB04EF" w:rsidP="008C6830">
      <w:pPr>
        <w:ind w:left="-567"/>
        <w:rPr>
          <w:bCs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  <w:r w:rsidR="00CF1EB6">
        <w:rPr>
          <w:bCs/>
        </w:rPr>
        <w:t>05/02/25</w:t>
      </w:r>
    </w:p>
    <w:p w14:paraId="443AD4A7" w14:textId="3291E3CF" w:rsidR="00CF1EB6" w:rsidRPr="00CF1EB6" w:rsidRDefault="00CF1EB6" w:rsidP="008C6830">
      <w:pPr>
        <w:ind w:left="-567"/>
        <w:rPr>
          <w:bCs/>
        </w:rPr>
      </w:pPr>
      <w:r>
        <w:rPr>
          <w:bCs/>
        </w:rPr>
        <w:t xml:space="preserve">The minutes were noted. </w:t>
      </w:r>
    </w:p>
    <w:p w14:paraId="0172A87F" w14:textId="0EAE0299" w:rsidR="008C6830" w:rsidRDefault="008C6830" w:rsidP="008C6830">
      <w:pPr>
        <w:ind w:left="-567"/>
        <w:rPr>
          <w:b/>
        </w:rPr>
      </w:pPr>
    </w:p>
    <w:p w14:paraId="44A65690" w14:textId="77777777" w:rsidR="00BE5F4A" w:rsidRDefault="00BE5F4A" w:rsidP="008C6830">
      <w:pPr>
        <w:ind w:left="-567"/>
        <w:rPr>
          <w:b/>
        </w:rPr>
      </w:pPr>
    </w:p>
    <w:p w14:paraId="26B6BFA5" w14:textId="15BB838A" w:rsidR="008C6830" w:rsidRPr="00CF1EB6" w:rsidRDefault="00EB04EF" w:rsidP="008C6830">
      <w:pPr>
        <w:ind w:left="-567"/>
        <w:rPr>
          <w:bCs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CF1EB6">
        <w:rPr>
          <w:bCs/>
        </w:rPr>
        <w:t>24/01/25</w:t>
      </w:r>
    </w:p>
    <w:p w14:paraId="584E2B70" w14:textId="2EBF8DF7" w:rsidR="008C6830" w:rsidRDefault="00CF1EB6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32B5716E" w14:textId="77777777" w:rsidR="00CF1EB6" w:rsidRPr="00CF1EB6" w:rsidRDefault="00CF1EB6" w:rsidP="008C6830">
      <w:pPr>
        <w:ind w:left="-567"/>
        <w:rPr>
          <w:bCs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6EF835B5" w14:textId="089490B9" w:rsidR="008C6830" w:rsidRDefault="00EB04E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54CC71EE" w14:textId="37163A2C" w:rsidR="008C6830" w:rsidRPr="00CF1EB6" w:rsidRDefault="00CF1EB6" w:rsidP="008C6830">
      <w:pPr>
        <w:ind w:left="-567"/>
        <w:rPr>
          <w:bCs/>
        </w:rPr>
      </w:pPr>
      <w:r>
        <w:rPr>
          <w:bCs/>
        </w:rPr>
        <w:t>Combined Animal Facility (CAF): Report on Breeding</w:t>
      </w:r>
      <w:r w:rsidR="007345B8">
        <w:rPr>
          <w:bCs/>
        </w:rPr>
        <w:t xml:space="preserve"> – The committee reviewed the report and asked the author to consider including the numbers as percentages to enable comparison across the two facilities. </w:t>
      </w:r>
    </w:p>
    <w:p w14:paraId="64487926" w14:textId="77777777" w:rsidR="00CF1EB6" w:rsidRDefault="00CF1EB6" w:rsidP="008C6830">
      <w:pPr>
        <w:ind w:left="-567"/>
        <w:rPr>
          <w:b/>
        </w:rPr>
      </w:pPr>
    </w:p>
    <w:p w14:paraId="32C306E9" w14:textId="77777777" w:rsidR="00BE5F4A" w:rsidRDefault="00BE5F4A" w:rsidP="008C6830">
      <w:pPr>
        <w:ind w:left="-567"/>
        <w:rPr>
          <w:b/>
        </w:rPr>
      </w:pPr>
    </w:p>
    <w:p w14:paraId="03BA97B5" w14:textId="0392F94B" w:rsidR="008C6830" w:rsidRDefault="00EB04E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95F44AB" w14:textId="635127AF" w:rsidR="008C6830" w:rsidRDefault="00CF1EB6" w:rsidP="008C6830">
      <w:pPr>
        <w:ind w:left="-567"/>
        <w:rPr>
          <w:bCs/>
        </w:rPr>
      </w:pPr>
      <w:r>
        <w:rPr>
          <w:bCs/>
        </w:rPr>
        <w:t>None</w:t>
      </w:r>
    </w:p>
    <w:p w14:paraId="47B67FB9" w14:textId="77777777" w:rsidR="00CF1EB6" w:rsidRPr="00CF1EB6" w:rsidRDefault="00CF1EB6" w:rsidP="008C6830">
      <w:pPr>
        <w:ind w:left="-567"/>
        <w:rPr>
          <w:bCs/>
        </w:rPr>
      </w:pPr>
    </w:p>
    <w:p w14:paraId="0F6AEFC7" w14:textId="77777777" w:rsidR="00BE5F4A" w:rsidRDefault="00BE5F4A" w:rsidP="008C6830">
      <w:pPr>
        <w:ind w:left="-567"/>
        <w:rPr>
          <w:b/>
        </w:rPr>
      </w:pPr>
    </w:p>
    <w:p w14:paraId="1528AC66" w14:textId="4BD9DC20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CF1EB6">
        <w:rPr>
          <w:bCs/>
        </w:rPr>
        <w:t>30/04/2025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431A" w14:textId="77777777" w:rsidR="007C6ECD" w:rsidRDefault="007C6ECD">
      <w:r>
        <w:separator/>
      </w:r>
    </w:p>
  </w:endnote>
  <w:endnote w:type="continuationSeparator" w:id="0">
    <w:p w14:paraId="70D7CB83" w14:textId="77777777" w:rsidR="007C6ECD" w:rsidRDefault="007C6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574FE" w14:textId="77777777" w:rsidR="007C6ECD" w:rsidRDefault="007C6ECD">
      <w:r>
        <w:separator/>
      </w:r>
    </w:p>
  </w:footnote>
  <w:footnote w:type="continuationSeparator" w:id="0">
    <w:p w14:paraId="31732248" w14:textId="77777777" w:rsidR="007C6ECD" w:rsidRDefault="007C6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5A402876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4E7C2EB9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D6442"/>
    <w:multiLevelType w:val="hybridMultilevel"/>
    <w:tmpl w:val="ABDA5942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90704">
    <w:abstractNumId w:val="12"/>
  </w:num>
  <w:num w:numId="2" w16cid:durableId="262417287">
    <w:abstractNumId w:val="11"/>
  </w:num>
  <w:num w:numId="3" w16cid:durableId="1416393128">
    <w:abstractNumId w:val="5"/>
  </w:num>
  <w:num w:numId="4" w16cid:durableId="1214926811">
    <w:abstractNumId w:val="9"/>
  </w:num>
  <w:num w:numId="5" w16cid:durableId="846670745">
    <w:abstractNumId w:val="8"/>
  </w:num>
  <w:num w:numId="6" w16cid:durableId="1146971632">
    <w:abstractNumId w:val="4"/>
  </w:num>
  <w:num w:numId="7" w16cid:durableId="855771534">
    <w:abstractNumId w:val="2"/>
  </w:num>
  <w:num w:numId="8" w16cid:durableId="857963866">
    <w:abstractNumId w:val="3"/>
  </w:num>
  <w:num w:numId="9" w16cid:durableId="947663545">
    <w:abstractNumId w:val="13"/>
  </w:num>
  <w:num w:numId="10" w16cid:durableId="1508522442">
    <w:abstractNumId w:val="17"/>
  </w:num>
  <w:num w:numId="11" w16cid:durableId="1281037670">
    <w:abstractNumId w:val="6"/>
  </w:num>
  <w:num w:numId="12" w16cid:durableId="1039090845">
    <w:abstractNumId w:val="18"/>
  </w:num>
  <w:num w:numId="13" w16cid:durableId="1497152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1574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54802253">
    <w:abstractNumId w:val="16"/>
  </w:num>
  <w:num w:numId="16" w16cid:durableId="99180723">
    <w:abstractNumId w:val="0"/>
  </w:num>
  <w:num w:numId="17" w16cid:durableId="1277131935">
    <w:abstractNumId w:val="15"/>
  </w:num>
  <w:num w:numId="18" w16cid:durableId="1853102729">
    <w:abstractNumId w:val="10"/>
  </w:num>
  <w:num w:numId="19" w16cid:durableId="177840275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D9"/>
    <w:rsid w:val="00000E4D"/>
    <w:rsid w:val="00001ADF"/>
    <w:rsid w:val="0001324D"/>
    <w:rsid w:val="000171FB"/>
    <w:rsid w:val="00017581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450B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56B61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0D44"/>
    <w:rsid w:val="00363A8B"/>
    <w:rsid w:val="00366843"/>
    <w:rsid w:val="0037104C"/>
    <w:rsid w:val="0037516F"/>
    <w:rsid w:val="00375F1C"/>
    <w:rsid w:val="00381C61"/>
    <w:rsid w:val="00383D76"/>
    <w:rsid w:val="00387968"/>
    <w:rsid w:val="00387F3D"/>
    <w:rsid w:val="00391826"/>
    <w:rsid w:val="003A0EDA"/>
    <w:rsid w:val="003C3F98"/>
    <w:rsid w:val="003C4EC5"/>
    <w:rsid w:val="003C56C1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85E6E"/>
    <w:rsid w:val="0049082C"/>
    <w:rsid w:val="00496141"/>
    <w:rsid w:val="004A018D"/>
    <w:rsid w:val="004A2BF7"/>
    <w:rsid w:val="004A49DF"/>
    <w:rsid w:val="004A62E1"/>
    <w:rsid w:val="004B5EEF"/>
    <w:rsid w:val="004C065C"/>
    <w:rsid w:val="004D2306"/>
    <w:rsid w:val="004E3515"/>
    <w:rsid w:val="004E6D02"/>
    <w:rsid w:val="004F074D"/>
    <w:rsid w:val="004F4598"/>
    <w:rsid w:val="004F52BA"/>
    <w:rsid w:val="004F58CB"/>
    <w:rsid w:val="00503A0D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6E9C"/>
    <w:rsid w:val="00572BFA"/>
    <w:rsid w:val="00573FAC"/>
    <w:rsid w:val="00575235"/>
    <w:rsid w:val="005857B2"/>
    <w:rsid w:val="005B6460"/>
    <w:rsid w:val="005B79F1"/>
    <w:rsid w:val="005C32D9"/>
    <w:rsid w:val="005C55F6"/>
    <w:rsid w:val="005C6307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6700"/>
    <w:rsid w:val="006B7087"/>
    <w:rsid w:val="006C4098"/>
    <w:rsid w:val="006D0FD9"/>
    <w:rsid w:val="006D5AAE"/>
    <w:rsid w:val="006E0949"/>
    <w:rsid w:val="006F1974"/>
    <w:rsid w:val="007074F5"/>
    <w:rsid w:val="007157C8"/>
    <w:rsid w:val="007179BA"/>
    <w:rsid w:val="00722849"/>
    <w:rsid w:val="007345B8"/>
    <w:rsid w:val="007415BD"/>
    <w:rsid w:val="00742E27"/>
    <w:rsid w:val="00742E8D"/>
    <w:rsid w:val="00746FC4"/>
    <w:rsid w:val="007509F4"/>
    <w:rsid w:val="00757D4C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6ECD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03CF8"/>
    <w:rsid w:val="009130AB"/>
    <w:rsid w:val="00916A6B"/>
    <w:rsid w:val="00916D57"/>
    <w:rsid w:val="00924C88"/>
    <w:rsid w:val="00924D27"/>
    <w:rsid w:val="00926819"/>
    <w:rsid w:val="00926835"/>
    <w:rsid w:val="00926CC5"/>
    <w:rsid w:val="00934E2D"/>
    <w:rsid w:val="00935431"/>
    <w:rsid w:val="009434AB"/>
    <w:rsid w:val="00952200"/>
    <w:rsid w:val="0095531B"/>
    <w:rsid w:val="00956218"/>
    <w:rsid w:val="00967C75"/>
    <w:rsid w:val="00974BAD"/>
    <w:rsid w:val="00983241"/>
    <w:rsid w:val="0098440C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332A3"/>
    <w:rsid w:val="00A4095A"/>
    <w:rsid w:val="00A40EF3"/>
    <w:rsid w:val="00A514E3"/>
    <w:rsid w:val="00A56B85"/>
    <w:rsid w:val="00A6089A"/>
    <w:rsid w:val="00A67D3F"/>
    <w:rsid w:val="00A73815"/>
    <w:rsid w:val="00A81531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7C8E"/>
    <w:rsid w:val="00C33D0B"/>
    <w:rsid w:val="00C503D5"/>
    <w:rsid w:val="00C53F65"/>
    <w:rsid w:val="00C5799F"/>
    <w:rsid w:val="00C6654E"/>
    <w:rsid w:val="00C678BA"/>
    <w:rsid w:val="00C729C3"/>
    <w:rsid w:val="00C745C2"/>
    <w:rsid w:val="00C81DE6"/>
    <w:rsid w:val="00C85027"/>
    <w:rsid w:val="00C866BD"/>
    <w:rsid w:val="00CA0B69"/>
    <w:rsid w:val="00CA7A5A"/>
    <w:rsid w:val="00CB19A8"/>
    <w:rsid w:val="00CB29C1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F1EB6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62FD3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46FF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04EF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03CF8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256B61"/>
    <w:rsid w:val="00383D76"/>
    <w:rsid w:val="005C6307"/>
    <w:rsid w:val="008415C9"/>
    <w:rsid w:val="00CB08F5"/>
    <w:rsid w:val="00D62FD3"/>
    <w:rsid w:val="00DF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769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2017-06-20T10:18:00Z</cp:lastPrinted>
  <dcterms:created xsi:type="dcterms:W3CDTF">2025-04-10T12:19:00Z</dcterms:created>
  <dcterms:modified xsi:type="dcterms:W3CDTF">2025-04-30T15:12:00Z</dcterms:modified>
</cp:coreProperties>
</file>