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2736F276" w14:textId="5689C034" w:rsidR="008B7741" w:rsidRPr="008B7741" w:rsidRDefault="00667882" w:rsidP="008B7741">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102E39E0" w14:textId="0200727C" w:rsidR="00667882" w:rsidRDefault="00667882" w:rsidP="008553B8">
            <w:pPr>
              <w:spacing w:line="480" w:lineRule="auto"/>
              <w:jc w:val="center"/>
              <w:rPr>
                <w:b/>
                <w:bCs/>
                <w:color w:val="215E99" w:themeColor="text2" w:themeTint="BF"/>
                <w:sz w:val="40"/>
                <w:szCs w:val="40"/>
              </w:rPr>
            </w:pPr>
          </w:p>
          <w:p w14:paraId="4EA70BF1" w14:textId="03F3EDDE" w:rsidR="00944CCA" w:rsidRPr="00633393" w:rsidRDefault="00A9330D" w:rsidP="008553B8">
            <w:pPr>
              <w:spacing w:line="480" w:lineRule="auto"/>
              <w:jc w:val="center"/>
              <w:rPr>
                <w:b/>
                <w:bCs/>
                <w:sz w:val="40"/>
                <w:szCs w:val="40"/>
              </w:rPr>
            </w:pPr>
            <w:r>
              <w:rPr>
                <w:b/>
                <w:bCs/>
                <w:sz w:val="40"/>
                <w:szCs w:val="40"/>
              </w:rPr>
              <w:t>Mice</w:t>
            </w:r>
          </w:p>
        </w:tc>
        <w:tc>
          <w:tcPr>
            <w:tcW w:w="3949" w:type="dxa"/>
          </w:tcPr>
          <w:p w14:paraId="5CBD0450" w14:textId="7020D2EE" w:rsidR="00704579" w:rsidRPr="00704579" w:rsidRDefault="008B7741" w:rsidP="00704579">
            <w:pPr>
              <w:jc w:val="right"/>
              <w:rPr>
                <w:b/>
                <w:bCs/>
                <w:sz w:val="28"/>
                <w:szCs w:val="28"/>
                <w:u w:val="single"/>
              </w:rPr>
            </w:pPr>
            <w:r w:rsidRPr="008B7741">
              <w:rPr>
                <w:b/>
                <w:bCs/>
                <w:noProof/>
                <w:color w:val="215E99" w:themeColor="text2" w:themeTint="BF"/>
                <w:sz w:val="40"/>
                <w:szCs w:val="40"/>
              </w:rPr>
              <w:drawing>
                <wp:anchor distT="0" distB="0" distL="114300" distR="114300" simplePos="0" relativeHeight="251665408" behindDoc="1" locked="0" layoutInCell="1" allowOverlap="1" wp14:anchorId="3BA7961F" wp14:editId="5CFBD058">
                  <wp:simplePos x="0" y="0"/>
                  <wp:positionH relativeFrom="column">
                    <wp:posOffset>450850</wp:posOffset>
                  </wp:positionH>
                  <wp:positionV relativeFrom="paragraph">
                    <wp:posOffset>5080</wp:posOffset>
                  </wp:positionV>
                  <wp:extent cx="1987550" cy="1758950"/>
                  <wp:effectExtent l="0" t="0" r="0" b="0"/>
                  <wp:wrapTight wrapText="bothSides">
                    <wp:wrapPolygon edited="0">
                      <wp:start x="0" y="0"/>
                      <wp:lineTo x="0" y="21288"/>
                      <wp:lineTo x="21324" y="21288"/>
                      <wp:lineTo x="21324" y="0"/>
                      <wp:lineTo x="0" y="0"/>
                    </wp:wrapPolygon>
                  </wp:wrapTight>
                  <wp:docPr id="1197065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199" t="40898" r="26962" b="24563"/>
                          <a:stretch>
                            <a:fillRect/>
                          </a:stretch>
                        </pic:blipFill>
                        <pic:spPr bwMode="auto">
                          <a:xfrm>
                            <a:off x="0" y="0"/>
                            <a:ext cx="1987550" cy="1758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008D71" w14:textId="09CD3563" w:rsidR="008B5FF6" w:rsidRPr="008B5FF6" w:rsidRDefault="0040097B" w:rsidP="00CD1252">
            <w:pPr>
              <w:jc w:val="right"/>
              <w:rPr>
                <w:b/>
                <w:bCs/>
                <w:sz w:val="28"/>
                <w:szCs w:val="28"/>
                <w:u w:val="single"/>
              </w:rPr>
            </w:pPr>
            <w:r>
              <w:rPr>
                <w:b/>
                <w:bCs/>
                <w:sz w:val="28"/>
                <w:szCs w:val="28"/>
                <w:u w:val="single"/>
              </w:rPr>
              <w:t xml:space="preserve"> </w:t>
            </w:r>
          </w:p>
          <w:p w14:paraId="7981EBE6" w14:textId="5D71C1B3" w:rsidR="00667882" w:rsidRDefault="00667882" w:rsidP="00633393">
            <w:pPr>
              <w:rPr>
                <w:b/>
                <w:bCs/>
                <w:sz w:val="28"/>
                <w:szCs w:val="28"/>
                <w:u w:val="single"/>
              </w:rPr>
            </w:pPr>
          </w:p>
        </w:tc>
      </w:tr>
    </w:tbl>
    <w:p w14:paraId="273AC7B4" w14:textId="3620E5DA"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996FB0">
        <w:trPr>
          <w:trHeight w:val="1343"/>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1E88ED08" w14:textId="4D743428" w:rsidR="008528B1" w:rsidRDefault="009D70A3" w:rsidP="00C3550F">
            <w:r>
              <w:t>Commercial</w:t>
            </w:r>
            <w:r w:rsidR="00E270DE" w:rsidDel="00E270DE">
              <w:t xml:space="preserve"> </w:t>
            </w:r>
            <w:r w:rsidR="00E270DE">
              <w:t>m</w:t>
            </w:r>
            <w:r w:rsidR="00AE7CAA">
              <w:t>ouse diet</w:t>
            </w:r>
            <w:r w:rsidR="0023676A">
              <w:t xml:space="preserve"> presented in hoppers for </w:t>
            </w:r>
            <w:r w:rsidR="00996FB0">
              <w:t>a</w:t>
            </w:r>
            <w:r w:rsidR="0023676A">
              <w:t>d</w:t>
            </w:r>
            <w:r w:rsidR="00996FB0">
              <w:t xml:space="preserve"> </w:t>
            </w:r>
            <w:r w:rsidR="0023676A">
              <w:t>lib feeding</w:t>
            </w:r>
            <w:r w:rsidR="00AE7CAA">
              <w:t>. Some mice have automatic watering; some have bottles and others have water pouches. It depends on the facility and type of caging they have. Mice may be given</w:t>
            </w:r>
            <w:r w:rsidR="008B7741">
              <w:t xml:space="preserve"> supplements such as</w:t>
            </w:r>
            <w:r w:rsidR="00AE7CAA">
              <w:t xml:space="preserve"> bacon or strawberry gel after surgery</w:t>
            </w:r>
            <w:r w:rsidR="008B7741">
              <w:t xml:space="preserve"> or experimental procedures.</w:t>
            </w:r>
          </w:p>
        </w:tc>
      </w:tr>
      <w:tr w:rsidR="008528B1" w14:paraId="78C41A21" w14:textId="77777777" w:rsidTr="00E91D7F">
        <w:trPr>
          <w:trHeight w:val="3360"/>
        </w:trPr>
        <w:tc>
          <w:tcPr>
            <w:tcW w:w="1560" w:type="dxa"/>
            <w:shd w:val="clear" w:color="auto" w:fill="D9D9D9" w:themeFill="background1" w:themeFillShade="D9"/>
          </w:tcPr>
          <w:p w14:paraId="424DA824" w14:textId="20824653" w:rsidR="008528B1" w:rsidRDefault="00CA03FE" w:rsidP="6FD6C510">
            <w:pPr>
              <w:rPr>
                <w:rFonts w:ascii="Aptos" w:eastAsia="Aptos" w:hAnsi="Aptos" w:cs="Aptos"/>
              </w:rPr>
            </w:pPr>
            <w:r>
              <w:rPr>
                <w:rFonts w:ascii="Aptos" w:eastAsia="Aptos" w:hAnsi="Aptos" w:cs="Aptos"/>
                <w:b/>
                <w:bCs/>
              </w:rPr>
              <w:t>Housing</w:t>
            </w:r>
          </w:p>
        </w:tc>
        <w:tc>
          <w:tcPr>
            <w:tcW w:w="8788" w:type="dxa"/>
          </w:tcPr>
          <w:p w14:paraId="207546E4" w14:textId="513F7D7C" w:rsidR="009D70A3" w:rsidRDefault="00110311" w:rsidP="008528B1">
            <w:r>
              <w:rPr>
                <w:noProof/>
              </w:rPr>
              <w:drawing>
                <wp:anchor distT="0" distB="0" distL="114300" distR="114300" simplePos="0" relativeHeight="251661312" behindDoc="1" locked="0" layoutInCell="1" allowOverlap="1" wp14:anchorId="47B2F214" wp14:editId="7ABD54AA">
                  <wp:simplePos x="0" y="0"/>
                  <wp:positionH relativeFrom="column">
                    <wp:posOffset>-243205</wp:posOffset>
                  </wp:positionH>
                  <wp:positionV relativeFrom="paragraph">
                    <wp:posOffset>347345</wp:posOffset>
                  </wp:positionV>
                  <wp:extent cx="2016125" cy="1511935"/>
                  <wp:effectExtent l="4445" t="0" r="7620" b="7620"/>
                  <wp:wrapTight wrapText="bothSides">
                    <wp:wrapPolygon edited="0">
                      <wp:start x="48" y="21664"/>
                      <wp:lineTo x="21478" y="21664"/>
                      <wp:lineTo x="21478" y="163"/>
                      <wp:lineTo x="48" y="163"/>
                      <wp:lineTo x="48" y="21664"/>
                    </wp:wrapPolygon>
                  </wp:wrapTight>
                  <wp:docPr id="626268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016125" cy="1511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0A3">
              <w:rPr>
                <w:noProof/>
              </w:rPr>
              <w:drawing>
                <wp:anchor distT="0" distB="0" distL="114300" distR="114300" simplePos="0" relativeHeight="251659264" behindDoc="1" locked="0" layoutInCell="1" allowOverlap="1" wp14:anchorId="727FCC01" wp14:editId="0177CA6D">
                  <wp:simplePos x="0" y="0"/>
                  <wp:positionH relativeFrom="column">
                    <wp:posOffset>3010535</wp:posOffset>
                  </wp:positionH>
                  <wp:positionV relativeFrom="paragraph">
                    <wp:posOffset>435610</wp:posOffset>
                  </wp:positionV>
                  <wp:extent cx="2743835" cy="2058670"/>
                  <wp:effectExtent l="0" t="317" r="0" b="0"/>
                  <wp:wrapTight wrapText="bothSides">
                    <wp:wrapPolygon edited="0">
                      <wp:start x="-3" y="21597"/>
                      <wp:lineTo x="21443" y="21597"/>
                      <wp:lineTo x="21443" y="210"/>
                      <wp:lineTo x="-3" y="210"/>
                      <wp:lineTo x="-3" y="21597"/>
                    </wp:wrapPolygon>
                  </wp:wrapTight>
                  <wp:docPr id="1525051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743835" cy="2058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7CAA">
              <w:t>Most of the mice are kept in Individually Ventilated Cages (IVC)</w:t>
            </w:r>
            <w:r w:rsidR="009D70A3">
              <w:t xml:space="preserve"> (see pictures) These cages plug into the rack where they are sealed and have their own air supply. This creates</w:t>
            </w:r>
            <w:r w:rsidR="00701434">
              <w:t xml:space="preserve"> a</w:t>
            </w:r>
            <w:r w:rsidR="009D70A3">
              <w:t xml:space="preserve"> level of biosecurity. There is one </w:t>
            </w:r>
            <w:r w:rsidR="00AE7CAA">
              <w:t>facilit</w:t>
            </w:r>
            <w:r w:rsidR="009D70A3">
              <w:t xml:space="preserve">y </w:t>
            </w:r>
            <w:r w:rsidR="00996FB0">
              <w:t>in UBS</w:t>
            </w:r>
            <w:r w:rsidR="00AE7CAA">
              <w:t xml:space="preserve"> </w:t>
            </w:r>
            <w:r w:rsidR="009D70A3">
              <w:t>where</w:t>
            </w:r>
            <w:r w:rsidR="00AE7CAA">
              <w:t xml:space="preserve"> </w:t>
            </w:r>
            <w:r w:rsidR="009D70A3">
              <w:t>mice</w:t>
            </w:r>
            <w:r w:rsidR="00AE7CAA">
              <w:t xml:space="preserve"> are kept in open top </w:t>
            </w:r>
            <w:r w:rsidR="00996FB0">
              <w:t xml:space="preserve">“conventional” </w:t>
            </w:r>
            <w:r w:rsidR="00AE7CAA">
              <w:t xml:space="preserve">cages </w:t>
            </w:r>
            <w:r w:rsidR="009D70A3">
              <w:t>which would be like how they would be kept at home as pets.</w:t>
            </w:r>
            <w:r w:rsidR="00996FB0">
              <w:t xml:space="preserve"> All cages have a woodchip of paper substrate bedding as well as nesting materials.  Some facilities have n</w:t>
            </w:r>
            <w:r w:rsidR="003A41F9">
              <w:t xml:space="preserve">ude mice (those bred to be furless) </w:t>
            </w:r>
            <w:r w:rsidR="00996FB0">
              <w:t xml:space="preserve">and </w:t>
            </w:r>
            <w:r w:rsidR="003A41F9">
              <w:t xml:space="preserve">are kept on </w:t>
            </w:r>
            <w:proofErr w:type="spellStart"/>
            <w:r w:rsidR="003A41F9">
              <w:t>AlphaDry</w:t>
            </w:r>
            <w:proofErr w:type="spellEnd"/>
            <w:r w:rsidR="003A41F9">
              <w:t xml:space="preserve"> bedding as it’s dust free to protect their eyes</w:t>
            </w:r>
            <w:r w:rsidR="00996FB0">
              <w:t>, mice that have has surgery are kept on soft white paper bedding so any unexpected bleeding can be easily observed.</w:t>
            </w:r>
          </w:p>
          <w:p w14:paraId="1AD9B7AB" w14:textId="04DE51FD" w:rsidR="00391425" w:rsidRDefault="00391425" w:rsidP="008528B1"/>
        </w:tc>
      </w:tr>
      <w:tr w:rsidR="005531D4" w14:paraId="3A92019F" w14:textId="77777777" w:rsidTr="00E91D7F">
        <w:trPr>
          <w:trHeight w:val="3360"/>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57E92300" w14:textId="77777777" w:rsidR="002C3AC0" w:rsidRPr="002C3AC0" w:rsidRDefault="002667A2" w:rsidP="002C3AC0">
            <w:pPr>
              <w:rPr>
                <w:noProof/>
              </w:rPr>
            </w:pPr>
            <w:r w:rsidRPr="00AE18BB">
              <w:rPr>
                <w:noProof/>
              </w:rPr>
              <w:drawing>
                <wp:anchor distT="0" distB="0" distL="114300" distR="114300" simplePos="0" relativeHeight="251666432" behindDoc="1" locked="0" layoutInCell="1" allowOverlap="1" wp14:anchorId="63614844" wp14:editId="0BF3E264">
                  <wp:simplePos x="0" y="0"/>
                  <wp:positionH relativeFrom="column">
                    <wp:posOffset>3296285</wp:posOffset>
                  </wp:positionH>
                  <wp:positionV relativeFrom="paragraph">
                    <wp:posOffset>69850</wp:posOffset>
                  </wp:positionV>
                  <wp:extent cx="2044700" cy="1691005"/>
                  <wp:effectExtent l="0" t="0" r="0" b="4445"/>
                  <wp:wrapTight wrapText="bothSides">
                    <wp:wrapPolygon edited="0">
                      <wp:start x="0" y="0"/>
                      <wp:lineTo x="0" y="21413"/>
                      <wp:lineTo x="21332" y="21413"/>
                      <wp:lineTo x="21332" y="0"/>
                      <wp:lineTo x="0" y="0"/>
                    </wp:wrapPolygon>
                  </wp:wrapTight>
                  <wp:docPr id="1862841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989" b="19967"/>
                          <a:stretch>
                            <a:fillRect/>
                          </a:stretch>
                        </pic:blipFill>
                        <pic:spPr bwMode="auto">
                          <a:xfrm>
                            <a:off x="0" y="0"/>
                            <a:ext cx="2044700" cy="1691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3AC0" w:rsidRPr="002C3AC0">
              <w:rPr>
                <w:noProof/>
              </w:rPr>
              <w:t>Many mice are bred in-house and can be kept for a varied amount of time. Some mice on ageing studies may live up to two years. Mice are also brought from specialist suppliers at specific ages as per the requirements of the study. Mice can have up to six litters in six months and tend to have an average of six pups at a time. The volume of studies is vast and are performed at various life stages from unborn pubs to aged mice.</w:t>
            </w:r>
          </w:p>
          <w:p w14:paraId="505A7D9E" w14:textId="25F0970F" w:rsidR="002A16B7" w:rsidRPr="00391425" w:rsidRDefault="002A16B7" w:rsidP="00704579">
            <w:pPr>
              <w:rPr>
                <w:noProof/>
              </w:rPr>
            </w:pPr>
          </w:p>
        </w:tc>
      </w:tr>
      <w:tr w:rsidR="005531D4" w14:paraId="6E5CBB2F" w14:textId="77777777" w:rsidTr="00E77A8F">
        <w:trPr>
          <w:trHeight w:val="3536"/>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12A9A32F" w14:textId="774D062E" w:rsidR="00A6517A" w:rsidRPr="00A6517A" w:rsidRDefault="00110311" w:rsidP="00A6517A">
            <w:pPr>
              <w:spacing w:line="278" w:lineRule="auto"/>
            </w:pPr>
            <w:r w:rsidRPr="00110311">
              <w:rPr>
                <w:noProof/>
              </w:rPr>
              <w:drawing>
                <wp:anchor distT="0" distB="0" distL="114300" distR="114300" simplePos="0" relativeHeight="251662336" behindDoc="1" locked="0" layoutInCell="1" allowOverlap="1" wp14:anchorId="66E1D9CB" wp14:editId="18B45C5C">
                  <wp:simplePos x="0" y="0"/>
                  <wp:positionH relativeFrom="column">
                    <wp:posOffset>3644900</wp:posOffset>
                  </wp:positionH>
                  <wp:positionV relativeFrom="paragraph">
                    <wp:posOffset>33655</wp:posOffset>
                  </wp:positionV>
                  <wp:extent cx="1642745" cy="2190750"/>
                  <wp:effectExtent l="0" t="0" r="0" b="0"/>
                  <wp:wrapTight wrapText="bothSides">
                    <wp:wrapPolygon edited="0">
                      <wp:start x="0" y="0"/>
                      <wp:lineTo x="0" y="21412"/>
                      <wp:lineTo x="21291" y="21412"/>
                      <wp:lineTo x="21291" y="0"/>
                      <wp:lineTo x="0" y="0"/>
                    </wp:wrapPolygon>
                  </wp:wrapTight>
                  <wp:docPr id="5794757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2745"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5010">
              <w:t xml:space="preserve">There is a huge variety of enrichment available. Many facilities use an enrichment rota to keep things interesting. Enrichments come in many forms from plastic and cardboard tunnels and hides, to chew blocks, variations of nesting materials to </w:t>
            </w:r>
            <w:r w:rsidR="00B538C1">
              <w:t>running wheels.</w:t>
            </w:r>
          </w:p>
          <w:p w14:paraId="016D247B" w14:textId="7D68732C" w:rsidR="00110311" w:rsidRPr="00110311" w:rsidRDefault="00B538C1" w:rsidP="00110311">
            <w:pPr>
              <w:spacing w:line="278" w:lineRule="auto"/>
            </w:pPr>
            <w:r>
              <w:rPr>
                <w:noProof/>
              </w:rPr>
              <w:drawing>
                <wp:anchor distT="0" distB="0" distL="114300" distR="114300" simplePos="0" relativeHeight="251663360" behindDoc="1" locked="0" layoutInCell="1" allowOverlap="1" wp14:anchorId="113114D5" wp14:editId="002EA41E">
                  <wp:simplePos x="0" y="0"/>
                  <wp:positionH relativeFrom="column">
                    <wp:posOffset>209688</wp:posOffset>
                  </wp:positionH>
                  <wp:positionV relativeFrom="paragraph">
                    <wp:posOffset>6543</wp:posOffset>
                  </wp:positionV>
                  <wp:extent cx="2736850" cy="2052320"/>
                  <wp:effectExtent l="0" t="0" r="6350" b="5080"/>
                  <wp:wrapTight wrapText="bothSides">
                    <wp:wrapPolygon edited="0">
                      <wp:start x="0" y="0"/>
                      <wp:lineTo x="0" y="21453"/>
                      <wp:lineTo x="21500" y="21453"/>
                      <wp:lineTo x="21500" y="0"/>
                      <wp:lineTo x="0" y="0"/>
                    </wp:wrapPolygon>
                  </wp:wrapTight>
                  <wp:docPr id="10552863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6850" cy="2052320"/>
                          </a:xfrm>
                          <a:prstGeom prst="rect">
                            <a:avLst/>
                          </a:prstGeom>
                          <a:noFill/>
                          <a:ln>
                            <a:noFill/>
                          </a:ln>
                        </pic:spPr>
                      </pic:pic>
                    </a:graphicData>
                  </a:graphic>
                </wp:anchor>
              </w:drawing>
            </w:r>
          </w:p>
          <w:p w14:paraId="46ECE6E3" w14:textId="4EF73992" w:rsidR="005531D4" w:rsidRDefault="005531D4" w:rsidP="005531D4">
            <w:pPr>
              <w:spacing w:line="278" w:lineRule="auto"/>
            </w:pPr>
          </w:p>
          <w:p w14:paraId="22712086" w14:textId="71117ADE" w:rsidR="005531D4" w:rsidRDefault="005531D4" w:rsidP="005531D4">
            <w:pPr>
              <w:spacing w:line="278" w:lineRule="auto"/>
            </w:pPr>
          </w:p>
          <w:p w14:paraId="3FEE234B" w14:textId="77777777" w:rsidR="005531D4" w:rsidRDefault="005531D4" w:rsidP="005531D4">
            <w:pPr>
              <w:spacing w:line="278" w:lineRule="auto"/>
            </w:pPr>
          </w:p>
          <w:p w14:paraId="264CE52E" w14:textId="77777777" w:rsidR="00391425" w:rsidRDefault="00391425" w:rsidP="005531D4">
            <w:pPr>
              <w:spacing w:line="278" w:lineRule="auto"/>
            </w:pPr>
          </w:p>
          <w:p w14:paraId="11B388BE" w14:textId="77777777" w:rsidR="00391425" w:rsidRDefault="00391425" w:rsidP="005531D4">
            <w:pPr>
              <w:spacing w:line="278" w:lineRule="auto"/>
            </w:pPr>
          </w:p>
          <w:p w14:paraId="01002CE6" w14:textId="77777777" w:rsidR="00391425" w:rsidRDefault="00391425" w:rsidP="005531D4">
            <w:pPr>
              <w:spacing w:line="278" w:lineRule="auto"/>
            </w:pPr>
          </w:p>
          <w:p w14:paraId="3731869A" w14:textId="77777777" w:rsidR="00391425" w:rsidRDefault="00391425" w:rsidP="005531D4">
            <w:pPr>
              <w:spacing w:line="278" w:lineRule="auto"/>
            </w:pPr>
          </w:p>
          <w:p w14:paraId="28D226C0" w14:textId="77777777" w:rsidR="00391425" w:rsidRDefault="00391425" w:rsidP="005531D4">
            <w:pPr>
              <w:spacing w:line="278" w:lineRule="auto"/>
            </w:pPr>
          </w:p>
          <w:p w14:paraId="2850C2A8" w14:textId="6EA97FBB" w:rsidR="00391425" w:rsidRDefault="00391425" w:rsidP="005531D4">
            <w:pPr>
              <w:spacing w:line="278" w:lineRule="auto"/>
            </w:pPr>
          </w:p>
        </w:tc>
      </w:tr>
      <w:tr w:rsidR="005531D4" w14:paraId="44E6C540" w14:textId="77777777" w:rsidTr="00E270DE">
        <w:trPr>
          <w:trHeight w:val="2519"/>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0F8F65BE" w14:textId="0995E994" w:rsidR="00821385" w:rsidRPr="00821385" w:rsidRDefault="00821385" w:rsidP="00821385">
            <w:pPr>
              <w:spacing w:after="160" w:line="278" w:lineRule="auto"/>
            </w:pPr>
            <w:r w:rsidRPr="00821385">
              <w:rPr>
                <w:noProof/>
              </w:rPr>
              <w:drawing>
                <wp:anchor distT="0" distB="0" distL="114300" distR="114300" simplePos="0" relativeHeight="251664384" behindDoc="1" locked="0" layoutInCell="1" allowOverlap="1" wp14:anchorId="0557ACDE" wp14:editId="4C138A7A">
                  <wp:simplePos x="0" y="0"/>
                  <wp:positionH relativeFrom="column">
                    <wp:posOffset>3630930</wp:posOffset>
                  </wp:positionH>
                  <wp:positionV relativeFrom="paragraph">
                    <wp:posOffset>71120</wp:posOffset>
                  </wp:positionV>
                  <wp:extent cx="1790700" cy="1685925"/>
                  <wp:effectExtent l="0" t="0" r="0" b="9525"/>
                  <wp:wrapTight wrapText="bothSides">
                    <wp:wrapPolygon edited="0">
                      <wp:start x="0" y="0"/>
                      <wp:lineTo x="0" y="21478"/>
                      <wp:lineTo x="21370" y="21478"/>
                      <wp:lineTo x="21370" y="0"/>
                      <wp:lineTo x="0" y="0"/>
                    </wp:wrapPolygon>
                  </wp:wrapTight>
                  <wp:docPr id="9968847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2009" t="58929" r="44179" b="31320"/>
                          <a:stretch>
                            <a:fillRect/>
                          </a:stretch>
                        </pic:blipFill>
                        <pic:spPr bwMode="auto">
                          <a:xfrm>
                            <a:off x="0" y="0"/>
                            <a:ext cx="1790700" cy="1685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7CAA">
              <w:t>Some mice have ear notches</w:t>
            </w:r>
            <w:r w:rsidR="00EB4218">
              <w:t xml:space="preserve"> (see photo)</w:t>
            </w:r>
            <w:r w:rsidR="00AE7CAA">
              <w:t>, or microchips. If the mice are white, their fur can be marked with blue or red non-toxic pens.</w:t>
            </w:r>
            <w:r w:rsidRPr="00821385">
              <w:rPr>
                <w:rFonts w:ascii="Times New Roman" w:eastAsia="Times New Roman" w:hAnsi="Times New Roman" w:cs="Times New Roman"/>
                <w:lang w:eastAsia="en-GB"/>
              </w:rPr>
              <w:t xml:space="preserve"> </w:t>
            </w:r>
          </w:p>
          <w:p w14:paraId="34065ACA" w14:textId="77777777" w:rsidR="001F1247" w:rsidRDefault="001F1247" w:rsidP="00704579">
            <w:pPr>
              <w:spacing w:after="160" w:line="278" w:lineRule="auto"/>
            </w:pPr>
          </w:p>
          <w:p w14:paraId="0F1BD124" w14:textId="77777777" w:rsidR="00996FB0" w:rsidRDefault="00996FB0" w:rsidP="00704579">
            <w:pPr>
              <w:spacing w:after="160" w:line="278" w:lineRule="auto"/>
            </w:pPr>
          </w:p>
          <w:p w14:paraId="77ECCD49" w14:textId="77777777" w:rsidR="00996FB0" w:rsidRDefault="00996FB0" w:rsidP="00704579">
            <w:pPr>
              <w:spacing w:after="160" w:line="278" w:lineRule="auto"/>
            </w:pPr>
          </w:p>
          <w:p w14:paraId="45E3C492" w14:textId="0B3EDA22" w:rsidR="00996FB0" w:rsidRDefault="00996FB0" w:rsidP="00704579">
            <w:pPr>
              <w:spacing w:after="160" w:line="278" w:lineRule="auto"/>
            </w:pP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11D05B61" w:rsidR="005531D4" w:rsidRDefault="00AE7CAA" w:rsidP="00AC4A89">
            <w:pPr>
              <w:spacing w:after="160" w:line="278" w:lineRule="auto"/>
            </w:pPr>
            <w:r>
              <w:t xml:space="preserve">As mice are the most common animal kept at the </w:t>
            </w:r>
            <w:r w:rsidR="00EB4218">
              <w:t>U</w:t>
            </w:r>
            <w:r>
              <w:t>niversity</w:t>
            </w:r>
            <w:r w:rsidR="00EB4218">
              <w:t xml:space="preserve"> of Cambridge</w:t>
            </w:r>
            <w:r>
              <w:t xml:space="preserve"> the research areas are vast. From Cardiology to cancer, to autoimmune diseases </w:t>
            </w:r>
            <w:r w:rsidR="00EB4218">
              <w:t>and</w:t>
            </w:r>
            <w:r>
              <w:t xml:space="preserve"> neurology to name a few.</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2BE88A39" w14:textId="739023A3" w:rsidR="005531D4" w:rsidRPr="00AE7CAA" w:rsidRDefault="00AE7CAA" w:rsidP="00CF3EC4">
            <w:pPr>
              <w:spacing w:after="160" w:line="278" w:lineRule="auto"/>
              <w:rPr>
                <w:color w:val="000000" w:themeColor="text1"/>
              </w:rPr>
            </w:pPr>
            <w:r>
              <w:rPr>
                <w:color w:val="000000" w:themeColor="text1"/>
              </w:rPr>
              <w:t xml:space="preserve">Good, mice can be rehomed easily. The challenge is finding people who would want them due to their short </w:t>
            </w:r>
            <w:r w:rsidR="00E270DE">
              <w:rPr>
                <w:color w:val="000000" w:themeColor="text1"/>
              </w:rPr>
              <w:t>lives,</w:t>
            </w:r>
            <w:r w:rsidR="00EB4218">
              <w:rPr>
                <w:color w:val="000000" w:themeColor="text1"/>
              </w:rPr>
              <w:t xml:space="preserve"> so this not routinely done.</w:t>
            </w:r>
            <w:r w:rsidR="00996FB0">
              <w:rPr>
                <w:color w:val="000000" w:themeColor="text1"/>
              </w:rPr>
              <w:t xml:space="preserve"> Also, the mice cannot pose any risk to human health or the environment. </w:t>
            </w:r>
            <w:r w:rsidR="00391425">
              <w:rPr>
                <w:color w:val="000000" w:themeColor="text1"/>
              </w:rPr>
              <w:t>Many</w:t>
            </w:r>
            <w:r w:rsidR="00996FB0">
              <w:rPr>
                <w:color w:val="000000" w:themeColor="text1"/>
              </w:rPr>
              <w:t xml:space="preserve"> mice </w:t>
            </w:r>
            <w:r w:rsidR="00391425">
              <w:rPr>
                <w:color w:val="000000" w:themeColor="text1"/>
              </w:rPr>
              <w:t xml:space="preserve">across UBS </w:t>
            </w:r>
            <w:r w:rsidR="00996FB0">
              <w:rPr>
                <w:color w:val="000000" w:themeColor="text1"/>
              </w:rPr>
              <w:t>are genetically altered, so these would not be candidates for rehoming, due to the escape risk and then them breeding with wild mice.</w:t>
            </w:r>
          </w:p>
        </w:tc>
      </w:tr>
      <w:tr w:rsidR="005531D4" w14:paraId="7CB0DB95" w14:textId="77777777" w:rsidTr="00E270DE">
        <w:trPr>
          <w:trHeight w:val="1223"/>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48958C21" w:rsidR="005531D4" w:rsidRDefault="00701434" w:rsidP="005531D4">
            <w:pPr>
              <w:spacing w:after="160" w:line="278" w:lineRule="auto"/>
              <w:rPr>
                <w:rFonts w:ascii="Aptos" w:eastAsia="Aptos" w:hAnsi="Aptos" w:cs="Aptos"/>
              </w:rPr>
            </w:pPr>
            <w:r>
              <w:rPr>
                <w:rFonts w:ascii="Aptos" w:eastAsia="Aptos" w:hAnsi="Aptos" w:cs="Aptos"/>
              </w:rPr>
              <w:t>98% of human genes have a comparable gene in mice. 37 Nobel prizes have been awarded to studies that used mice.</w:t>
            </w:r>
          </w:p>
        </w:tc>
      </w:tr>
    </w:tbl>
    <w:p w14:paraId="6B68A377" w14:textId="617C3A75"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3C9C3EF5" w14:textId="182E6359" w:rsidR="00667882" w:rsidRDefault="00667882" w:rsidP="00667882">
      <w:pPr>
        <w:ind w:left="-540" w:right="-694" w:firstLine="180"/>
        <w:rPr>
          <w:b/>
          <w:bCs/>
          <w:sz w:val="28"/>
          <w:szCs w:val="28"/>
          <w:u w:val="single"/>
        </w:rPr>
      </w:pPr>
      <w:r w:rsidRPr="00667882">
        <w:rPr>
          <w:b/>
          <w:bCs/>
          <w:sz w:val="28"/>
          <w:szCs w:val="28"/>
          <w:u w:val="single"/>
        </w:rPr>
        <w:t xml:space="preserve"> </w:t>
      </w:r>
    </w:p>
    <w:p w14:paraId="6AFCD37F" w14:textId="51281BDD" w:rsidR="6FD6C510" w:rsidRDefault="6FD6C510"/>
    <w:sectPr w:rsidR="6FD6C510"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EAB4D" w14:textId="77777777" w:rsidR="006756A2" w:rsidRDefault="006756A2" w:rsidP="003F101E">
      <w:pPr>
        <w:spacing w:after="0" w:line="240" w:lineRule="auto"/>
      </w:pPr>
      <w:r>
        <w:separator/>
      </w:r>
    </w:p>
  </w:endnote>
  <w:endnote w:type="continuationSeparator" w:id="0">
    <w:p w14:paraId="63F13F9F" w14:textId="77777777" w:rsidR="006756A2" w:rsidRDefault="006756A2"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A620A" w14:textId="77777777" w:rsidR="006756A2" w:rsidRDefault="006756A2" w:rsidP="003F101E">
      <w:pPr>
        <w:spacing w:after="0" w:line="240" w:lineRule="auto"/>
      </w:pPr>
      <w:r>
        <w:separator/>
      </w:r>
    </w:p>
  </w:footnote>
  <w:footnote w:type="continuationSeparator" w:id="0">
    <w:p w14:paraId="2DB520B5" w14:textId="77777777" w:rsidR="006756A2" w:rsidRDefault="006756A2"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33591"/>
    <w:rsid w:val="000404E8"/>
    <w:rsid w:val="00041F74"/>
    <w:rsid w:val="000571D0"/>
    <w:rsid w:val="00074879"/>
    <w:rsid w:val="000823F9"/>
    <w:rsid w:val="00082EEE"/>
    <w:rsid w:val="0008603B"/>
    <w:rsid w:val="00094F04"/>
    <w:rsid w:val="000A53DA"/>
    <w:rsid w:val="000A6A83"/>
    <w:rsid w:val="000F574D"/>
    <w:rsid w:val="00110311"/>
    <w:rsid w:val="001338FD"/>
    <w:rsid w:val="0014736A"/>
    <w:rsid w:val="00161DF7"/>
    <w:rsid w:val="00172D87"/>
    <w:rsid w:val="001C24FA"/>
    <w:rsid w:val="001C6EBB"/>
    <w:rsid w:val="001D7503"/>
    <w:rsid w:val="001F1247"/>
    <w:rsid w:val="0020524D"/>
    <w:rsid w:val="00224A09"/>
    <w:rsid w:val="0023676A"/>
    <w:rsid w:val="002667A2"/>
    <w:rsid w:val="00267282"/>
    <w:rsid w:val="00280599"/>
    <w:rsid w:val="00280FCE"/>
    <w:rsid w:val="002826D8"/>
    <w:rsid w:val="002911C7"/>
    <w:rsid w:val="0029322A"/>
    <w:rsid w:val="002A16B7"/>
    <w:rsid w:val="002A326D"/>
    <w:rsid w:val="002B6F14"/>
    <w:rsid w:val="002C0797"/>
    <w:rsid w:val="002C3AC0"/>
    <w:rsid w:val="002D29F5"/>
    <w:rsid w:val="002F2667"/>
    <w:rsid w:val="003051A6"/>
    <w:rsid w:val="00307DDA"/>
    <w:rsid w:val="00310270"/>
    <w:rsid w:val="003158BC"/>
    <w:rsid w:val="0033100F"/>
    <w:rsid w:val="00345051"/>
    <w:rsid w:val="003535FE"/>
    <w:rsid w:val="00376061"/>
    <w:rsid w:val="00391425"/>
    <w:rsid w:val="003A2224"/>
    <w:rsid w:val="003A41F9"/>
    <w:rsid w:val="003B19C9"/>
    <w:rsid w:val="003C061F"/>
    <w:rsid w:val="003C0E2C"/>
    <w:rsid w:val="003E1F95"/>
    <w:rsid w:val="003E5C4D"/>
    <w:rsid w:val="003F101E"/>
    <w:rsid w:val="0040097B"/>
    <w:rsid w:val="004172AF"/>
    <w:rsid w:val="0043694F"/>
    <w:rsid w:val="00450962"/>
    <w:rsid w:val="00463E98"/>
    <w:rsid w:val="004A4645"/>
    <w:rsid w:val="004A79FC"/>
    <w:rsid w:val="004D2B06"/>
    <w:rsid w:val="004E3D7A"/>
    <w:rsid w:val="004E534B"/>
    <w:rsid w:val="004F79D0"/>
    <w:rsid w:val="00502133"/>
    <w:rsid w:val="0050452E"/>
    <w:rsid w:val="005331C3"/>
    <w:rsid w:val="005531D4"/>
    <w:rsid w:val="00557CE6"/>
    <w:rsid w:val="00560968"/>
    <w:rsid w:val="005674D7"/>
    <w:rsid w:val="00571A9C"/>
    <w:rsid w:val="005844D2"/>
    <w:rsid w:val="005A1D57"/>
    <w:rsid w:val="005D270B"/>
    <w:rsid w:val="005D5EF8"/>
    <w:rsid w:val="005D6E50"/>
    <w:rsid w:val="005E7F01"/>
    <w:rsid w:val="00606D5B"/>
    <w:rsid w:val="00633393"/>
    <w:rsid w:val="0064036F"/>
    <w:rsid w:val="006406B8"/>
    <w:rsid w:val="00653B0C"/>
    <w:rsid w:val="00666823"/>
    <w:rsid w:val="00667882"/>
    <w:rsid w:val="006756A2"/>
    <w:rsid w:val="006953CB"/>
    <w:rsid w:val="00695532"/>
    <w:rsid w:val="006A0359"/>
    <w:rsid w:val="006A3D04"/>
    <w:rsid w:val="006A3F7E"/>
    <w:rsid w:val="006D1DA1"/>
    <w:rsid w:val="006D2341"/>
    <w:rsid w:val="006D78C7"/>
    <w:rsid w:val="006D7F60"/>
    <w:rsid w:val="006E12D2"/>
    <w:rsid w:val="006F58C0"/>
    <w:rsid w:val="00701434"/>
    <w:rsid w:val="00704579"/>
    <w:rsid w:val="00712D27"/>
    <w:rsid w:val="00715AEE"/>
    <w:rsid w:val="00735D79"/>
    <w:rsid w:val="0074674F"/>
    <w:rsid w:val="0075307A"/>
    <w:rsid w:val="00760D5B"/>
    <w:rsid w:val="00764884"/>
    <w:rsid w:val="00765010"/>
    <w:rsid w:val="0078384B"/>
    <w:rsid w:val="00796E1B"/>
    <w:rsid w:val="007A0E64"/>
    <w:rsid w:val="007B1BDE"/>
    <w:rsid w:val="007B43A5"/>
    <w:rsid w:val="007B7176"/>
    <w:rsid w:val="007D04A0"/>
    <w:rsid w:val="007D2986"/>
    <w:rsid w:val="007D76EB"/>
    <w:rsid w:val="007F3647"/>
    <w:rsid w:val="007F39E2"/>
    <w:rsid w:val="008139B0"/>
    <w:rsid w:val="00814DC5"/>
    <w:rsid w:val="00821385"/>
    <w:rsid w:val="0082536B"/>
    <w:rsid w:val="00841F8E"/>
    <w:rsid w:val="008528B1"/>
    <w:rsid w:val="008553B8"/>
    <w:rsid w:val="00855433"/>
    <w:rsid w:val="00863BDF"/>
    <w:rsid w:val="00867341"/>
    <w:rsid w:val="00890ED7"/>
    <w:rsid w:val="008B5FF6"/>
    <w:rsid w:val="008B7741"/>
    <w:rsid w:val="008F1524"/>
    <w:rsid w:val="008F7212"/>
    <w:rsid w:val="00940750"/>
    <w:rsid w:val="00942A5E"/>
    <w:rsid w:val="00944CCA"/>
    <w:rsid w:val="00976121"/>
    <w:rsid w:val="00980299"/>
    <w:rsid w:val="00996FB0"/>
    <w:rsid w:val="009B03F8"/>
    <w:rsid w:val="009B08FB"/>
    <w:rsid w:val="009C037F"/>
    <w:rsid w:val="009C1D98"/>
    <w:rsid w:val="009D5E6C"/>
    <w:rsid w:val="009D70A3"/>
    <w:rsid w:val="009E3CBE"/>
    <w:rsid w:val="009E6108"/>
    <w:rsid w:val="009F26A0"/>
    <w:rsid w:val="009F4194"/>
    <w:rsid w:val="009F4916"/>
    <w:rsid w:val="009F6926"/>
    <w:rsid w:val="009F766E"/>
    <w:rsid w:val="00A049FE"/>
    <w:rsid w:val="00A14AA7"/>
    <w:rsid w:val="00A375E1"/>
    <w:rsid w:val="00A42DFA"/>
    <w:rsid w:val="00A53D7E"/>
    <w:rsid w:val="00A542C0"/>
    <w:rsid w:val="00A6517A"/>
    <w:rsid w:val="00A70B56"/>
    <w:rsid w:val="00A75349"/>
    <w:rsid w:val="00A82343"/>
    <w:rsid w:val="00A9330D"/>
    <w:rsid w:val="00A959CF"/>
    <w:rsid w:val="00AA33E6"/>
    <w:rsid w:val="00AA7355"/>
    <w:rsid w:val="00AB3DB0"/>
    <w:rsid w:val="00AC4A89"/>
    <w:rsid w:val="00AC6EBD"/>
    <w:rsid w:val="00AD0F6F"/>
    <w:rsid w:val="00AD1466"/>
    <w:rsid w:val="00AD3DC6"/>
    <w:rsid w:val="00AE18BB"/>
    <w:rsid w:val="00AE3051"/>
    <w:rsid w:val="00AE7CAA"/>
    <w:rsid w:val="00B13431"/>
    <w:rsid w:val="00B14003"/>
    <w:rsid w:val="00B17CBE"/>
    <w:rsid w:val="00B250A6"/>
    <w:rsid w:val="00B35800"/>
    <w:rsid w:val="00B45C6C"/>
    <w:rsid w:val="00B538C1"/>
    <w:rsid w:val="00B55AF7"/>
    <w:rsid w:val="00B6125E"/>
    <w:rsid w:val="00B709DC"/>
    <w:rsid w:val="00B75E91"/>
    <w:rsid w:val="00B85F4F"/>
    <w:rsid w:val="00B95903"/>
    <w:rsid w:val="00B9594C"/>
    <w:rsid w:val="00BA48B5"/>
    <w:rsid w:val="00BA65F0"/>
    <w:rsid w:val="00BC4FCD"/>
    <w:rsid w:val="00C01C10"/>
    <w:rsid w:val="00C04E89"/>
    <w:rsid w:val="00C210A9"/>
    <w:rsid w:val="00C3550F"/>
    <w:rsid w:val="00C537A1"/>
    <w:rsid w:val="00C6505B"/>
    <w:rsid w:val="00C77251"/>
    <w:rsid w:val="00C80B1F"/>
    <w:rsid w:val="00CA03FE"/>
    <w:rsid w:val="00CA0D62"/>
    <w:rsid w:val="00CB5CCB"/>
    <w:rsid w:val="00CC4425"/>
    <w:rsid w:val="00CD1252"/>
    <w:rsid w:val="00CD29CE"/>
    <w:rsid w:val="00CD531B"/>
    <w:rsid w:val="00CF3EC4"/>
    <w:rsid w:val="00D01526"/>
    <w:rsid w:val="00D04B63"/>
    <w:rsid w:val="00D06AB1"/>
    <w:rsid w:val="00D2105A"/>
    <w:rsid w:val="00D269CC"/>
    <w:rsid w:val="00D930C3"/>
    <w:rsid w:val="00D941DB"/>
    <w:rsid w:val="00D96F79"/>
    <w:rsid w:val="00DF4531"/>
    <w:rsid w:val="00E11A91"/>
    <w:rsid w:val="00E135AC"/>
    <w:rsid w:val="00E270DE"/>
    <w:rsid w:val="00E511E8"/>
    <w:rsid w:val="00E77A8F"/>
    <w:rsid w:val="00E921E7"/>
    <w:rsid w:val="00E937DB"/>
    <w:rsid w:val="00EB4218"/>
    <w:rsid w:val="00EC6963"/>
    <w:rsid w:val="00EC77FD"/>
    <w:rsid w:val="00EE18B7"/>
    <w:rsid w:val="00EE53AD"/>
    <w:rsid w:val="00F05320"/>
    <w:rsid w:val="00F063EA"/>
    <w:rsid w:val="00F26887"/>
    <w:rsid w:val="00F27757"/>
    <w:rsid w:val="00F3098D"/>
    <w:rsid w:val="00F549D3"/>
    <w:rsid w:val="00F6609C"/>
    <w:rsid w:val="00F8525A"/>
    <w:rsid w:val="00F91756"/>
    <w:rsid w:val="00F91F60"/>
    <w:rsid w:val="00F94E73"/>
    <w:rsid w:val="00FA10E2"/>
    <w:rsid w:val="00FB26EF"/>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character" w:styleId="CommentReference">
    <w:name w:val="annotation reference"/>
    <w:basedOn w:val="DefaultParagraphFont"/>
    <w:uiPriority w:val="99"/>
    <w:semiHidden/>
    <w:unhideWhenUsed/>
    <w:rsid w:val="00EB4218"/>
    <w:rPr>
      <w:sz w:val="16"/>
      <w:szCs w:val="16"/>
    </w:rPr>
  </w:style>
  <w:style w:type="paragraph" w:styleId="CommentText">
    <w:name w:val="annotation text"/>
    <w:basedOn w:val="Normal"/>
    <w:link w:val="CommentTextChar"/>
    <w:uiPriority w:val="99"/>
    <w:unhideWhenUsed/>
    <w:rsid w:val="00EB4218"/>
    <w:pPr>
      <w:spacing w:line="240" w:lineRule="auto"/>
    </w:pPr>
    <w:rPr>
      <w:sz w:val="20"/>
      <w:szCs w:val="20"/>
    </w:rPr>
  </w:style>
  <w:style w:type="character" w:customStyle="1" w:styleId="CommentTextChar">
    <w:name w:val="Comment Text Char"/>
    <w:basedOn w:val="DefaultParagraphFont"/>
    <w:link w:val="CommentText"/>
    <w:uiPriority w:val="99"/>
    <w:rsid w:val="00EB4218"/>
    <w:rPr>
      <w:sz w:val="20"/>
      <w:szCs w:val="20"/>
    </w:rPr>
  </w:style>
  <w:style w:type="paragraph" w:styleId="CommentSubject">
    <w:name w:val="annotation subject"/>
    <w:basedOn w:val="CommentText"/>
    <w:next w:val="CommentText"/>
    <w:link w:val="CommentSubjectChar"/>
    <w:uiPriority w:val="99"/>
    <w:semiHidden/>
    <w:unhideWhenUsed/>
    <w:rsid w:val="00EB4218"/>
    <w:rPr>
      <w:b/>
      <w:bCs/>
    </w:rPr>
  </w:style>
  <w:style w:type="character" w:customStyle="1" w:styleId="CommentSubjectChar">
    <w:name w:val="Comment Subject Char"/>
    <w:basedOn w:val="CommentTextChar"/>
    <w:link w:val="CommentSubject"/>
    <w:uiPriority w:val="99"/>
    <w:semiHidden/>
    <w:rsid w:val="00EB4218"/>
    <w:rPr>
      <w:b/>
      <w:bCs/>
      <w:sz w:val="20"/>
      <w:szCs w:val="20"/>
    </w:rPr>
  </w:style>
  <w:style w:type="paragraph" w:styleId="Revision">
    <w:name w:val="Revision"/>
    <w:hidden/>
    <w:uiPriority w:val="99"/>
    <w:semiHidden/>
    <w:rsid w:val="00EB4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2239</Characters>
  <Application>Microsoft Office Word</Application>
  <DocSecurity>0</DocSecurity>
  <Lines>72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Fiona Cooper</cp:lastModifiedBy>
  <cp:revision>2</cp:revision>
  <dcterms:created xsi:type="dcterms:W3CDTF">2026-05-29T10:25:00Z</dcterms:created>
  <dcterms:modified xsi:type="dcterms:W3CDTF">2026-05-29T10:25:00Z</dcterms:modified>
</cp:coreProperties>
</file>