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592DF6B7" w:rsidR="00105FE6" w:rsidRPr="0052756F" w:rsidRDefault="00FA59FF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75A616D5" w:rsidR="00BD54A8" w:rsidRPr="00EC6191" w:rsidRDefault="00DE2A20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106FBA">
                  <w:t>Wednesday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DE2A20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DE2A20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69ED50CB" w:rsidR="00BD54A8" w:rsidRPr="00EC6191" w:rsidRDefault="004B3C6D" w:rsidP="00991E17">
                <w:pPr>
                  <w:pStyle w:val="FieldData"/>
                </w:pPr>
                <w:r>
                  <w:t>Greenwich House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627B14">
        <w:trPr>
          <w:trHeight w:val="414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5CEF4F79" w:rsidR="00E467BD" w:rsidRPr="00EC6191" w:rsidRDefault="00FF6010" w:rsidP="00526970">
            <w:pPr>
              <w:pStyle w:val="FieldData"/>
            </w:pPr>
            <w:r>
              <w:t>Doc.AWERB.3Rs.</w:t>
            </w:r>
            <w:r w:rsidR="004B3C6D">
              <w:t>06</w:t>
            </w:r>
            <w:r>
              <w:t>.</w:t>
            </w:r>
            <w:r w:rsidR="004B3C6D">
              <w:t>08</w:t>
            </w:r>
            <w:r>
              <w:t>.</w:t>
            </w:r>
            <w:r w:rsidR="004B3C6D">
              <w:t>25</w:t>
            </w:r>
          </w:p>
        </w:tc>
      </w:tr>
    </w:tbl>
    <w:p w14:paraId="20F99BA1" w14:textId="77777777" w:rsidR="0036727F" w:rsidRDefault="0036727F" w:rsidP="004B3C6D">
      <w:pPr>
        <w:rPr>
          <w:b/>
          <w:lang w:val="en-US"/>
        </w:rPr>
      </w:pPr>
    </w:p>
    <w:p w14:paraId="34CC1363" w14:textId="5E9DE6ED" w:rsidR="00C110DA" w:rsidRDefault="004B3C6D" w:rsidP="00C110DA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C110DA">
        <w:rPr>
          <w:lang w:val="en-US"/>
        </w:rPr>
        <w:t xml:space="preserve">: </w:t>
      </w:r>
      <w:r>
        <w:rPr>
          <w:lang w:val="en-US"/>
        </w:rPr>
        <w:t xml:space="preserve">Stephen Burr, </w:t>
      </w:r>
      <w:r w:rsidR="00C56F80">
        <w:rPr>
          <w:lang w:val="en-US"/>
        </w:rPr>
        <w:t xml:space="preserve">Maggie Gentry, </w:t>
      </w:r>
      <w:r>
        <w:rPr>
          <w:lang w:val="en-US"/>
        </w:rPr>
        <w:t xml:space="preserve">Sophie Kimpton, Lynn Vaccaro, Alan White, Selina Ballantyne, Holly Bloy, Becca Westwood, Zoe Thomas (observer) </w:t>
      </w:r>
    </w:p>
    <w:p w14:paraId="541646C7" w14:textId="77777777" w:rsidR="00241A19" w:rsidRDefault="00241A19" w:rsidP="00C110DA">
      <w:pPr>
        <w:ind w:left="-567"/>
        <w:rPr>
          <w:lang w:val="en-US"/>
        </w:rPr>
      </w:pPr>
    </w:p>
    <w:p w14:paraId="15F67A38" w14:textId="701424D0" w:rsidR="004B3C6D" w:rsidRPr="004B3C6D" w:rsidRDefault="004B3C6D" w:rsidP="00C110DA">
      <w:pPr>
        <w:ind w:left="-567"/>
        <w:rPr>
          <w:lang w:val="en-US"/>
        </w:rPr>
      </w:pPr>
      <w:r w:rsidRPr="004B3C6D">
        <w:rPr>
          <w:b/>
          <w:bCs/>
          <w:lang w:val="en-US"/>
        </w:rPr>
        <w:t>Apologies</w:t>
      </w:r>
      <w:r w:rsidR="00C81E55">
        <w:rPr>
          <w:b/>
          <w:bCs/>
          <w:lang w:val="en-US"/>
        </w:rPr>
        <w:t>:</w:t>
      </w:r>
      <w:r w:rsidRPr="004B3C6D">
        <w:rPr>
          <w:lang w:val="en-US"/>
        </w:rPr>
        <w:t xml:space="preserve"> </w:t>
      </w:r>
      <w:r>
        <w:rPr>
          <w:lang w:val="en-US"/>
        </w:rPr>
        <w:t xml:space="preserve">Ed Harding </w:t>
      </w:r>
    </w:p>
    <w:p w14:paraId="07D1CBD7" w14:textId="77777777" w:rsidR="004B3C6D" w:rsidRDefault="004B3C6D" w:rsidP="00C110DA">
      <w:pPr>
        <w:ind w:left="-567"/>
        <w:rPr>
          <w:lang w:val="en-US"/>
        </w:rPr>
      </w:pPr>
    </w:p>
    <w:p w14:paraId="1410875F" w14:textId="2A39481E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C81E55">
        <w:rPr>
          <w:lang w:val="en-US"/>
        </w:rPr>
        <w:t xml:space="preserve">: </w:t>
      </w:r>
      <w:r w:rsidR="004B3C6D">
        <w:rPr>
          <w:lang w:val="en-US"/>
        </w:rPr>
        <w:t xml:space="preserve">Fiona Cooper 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50D10264" w14:textId="77777777" w:rsidR="00CF0C0B" w:rsidRDefault="00CF0C0B" w:rsidP="00CF0C0B">
      <w:pPr>
        <w:ind w:left="-567"/>
        <w:rPr>
          <w:b/>
          <w:lang w:val="en-US"/>
        </w:rPr>
      </w:pPr>
    </w:p>
    <w:p w14:paraId="3C1E1723" w14:textId="77777777" w:rsidR="00CF0C0B" w:rsidRPr="00CF0C0B" w:rsidRDefault="00F22A1A" w:rsidP="00CF0C0B">
      <w:pPr>
        <w:pStyle w:val="ListParagraph"/>
        <w:numPr>
          <w:ilvl w:val="0"/>
          <w:numId w:val="30"/>
        </w:numPr>
        <w:rPr>
          <w:lang w:val="en-US"/>
        </w:rPr>
      </w:pPr>
      <w:r w:rsidRPr="00CF0C0B">
        <w:rPr>
          <w:b/>
          <w:lang w:val="en-US"/>
        </w:rPr>
        <w:t>Minutes</w:t>
      </w:r>
    </w:p>
    <w:p w14:paraId="2C173648" w14:textId="708284CE" w:rsidR="00CF0C0B" w:rsidRDefault="00CF0C0B" w:rsidP="00CF0C0B">
      <w:pPr>
        <w:pStyle w:val="ListParagraph"/>
        <w:ind w:left="-207"/>
        <w:rPr>
          <w:lang w:val="en-US"/>
        </w:rPr>
      </w:pPr>
      <w:r>
        <w:rPr>
          <w:lang w:val="en-US"/>
        </w:rPr>
        <w:t>Minutes from the meeting held on</w:t>
      </w:r>
      <w:r w:rsidR="00FE44FF">
        <w:rPr>
          <w:lang w:val="en-US"/>
        </w:rPr>
        <w:t xml:space="preserve"> 2</w:t>
      </w:r>
      <w:r w:rsidR="00FE44FF" w:rsidRPr="00FE44FF">
        <w:rPr>
          <w:vertAlign w:val="superscript"/>
          <w:lang w:val="en-US"/>
        </w:rPr>
        <w:t>nd</w:t>
      </w:r>
      <w:r w:rsidR="00FE44FF">
        <w:rPr>
          <w:lang w:val="en-US"/>
        </w:rPr>
        <w:t xml:space="preserve"> July 2025 were approved. </w:t>
      </w:r>
    </w:p>
    <w:p w14:paraId="29E68550" w14:textId="77777777" w:rsidR="00FE44FF" w:rsidRDefault="00FE44FF" w:rsidP="00CF0C0B">
      <w:pPr>
        <w:pStyle w:val="ListParagraph"/>
        <w:ind w:left="-207"/>
        <w:rPr>
          <w:b/>
          <w:lang w:val="en-US"/>
        </w:rPr>
      </w:pPr>
    </w:p>
    <w:p w14:paraId="7E71D80F" w14:textId="77777777" w:rsidR="00CF0C0B" w:rsidRDefault="00CF0C0B" w:rsidP="00CF0C0B">
      <w:pPr>
        <w:pStyle w:val="ListParagraph"/>
        <w:ind w:left="-207"/>
        <w:rPr>
          <w:b/>
          <w:lang w:val="en-US"/>
        </w:rPr>
      </w:pPr>
    </w:p>
    <w:p w14:paraId="5D5D0F99" w14:textId="77777777" w:rsidR="00CF0C0B" w:rsidRPr="00CF0C0B" w:rsidRDefault="00F22A1A" w:rsidP="00CF0C0B">
      <w:pPr>
        <w:pStyle w:val="ListParagraph"/>
        <w:numPr>
          <w:ilvl w:val="0"/>
          <w:numId w:val="30"/>
        </w:numPr>
        <w:rPr>
          <w:lang w:val="en-US"/>
        </w:rPr>
      </w:pPr>
      <w:r>
        <w:rPr>
          <w:b/>
          <w:lang w:val="en-US"/>
        </w:rPr>
        <w:t>Matters arising</w:t>
      </w:r>
    </w:p>
    <w:p w14:paraId="79E3F1BD" w14:textId="60567E03" w:rsidR="00CF0C0B" w:rsidRDefault="00C20FD7" w:rsidP="00CF0C0B">
      <w:pPr>
        <w:pStyle w:val="ListParagraph"/>
        <w:ind w:left="-207"/>
        <w:rPr>
          <w:lang w:val="en-US"/>
        </w:rPr>
      </w:pPr>
      <w:r>
        <w:rPr>
          <w:lang w:val="en-US"/>
        </w:rPr>
        <w:t xml:space="preserve">None </w:t>
      </w:r>
    </w:p>
    <w:p w14:paraId="79A9DF06" w14:textId="77777777" w:rsidR="00CF0C0B" w:rsidRDefault="00CF0C0B" w:rsidP="00CF0C0B">
      <w:pPr>
        <w:pStyle w:val="ListParagraph"/>
        <w:ind w:left="-207"/>
        <w:rPr>
          <w:lang w:val="en-US"/>
        </w:rPr>
      </w:pPr>
    </w:p>
    <w:p w14:paraId="7BBB3551" w14:textId="77777777" w:rsidR="00C6632E" w:rsidRPr="00CF0C0B" w:rsidRDefault="00C6632E" w:rsidP="00CF0C0B">
      <w:pPr>
        <w:pStyle w:val="ListParagraph"/>
        <w:ind w:left="-207"/>
        <w:rPr>
          <w:lang w:val="en-US"/>
        </w:rPr>
      </w:pPr>
    </w:p>
    <w:p w14:paraId="45B9FA00" w14:textId="314BE866" w:rsidR="00CF0C0B" w:rsidRPr="00FE44FF" w:rsidRDefault="00F22A1A" w:rsidP="003A5888">
      <w:pPr>
        <w:pStyle w:val="ListParagraph"/>
        <w:numPr>
          <w:ilvl w:val="0"/>
          <w:numId w:val="30"/>
        </w:numPr>
        <w:rPr>
          <w:lang w:val="en-US"/>
        </w:rPr>
      </w:pPr>
      <w:r w:rsidRPr="00CF0C0B">
        <w:rPr>
          <w:b/>
          <w:lang w:val="en-US"/>
        </w:rPr>
        <w:t>Retrospective Reviews</w:t>
      </w:r>
    </w:p>
    <w:p w14:paraId="76E79549" w14:textId="3011AB86" w:rsidR="00FE44FF" w:rsidRPr="00FE44FF" w:rsidRDefault="00FE44FF" w:rsidP="00FE44FF">
      <w:pPr>
        <w:pStyle w:val="ListParagraph"/>
        <w:numPr>
          <w:ilvl w:val="0"/>
          <w:numId w:val="31"/>
        </w:numPr>
        <w:rPr>
          <w:b/>
          <w:bCs/>
          <w:lang w:val="en-US"/>
        </w:rPr>
      </w:pPr>
      <w:r>
        <w:rPr>
          <w:lang w:val="en-US"/>
        </w:rPr>
        <w:t>Professor Gillian Griffiths</w:t>
      </w:r>
    </w:p>
    <w:p w14:paraId="5DBEED2A" w14:textId="3B9ACC30" w:rsidR="00FE44FF" w:rsidRDefault="00FE44FF" w:rsidP="00FE44FF">
      <w:pPr>
        <w:ind w:left="-567"/>
        <w:rPr>
          <w:lang w:val="en-US"/>
        </w:rPr>
      </w:pPr>
      <w:r>
        <w:rPr>
          <w:lang w:val="en-US"/>
        </w:rPr>
        <w:t>The committee discussed the following:</w:t>
      </w:r>
    </w:p>
    <w:p w14:paraId="30BAE7E9" w14:textId="64471285" w:rsidR="00FE44FF" w:rsidRDefault="002D79A3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Further detail required in Section 2.3.</w:t>
      </w:r>
    </w:p>
    <w:p w14:paraId="773289A5" w14:textId="2101C03B" w:rsidR="002D79A3" w:rsidRDefault="002D79A3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 xml:space="preserve">Further clarification required regarding information </w:t>
      </w:r>
      <w:r w:rsidR="00C56F80">
        <w:rPr>
          <w:lang w:val="en-US"/>
        </w:rPr>
        <w:t>about</w:t>
      </w:r>
      <w:r>
        <w:rPr>
          <w:lang w:val="en-US"/>
        </w:rPr>
        <w:t xml:space="preserve"> animal numbers in Section 2.3 and the inclusion of any SC18’s that have been submitted.</w:t>
      </w:r>
    </w:p>
    <w:p w14:paraId="4925ADA7" w14:textId="4FCC5533" w:rsidR="002D79A3" w:rsidRDefault="00466EFC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Further information in the relevant boxes in Section 2.5.</w:t>
      </w:r>
    </w:p>
    <w:p w14:paraId="6B05B895" w14:textId="6C7A09F2" w:rsidR="00466EFC" w:rsidRDefault="00466EFC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Further information regarding why protocols were not used in Section 2.5.</w:t>
      </w:r>
    </w:p>
    <w:p w14:paraId="46AA9F79" w14:textId="22BAFDB4" w:rsidR="00466EFC" w:rsidRDefault="00DE3ADA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The removal of specific words in Section 2.8.</w:t>
      </w:r>
    </w:p>
    <w:p w14:paraId="5B762EDF" w14:textId="77777777" w:rsidR="00DE3ADA" w:rsidRDefault="00DE3ADA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The inclusion of references to in-house breeding in Section 2.11.</w:t>
      </w:r>
    </w:p>
    <w:p w14:paraId="0AA17986" w14:textId="77777777" w:rsidR="00DE3ADA" w:rsidRDefault="00DE3ADA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The inclusion of the techniques and procedures used in Section 3.4.</w:t>
      </w:r>
    </w:p>
    <w:p w14:paraId="0EEF1036" w14:textId="01E8763F" w:rsidR="00DE3ADA" w:rsidRDefault="00DE3ADA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The inclusion of specific refinements if appropriate in Section 3.</w:t>
      </w:r>
      <w:r w:rsidR="00A54B5E">
        <w:rPr>
          <w:lang w:val="en-US"/>
        </w:rPr>
        <w:t>2</w:t>
      </w:r>
      <w:r>
        <w:rPr>
          <w:lang w:val="en-US"/>
        </w:rPr>
        <w:t>.</w:t>
      </w:r>
    </w:p>
    <w:p w14:paraId="7200E893" w14:textId="1CC4A090" w:rsidR="00DE3ADA" w:rsidRDefault="00A54B5E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Further review of the response in Section 3.9 to ensure it is appropriate.</w:t>
      </w:r>
    </w:p>
    <w:p w14:paraId="1917AC02" w14:textId="7C1761D8" w:rsidR="00A54B5E" w:rsidRPr="00FE44FF" w:rsidRDefault="00A54B5E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Further information required in Section 4.4.</w:t>
      </w:r>
    </w:p>
    <w:p w14:paraId="296EEA25" w14:textId="77777777" w:rsidR="00FE44FF" w:rsidRDefault="00FE44FF" w:rsidP="00FE44FF">
      <w:pPr>
        <w:ind w:left="-567"/>
        <w:rPr>
          <w:lang w:val="en-US"/>
        </w:rPr>
      </w:pPr>
    </w:p>
    <w:p w14:paraId="2A7CBF46" w14:textId="77777777" w:rsidR="00FE44FF" w:rsidRDefault="00FE44FF" w:rsidP="00FE44FF">
      <w:pPr>
        <w:ind w:left="-567"/>
        <w:rPr>
          <w:lang w:val="en-US"/>
        </w:rPr>
      </w:pPr>
    </w:p>
    <w:p w14:paraId="2C278DF6" w14:textId="2D5FDC6C" w:rsidR="00FE44FF" w:rsidRPr="00FE44FF" w:rsidRDefault="00FE44FF" w:rsidP="00FE44FF">
      <w:pPr>
        <w:pStyle w:val="ListParagraph"/>
        <w:numPr>
          <w:ilvl w:val="0"/>
          <w:numId w:val="31"/>
        </w:numPr>
        <w:rPr>
          <w:b/>
          <w:bCs/>
          <w:lang w:val="en-US"/>
        </w:rPr>
      </w:pPr>
      <w:r>
        <w:rPr>
          <w:lang w:val="en-US"/>
        </w:rPr>
        <w:t>D</w:t>
      </w:r>
      <w:r w:rsidR="008E01BF">
        <w:rPr>
          <w:lang w:val="en-US"/>
        </w:rPr>
        <w:t>r</w:t>
      </w:r>
      <w:r>
        <w:rPr>
          <w:lang w:val="en-US"/>
        </w:rPr>
        <w:t xml:space="preserve"> Kelli Ryan</w:t>
      </w:r>
    </w:p>
    <w:p w14:paraId="4C3A688B" w14:textId="4DA7F996" w:rsidR="00FE44FF" w:rsidRDefault="00FE44FF" w:rsidP="00FE44FF">
      <w:pPr>
        <w:ind w:left="-567"/>
        <w:rPr>
          <w:lang w:val="en-US"/>
        </w:rPr>
      </w:pPr>
      <w:r>
        <w:rPr>
          <w:lang w:val="en-US"/>
        </w:rPr>
        <w:t>The committee discussed the following:</w:t>
      </w:r>
    </w:p>
    <w:p w14:paraId="7BA24B12" w14:textId="7DB08659" w:rsidR="00FE44FF" w:rsidRDefault="00D70828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The inclusion of a sentence to explain why the answer has been broken down by year rather than protocol in Section 2.4.</w:t>
      </w:r>
    </w:p>
    <w:p w14:paraId="56DE8608" w14:textId="5A87EEAF" w:rsidR="00D70828" w:rsidRDefault="00D70828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Further information around why specific animals were not used in Section 2.5.</w:t>
      </w:r>
    </w:p>
    <w:p w14:paraId="49C0D473" w14:textId="0982CB31" w:rsidR="00D70828" w:rsidRDefault="00D70828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lastRenderedPageBreak/>
        <w:t>Further clarity required regarding the percentages listed in Section 2.7.</w:t>
      </w:r>
    </w:p>
    <w:p w14:paraId="67277C3F" w14:textId="78C66FEC" w:rsidR="00D70828" w:rsidRDefault="00D70828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Further information regarding specific issues that had to be managed in Section 3.7.</w:t>
      </w:r>
    </w:p>
    <w:p w14:paraId="4ED2130A" w14:textId="0AD09F2E" w:rsidR="00D70828" w:rsidRPr="00FE44FF" w:rsidRDefault="00D70828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 xml:space="preserve">The committee commended the thorough completion of the Retrospective Review. </w:t>
      </w:r>
    </w:p>
    <w:p w14:paraId="196EA1E1" w14:textId="77777777" w:rsidR="00FE44FF" w:rsidRDefault="00FE44FF" w:rsidP="00FE44FF">
      <w:pPr>
        <w:ind w:left="-567"/>
        <w:rPr>
          <w:lang w:val="en-US"/>
        </w:rPr>
      </w:pPr>
    </w:p>
    <w:p w14:paraId="7C1630FB" w14:textId="77777777" w:rsidR="00FE44FF" w:rsidRDefault="00FE44FF" w:rsidP="00D70828">
      <w:pPr>
        <w:rPr>
          <w:lang w:val="en-US"/>
        </w:rPr>
      </w:pPr>
    </w:p>
    <w:p w14:paraId="1AF98B22" w14:textId="6F0E8ABD" w:rsidR="00FE44FF" w:rsidRPr="00FE44FF" w:rsidRDefault="00FE44FF" w:rsidP="00FE44FF">
      <w:pPr>
        <w:pStyle w:val="ListParagraph"/>
        <w:numPr>
          <w:ilvl w:val="0"/>
          <w:numId w:val="31"/>
        </w:numPr>
        <w:rPr>
          <w:b/>
          <w:bCs/>
          <w:lang w:val="en-US"/>
        </w:rPr>
      </w:pPr>
      <w:r>
        <w:rPr>
          <w:lang w:val="en-US"/>
        </w:rPr>
        <w:t>Dr Aurelie Thomas</w:t>
      </w:r>
    </w:p>
    <w:p w14:paraId="24116632" w14:textId="7C84D321" w:rsidR="00FE44FF" w:rsidRDefault="00FE44FF" w:rsidP="00FE44FF">
      <w:pPr>
        <w:ind w:left="-567"/>
        <w:rPr>
          <w:lang w:val="en-US"/>
        </w:rPr>
      </w:pPr>
      <w:r>
        <w:rPr>
          <w:lang w:val="en-US"/>
        </w:rPr>
        <w:t>The committee discussed the following:</w:t>
      </w:r>
    </w:p>
    <w:p w14:paraId="596AF795" w14:textId="529E20D0" w:rsidR="00FE44FF" w:rsidRDefault="001C52A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review of the figures in the tables to ensure they are accurate in Section 2.1.</w:t>
      </w:r>
    </w:p>
    <w:p w14:paraId="4FFDB1E3" w14:textId="190933DE" w:rsidR="001C52A5" w:rsidRDefault="001C52A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review of the projected incidence to ensure this is accurate in Section 2.2.</w:t>
      </w:r>
    </w:p>
    <w:p w14:paraId="51CD2E3F" w14:textId="633711CB" w:rsidR="001C52A5" w:rsidRDefault="001C52A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The inclusion of the percentages in Section 2.3.</w:t>
      </w:r>
    </w:p>
    <w:p w14:paraId="2794401C" w14:textId="0ECD5A03" w:rsidR="001C52A5" w:rsidRDefault="001C52A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information regarding any additional training that was carried out in Section 2.3.</w:t>
      </w:r>
    </w:p>
    <w:p w14:paraId="466B5F9E" w14:textId="17E912B7" w:rsidR="001C52A5" w:rsidRDefault="004D7C4C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information regarding investigative work and 3Rs efforts for each protocol in Section 2.5.</w:t>
      </w:r>
    </w:p>
    <w:p w14:paraId="1D3A73F7" w14:textId="004AF37B" w:rsidR="001A5A2A" w:rsidRDefault="001A5A2A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review and information required in Section 2.6.</w:t>
      </w:r>
    </w:p>
    <w:p w14:paraId="350F3D83" w14:textId="56A5C835" w:rsidR="004D7C4C" w:rsidRDefault="004D7C4C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review and information required in Section 2.7.</w:t>
      </w:r>
    </w:p>
    <w:p w14:paraId="2F49D218" w14:textId="50157DCB" w:rsidR="004D7C4C" w:rsidRDefault="004D7C4C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 xml:space="preserve">Further clarification required regarding </w:t>
      </w:r>
      <w:r w:rsidR="008E01BF">
        <w:rPr>
          <w:lang w:val="en-US"/>
        </w:rPr>
        <w:t xml:space="preserve">specific </w:t>
      </w:r>
      <w:r>
        <w:rPr>
          <w:lang w:val="en-US"/>
        </w:rPr>
        <w:t>devices used in Section 2.10.</w:t>
      </w:r>
    </w:p>
    <w:p w14:paraId="2A0ECD31" w14:textId="30F87BC9" w:rsidR="004D7C4C" w:rsidRDefault="00036E7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information regarding the source of animals and clarification for specific wording used in Section 2.11.</w:t>
      </w:r>
    </w:p>
    <w:p w14:paraId="024879B7" w14:textId="46C6EF60" w:rsidR="00036E75" w:rsidRDefault="00036E7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The inclusion of figures as percentages in Section 3.1.</w:t>
      </w:r>
    </w:p>
    <w:p w14:paraId="40AAF060" w14:textId="5E959837" w:rsidR="00036E75" w:rsidRDefault="00036E7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Strikethrough of ‘No’ in Section 3.2.</w:t>
      </w:r>
    </w:p>
    <w:p w14:paraId="33FC8E25" w14:textId="4AB340F3" w:rsidR="00036E75" w:rsidRDefault="00036E7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explanation regarding why tissue sharing was not possible in Section 3.3.</w:t>
      </w:r>
    </w:p>
    <w:p w14:paraId="0BB2A60E" w14:textId="00ABBC8C" w:rsidR="00036E75" w:rsidRDefault="00C43C3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The inclusion of further details regarding procedural techniques and animal models in Section 3.4.</w:t>
      </w:r>
    </w:p>
    <w:p w14:paraId="123F07F3" w14:textId="19A407F9" w:rsidR="00C43C35" w:rsidRDefault="00C43C3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information to explain how successful the techniques and models have been in Section 3.5.</w:t>
      </w:r>
    </w:p>
    <w:p w14:paraId="5F3A9C0B" w14:textId="01400174" w:rsidR="00C43C35" w:rsidRDefault="00C43C3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The inclusion of an answer in Section 3.6.</w:t>
      </w:r>
    </w:p>
    <w:p w14:paraId="64D52419" w14:textId="39BA34BB" w:rsidR="00C43C35" w:rsidRDefault="00B55D71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detail required in Section 3.7.</w:t>
      </w:r>
    </w:p>
    <w:p w14:paraId="3F75C04A" w14:textId="0440E8C7" w:rsidR="00E0700A" w:rsidRDefault="00B55D71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detail required and information</w:t>
      </w:r>
      <w:r w:rsidR="00E0700A">
        <w:rPr>
          <w:lang w:val="en-US"/>
        </w:rPr>
        <w:t xml:space="preserve"> about the monitoring systems used in Section 3.8.</w:t>
      </w:r>
    </w:p>
    <w:p w14:paraId="0F406B6B" w14:textId="77777777" w:rsidR="00597865" w:rsidRDefault="0059786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The removal of the strikethrough from the question number in Section 3.9.</w:t>
      </w:r>
    </w:p>
    <w:p w14:paraId="22F36640" w14:textId="68CB5072" w:rsidR="00B55D71" w:rsidRDefault="008E01BF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Inclusion</w:t>
      </w:r>
      <w:r w:rsidR="00597865">
        <w:rPr>
          <w:lang w:val="en-US"/>
        </w:rPr>
        <w:t xml:space="preserve"> of specific procedures individually and whether they were used or not in Section 3.10.</w:t>
      </w:r>
      <w:r w:rsidR="00B55D71">
        <w:rPr>
          <w:lang w:val="en-US"/>
        </w:rPr>
        <w:t xml:space="preserve"> </w:t>
      </w:r>
    </w:p>
    <w:p w14:paraId="28AD7249" w14:textId="26A3916C" w:rsidR="00597865" w:rsidRDefault="0059786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The inclusion of an answer in the second box in Section 3.10.</w:t>
      </w:r>
    </w:p>
    <w:p w14:paraId="060246EA" w14:textId="18E74089" w:rsidR="00597865" w:rsidRDefault="0059786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detail required in Section 4.3.</w:t>
      </w:r>
    </w:p>
    <w:p w14:paraId="6E6B1E28" w14:textId="743F4572" w:rsidR="00597865" w:rsidRDefault="0059786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information required in Section 4.5.</w:t>
      </w:r>
    </w:p>
    <w:p w14:paraId="624CF30A" w14:textId="45492C53" w:rsidR="00597865" w:rsidRDefault="0059786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The removal of the strikethrough from the question number in Section 4.7.</w:t>
      </w:r>
    </w:p>
    <w:p w14:paraId="1A032704" w14:textId="3EE39BB5" w:rsidR="00597865" w:rsidRPr="00EA26A7" w:rsidRDefault="00597865" w:rsidP="00EA26A7">
      <w:pPr>
        <w:pStyle w:val="ListParagraph"/>
        <w:numPr>
          <w:ilvl w:val="0"/>
          <w:numId w:val="34"/>
        </w:numPr>
        <w:rPr>
          <w:lang w:val="en-US"/>
        </w:rPr>
      </w:pPr>
      <w:r>
        <w:rPr>
          <w:lang w:val="en-US"/>
        </w:rPr>
        <w:t>Further information required in Section 4.7.</w:t>
      </w:r>
    </w:p>
    <w:p w14:paraId="2679DE35" w14:textId="77777777" w:rsidR="00FE44FF" w:rsidRPr="00FE44FF" w:rsidRDefault="00FE44FF" w:rsidP="00FE44FF">
      <w:pPr>
        <w:ind w:left="-567"/>
        <w:rPr>
          <w:lang w:val="en-US"/>
        </w:rPr>
      </w:pPr>
    </w:p>
    <w:p w14:paraId="076BABCE" w14:textId="77777777" w:rsidR="00FE44FF" w:rsidRPr="00FE44FF" w:rsidRDefault="00FE44FF" w:rsidP="00FE44FF">
      <w:pPr>
        <w:ind w:left="-567"/>
        <w:rPr>
          <w:lang w:val="en-US"/>
        </w:rPr>
      </w:pPr>
    </w:p>
    <w:p w14:paraId="62B82059" w14:textId="4E843AC3" w:rsidR="00FE44FF" w:rsidRPr="00FE44FF" w:rsidRDefault="00F22A1A" w:rsidP="003A5888">
      <w:pPr>
        <w:pStyle w:val="ListParagraph"/>
        <w:numPr>
          <w:ilvl w:val="0"/>
          <w:numId w:val="30"/>
        </w:numPr>
        <w:rPr>
          <w:lang w:val="en-US"/>
        </w:rPr>
      </w:pPr>
      <w:r w:rsidRPr="00CF0C0B">
        <w:rPr>
          <w:rFonts w:cs="Arial"/>
          <w:b/>
          <w:szCs w:val="22"/>
          <w:lang w:val="en-US"/>
        </w:rPr>
        <w:t>Project Licence Applications</w:t>
      </w:r>
      <w:r w:rsidR="00FF6010" w:rsidRPr="00CF0C0B">
        <w:rPr>
          <w:rFonts w:cs="Arial"/>
          <w:b/>
          <w:szCs w:val="22"/>
          <w:lang w:val="en-US"/>
        </w:rPr>
        <w:t xml:space="preserve"> New/Amendments</w:t>
      </w:r>
    </w:p>
    <w:p w14:paraId="4400EA66" w14:textId="31784A06" w:rsidR="00FE44FF" w:rsidRPr="00FE44FF" w:rsidRDefault="00FE44FF" w:rsidP="00FE44FF">
      <w:pPr>
        <w:pStyle w:val="ListParagraph"/>
        <w:numPr>
          <w:ilvl w:val="0"/>
          <w:numId w:val="33"/>
        </w:numPr>
        <w:rPr>
          <w:b/>
          <w:bCs/>
          <w:lang w:val="en-US"/>
        </w:rPr>
      </w:pPr>
      <w:r>
        <w:rPr>
          <w:lang w:val="en-US"/>
        </w:rPr>
        <w:t xml:space="preserve">Dr Sanjay Sinha </w:t>
      </w:r>
    </w:p>
    <w:p w14:paraId="796FE11E" w14:textId="1AEA0E91" w:rsidR="00FE44FF" w:rsidRDefault="00FE44FF" w:rsidP="00FE44FF">
      <w:pPr>
        <w:ind w:left="-567"/>
        <w:rPr>
          <w:lang w:val="en-US"/>
        </w:rPr>
      </w:pPr>
      <w:r>
        <w:rPr>
          <w:lang w:val="en-US"/>
        </w:rPr>
        <w:t>The committee discussed the following:</w:t>
      </w:r>
    </w:p>
    <w:p w14:paraId="77114F26" w14:textId="70DCF178" w:rsidR="00FE44FF" w:rsidRDefault="00C6632E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Further review of all sections of the Project Harms</w:t>
      </w:r>
      <w:r w:rsidR="008E01BF">
        <w:rPr>
          <w:lang w:val="en-US"/>
        </w:rPr>
        <w:t xml:space="preserve"> section of the</w:t>
      </w:r>
      <w:r>
        <w:rPr>
          <w:lang w:val="en-US"/>
        </w:rPr>
        <w:t xml:space="preserve"> Non-Technical Summary to ensure they accurately reflect the life stages that are detailed in the protocol steps.</w:t>
      </w:r>
    </w:p>
    <w:p w14:paraId="47D7BEE8" w14:textId="77777777" w:rsidR="00EA4C8B" w:rsidRDefault="00EA4C8B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Consideration given to whether there is any additional information that can be added to the Project Harms section of the Non-Technical Summary.</w:t>
      </w:r>
    </w:p>
    <w:p w14:paraId="65D5C9F0" w14:textId="77777777" w:rsidR="00C42331" w:rsidRDefault="00C42331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Further review of the percentages listed to ensure they are accurate in the Project Harms section of the Non-Technical Summary.</w:t>
      </w:r>
    </w:p>
    <w:p w14:paraId="7DB1EE22" w14:textId="77777777" w:rsidR="00C42331" w:rsidRDefault="00C42331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Amendment of the title of Protocol 5.</w:t>
      </w:r>
    </w:p>
    <w:p w14:paraId="6A7B8892" w14:textId="56808017" w:rsidR="009F31F0" w:rsidRDefault="009F31F0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 xml:space="preserve">Further review of the answer given in step 1 </w:t>
      </w:r>
      <w:r w:rsidR="001A5A2A">
        <w:rPr>
          <w:lang w:val="en-US"/>
        </w:rPr>
        <w:t xml:space="preserve">and step 3 if appropriate </w:t>
      </w:r>
      <w:r>
        <w:rPr>
          <w:lang w:val="en-US"/>
        </w:rPr>
        <w:t>of Protocol 5 and how the adverse effects will be monitored and controlled in this step.</w:t>
      </w:r>
    </w:p>
    <w:p w14:paraId="43582032" w14:textId="77777777" w:rsidR="007C749C" w:rsidRDefault="007C749C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Review of specific wording required in the Animal Experience section of Protocol 5.</w:t>
      </w:r>
    </w:p>
    <w:p w14:paraId="54F6D7D9" w14:textId="77777777" w:rsidR="007C749C" w:rsidRDefault="007C749C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lastRenderedPageBreak/>
        <w:t xml:space="preserve">Further explanation required in the Animal Experience section of Protocol 5 regarding the movement of animals across protocols. </w:t>
      </w:r>
    </w:p>
    <w:p w14:paraId="7F180B66" w14:textId="77777777" w:rsidR="007C749C" w:rsidRDefault="007C749C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The inclusion of further information around specific procedures planned in step 2 of Protocol 7.</w:t>
      </w:r>
    </w:p>
    <w:p w14:paraId="684F8977" w14:textId="77777777" w:rsidR="00EA26A7" w:rsidRDefault="00EA26A7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Consideration given to the administration of specific substances in step 9 of Protocol 7.</w:t>
      </w:r>
    </w:p>
    <w:p w14:paraId="7A81679A" w14:textId="5B5E3320" w:rsidR="00C6632E" w:rsidRPr="00FE44FF" w:rsidRDefault="00EA26A7" w:rsidP="00FE4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The inclusion of a worst-case scenario that an animal could experience in the Animal Experience section of Protocol 10.</w:t>
      </w:r>
      <w:r w:rsidR="00EA4C8B">
        <w:rPr>
          <w:lang w:val="en-US"/>
        </w:rPr>
        <w:t xml:space="preserve"> </w:t>
      </w:r>
    </w:p>
    <w:p w14:paraId="25334FAE" w14:textId="77777777" w:rsidR="00FE44FF" w:rsidRDefault="00FE44FF" w:rsidP="00EA26A7">
      <w:pPr>
        <w:rPr>
          <w:lang w:val="en-US"/>
        </w:rPr>
      </w:pPr>
    </w:p>
    <w:p w14:paraId="42AFF5ED" w14:textId="77777777" w:rsidR="00FE44FF" w:rsidRPr="00FE44FF" w:rsidRDefault="00FE44FF" w:rsidP="00FE44FF">
      <w:pPr>
        <w:ind w:left="-567"/>
        <w:rPr>
          <w:lang w:val="en-US"/>
        </w:rPr>
      </w:pPr>
    </w:p>
    <w:p w14:paraId="42995260" w14:textId="40869813" w:rsidR="00FE44FF" w:rsidRPr="00FE44FF" w:rsidRDefault="003A5888" w:rsidP="00FE44FF">
      <w:pPr>
        <w:pStyle w:val="ListParagraph"/>
        <w:numPr>
          <w:ilvl w:val="0"/>
          <w:numId w:val="30"/>
        </w:numPr>
        <w:rPr>
          <w:lang w:val="en-US"/>
        </w:rPr>
      </w:pPr>
      <w:r>
        <w:rPr>
          <w:b/>
          <w:lang w:val="en-US"/>
        </w:rPr>
        <w:t>NIO Reports</w:t>
      </w:r>
    </w:p>
    <w:p w14:paraId="330BF9C2" w14:textId="7EBCFECC" w:rsidR="00FE44FF" w:rsidRDefault="007F1DE0" w:rsidP="00FE44FF">
      <w:pPr>
        <w:ind w:left="-567"/>
        <w:rPr>
          <w:lang w:val="en-US"/>
        </w:rPr>
      </w:pPr>
      <w:r>
        <w:rPr>
          <w:lang w:val="en-US"/>
        </w:rPr>
        <w:t>3Rs Drop in Report (Germ Free): This report was circulated to the committee pr</w:t>
      </w:r>
      <w:r w:rsidR="008E01BF">
        <w:rPr>
          <w:lang w:val="en-US"/>
        </w:rPr>
        <w:t>ior</w:t>
      </w:r>
      <w:r>
        <w:rPr>
          <w:lang w:val="en-US"/>
        </w:rPr>
        <w:t xml:space="preserve"> to the </w:t>
      </w:r>
      <w:r w:rsidR="00DE2A20">
        <w:rPr>
          <w:lang w:val="en-US"/>
        </w:rPr>
        <w:t>meeting,</w:t>
      </w:r>
      <w:r>
        <w:rPr>
          <w:lang w:val="en-US"/>
        </w:rPr>
        <w:t xml:space="preserve"> and they had no additional comments.</w:t>
      </w:r>
    </w:p>
    <w:p w14:paraId="01842DA1" w14:textId="77777777" w:rsidR="007F1DE0" w:rsidRDefault="007F1DE0" w:rsidP="00FE44FF">
      <w:pPr>
        <w:ind w:left="-567"/>
        <w:rPr>
          <w:lang w:val="en-US"/>
        </w:rPr>
      </w:pPr>
    </w:p>
    <w:p w14:paraId="48E4A5E5" w14:textId="061C039E" w:rsidR="007F1DE0" w:rsidRDefault="007F1DE0" w:rsidP="00FE44FF">
      <w:pPr>
        <w:ind w:left="-567"/>
        <w:rPr>
          <w:lang w:val="en-US"/>
        </w:rPr>
      </w:pPr>
      <w:r>
        <w:rPr>
          <w:lang w:val="en-US"/>
        </w:rPr>
        <w:t xml:space="preserve">NIO Report: This </w:t>
      </w:r>
      <w:r w:rsidR="00282069">
        <w:rPr>
          <w:lang w:val="en-US"/>
        </w:rPr>
        <w:t xml:space="preserve">report </w:t>
      </w:r>
      <w:r>
        <w:rPr>
          <w:lang w:val="en-US"/>
        </w:rPr>
        <w:t xml:space="preserve">was circulated to the committee prior to the meeting and they had no additional comments. </w:t>
      </w:r>
    </w:p>
    <w:p w14:paraId="22063283" w14:textId="77777777" w:rsidR="00FE44FF" w:rsidRDefault="00FE44FF" w:rsidP="00627B14">
      <w:pPr>
        <w:rPr>
          <w:lang w:val="en-US"/>
        </w:rPr>
      </w:pPr>
    </w:p>
    <w:p w14:paraId="5E1EB3B6" w14:textId="77777777" w:rsidR="00FE44FF" w:rsidRPr="00FE44FF" w:rsidRDefault="00FE44FF" w:rsidP="00FE44FF">
      <w:pPr>
        <w:ind w:left="-567"/>
        <w:rPr>
          <w:lang w:val="en-US"/>
        </w:rPr>
      </w:pPr>
    </w:p>
    <w:p w14:paraId="2ACE7C42" w14:textId="008D6DEB" w:rsidR="00CF0C0B" w:rsidRPr="00FE44FF" w:rsidRDefault="00567D0F" w:rsidP="00CF0C0B">
      <w:pPr>
        <w:pStyle w:val="ListParagraph"/>
        <w:numPr>
          <w:ilvl w:val="0"/>
          <w:numId w:val="30"/>
        </w:numPr>
        <w:rPr>
          <w:lang w:val="en-US"/>
        </w:rPr>
      </w:pPr>
      <w:r w:rsidRPr="00CF0C0B">
        <w:rPr>
          <w:b/>
          <w:lang w:val="en-US"/>
        </w:rPr>
        <w:t xml:space="preserve">Minutes of </w:t>
      </w:r>
      <w:r w:rsidR="00FF6010" w:rsidRPr="00CF0C0B">
        <w:rPr>
          <w:b/>
          <w:lang w:val="en-US"/>
        </w:rPr>
        <w:t xml:space="preserve">the </w:t>
      </w:r>
      <w:r w:rsidRPr="00CF0C0B">
        <w:rPr>
          <w:b/>
          <w:lang w:val="en-US"/>
        </w:rPr>
        <w:t>AO</w:t>
      </w:r>
      <w:r w:rsidR="00F22A1A" w:rsidRPr="00CF0C0B">
        <w:rPr>
          <w:b/>
          <w:lang w:val="en-US"/>
        </w:rPr>
        <w:t>C meeting</w:t>
      </w:r>
      <w:r w:rsidR="00FF6010" w:rsidRPr="00CF0C0B">
        <w:rPr>
          <w:b/>
          <w:lang w:val="en-US"/>
        </w:rPr>
        <w:t xml:space="preserve"> </w:t>
      </w:r>
      <w:r w:rsidR="00FE44FF">
        <w:rPr>
          <w:bCs/>
          <w:lang w:val="en-US"/>
        </w:rPr>
        <w:t>20/06/25</w:t>
      </w:r>
    </w:p>
    <w:p w14:paraId="40AD31D9" w14:textId="6A8094BF" w:rsidR="00FE44FF" w:rsidRDefault="00FE44FF" w:rsidP="00FE44FF">
      <w:pPr>
        <w:ind w:left="-567"/>
        <w:rPr>
          <w:lang w:val="en-US"/>
        </w:rPr>
      </w:pPr>
      <w:r>
        <w:rPr>
          <w:lang w:val="en-US"/>
        </w:rPr>
        <w:t xml:space="preserve">The minutes from the noted. </w:t>
      </w:r>
    </w:p>
    <w:p w14:paraId="1D3A1EDE" w14:textId="77777777" w:rsidR="00FE44FF" w:rsidRPr="00FE44FF" w:rsidRDefault="00FE44FF" w:rsidP="00FE44FF">
      <w:pPr>
        <w:ind w:left="-567"/>
        <w:rPr>
          <w:lang w:val="en-US"/>
        </w:rPr>
      </w:pPr>
    </w:p>
    <w:p w14:paraId="4E81A969" w14:textId="77777777" w:rsidR="00CF0C0B" w:rsidRPr="00CF0C0B" w:rsidRDefault="00CF0C0B" w:rsidP="00CF0C0B">
      <w:pPr>
        <w:pStyle w:val="ListParagraph"/>
        <w:rPr>
          <w:b/>
          <w:lang w:val="en-US"/>
        </w:rPr>
      </w:pPr>
    </w:p>
    <w:p w14:paraId="57F9B3E9" w14:textId="21388B3F" w:rsidR="00CF0C0B" w:rsidRPr="00FE44FF" w:rsidRDefault="003D374A" w:rsidP="00CF0C0B">
      <w:pPr>
        <w:pStyle w:val="ListParagraph"/>
        <w:numPr>
          <w:ilvl w:val="0"/>
          <w:numId w:val="30"/>
        </w:numPr>
        <w:rPr>
          <w:lang w:val="en-US"/>
        </w:rPr>
      </w:pPr>
      <w:r w:rsidRPr="00CF0C0B">
        <w:rPr>
          <w:b/>
          <w:lang w:val="en-US"/>
        </w:rPr>
        <w:t xml:space="preserve">Minutes of </w:t>
      </w:r>
      <w:r w:rsidR="00FF6010" w:rsidRPr="00CF0C0B">
        <w:rPr>
          <w:b/>
          <w:lang w:val="en-US"/>
        </w:rPr>
        <w:t xml:space="preserve">the </w:t>
      </w:r>
      <w:r w:rsidRPr="00CF0C0B">
        <w:rPr>
          <w:b/>
          <w:lang w:val="en-US"/>
        </w:rPr>
        <w:t>AWERB Standing meeting</w:t>
      </w:r>
      <w:r w:rsidR="00FF6010" w:rsidRPr="00CF0C0B">
        <w:rPr>
          <w:b/>
          <w:lang w:val="en-US"/>
        </w:rPr>
        <w:t xml:space="preserve"> </w:t>
      </w:r>
      <w:r w:rsidR="00FE44FF">
        <w:rPr>
          <w:bCs/>
          <w:lang w:val="en-US"/>
        </w:rPr>
        <w:t>28/05/25</w:t>
      </w:r>
    </w:p>
    <w:p w14:paraId="4878AACE" w14:textId="331E5491" w:rsidR="00FE44FF" w:rsidRDefault="00FE44FF" w:rsidP="00FE44FF">
      <w:pPr>
        <w:ind w:left="-567"/>
        <w:rPr>
          <w:lang w:val="en-US"/>
        </w:rPr>
      </w:pPr>
      <w:r>
        <w:rPr>
          <w:lang w:val="en-US"/>
        </w:rPr>
        <w:t>The minutes were noted.</w:t>
      </w:r>
    </w:p>
    <w:p w14:paraId="49B905EE" w14:textId="77777777" w:rsidR="00FE44FF" w:rsidRPr="00FE44FF" w:rsidRDefault="00FE44FF" w:rsidP="00FE44FF">
      <w:pPr>
        <w:ind w:left="-567"/>
        <w:rPr>
          <w:lang w:val="en-US"/>
        </w:rPr>
      </w:pPr>
    </w:p>
    <w:p w14:paraId="2177E8A2" w14:textId="77777777" w:rsidR="00CF0C0B" w:rsidRPr="00CF0C0B" w:rsidRDefault="00CF0C0B" w:rsidP="00CF0C0B">
      <w:pPr>
        <w:pStyle w:val="ListParagraph"/>
        <w:rPr>
          <w:b/>
          <w:lang w:val="en-US"/>
        </w:rPr>
      </w:pPr>
    </w:p>
    <w:p w14:paraId="6796DD37" w14:textId="77777777" w:rsidR="00FE44FF" w:rsidRPr="00FE44FF" w:rsidRDefault="00F22A1A" w:rsidP="00FE44FF">
      <w:pPr>
        <w:pStyle w:val="ListParagraph"/>
        <w:numPr>
          <w:ilvl w:val="0"/>
          <w:numId w:val="30"/>
        </w:numPr>
        <w:rPr>
          <w:lang w:val="en-US"/>
        </w:rPr>
      </w:pPr>
      <w:r w:rsidRPr="00CF0C0B">
        <w:rPr>
          <w:b/>
          <w:lang w:val="en-US"/>
        </w:rPr>
        <w:t>Any Other Business</w:t>
      </w:r>
    </w:p>
    <w:p w14:paraId="51AACC07" w14:textId="6C92ED31" w:rsidR="00FE44FF" w:rsidRPr="00FE44FF" w:rsidRDefault="00FE44FF" w:rsidP="00FE44FF">
      <w:pPr>
        <w:ind w:left="-567"/>
        <w:rPr>
          <w:bCs/>
          <w:lang w:val="en-US"/>
        </w:rPr>
      </w:pPr>
      <w:r>
        <w:rPr>
          <w:bCs/>
          <w:lang w:val="en-US"/>
        </w:rPr>
        <w:t>OBSERVE Guidelines: Cancer models guidance</w:t>
      </w:r>
      <w:r w:rsidR="00627B14">
        <w:rPr>
          <w:bCs/>
          <w:lang w:val="en-US"/>
        </w:rPr>
        <w:t xml:space="preserve">: This guidance was circulated to the committee prior to the </w:t>
      </w:r>
      <w:r w:rsidR="008E01BF">
        <w:rPr>
          <w:bCs/>
          <w:lang w:val="en-US"/>
        </w:rPr>
        <w:t>meeting, and they had no comments on this</w:t>
      </w:r>
      <w:r w:rsidR="00627B14">
        <w:rPr>
          <w:bCs/>
          <w:lang w:val="en-US"/>
        </w:rPr>
        <w:t xml:space="preserve">. </w:t>
      </w:r>
      <w:r w:rsidR="008E01BF">
        <w:rPr>
          <w:bCs/>
          <w:lang w:val="en-US"/>
        </w:rPr>
        <w:t xml:space="preserve">Maggie Gentry (MG) informed the committee that this guidance will also be reviewed by the AWERB Standing committee before it is circulated more widely. </w:t>
      </w:r>
      <w:r>
        <w:rPr>
          <w:bCs/>
          <w:lang w:val="en-US"/>
        </w:rPr>
        <w:t xml:space="preserve"> </w:t>
      </w:r>
    </w:p>
    <w:p w14:paraId="6C35CD6F" w14:textId="77777777" w:rsidR="00FE44FF" w:rsidRDefault="00FE44FF" w:rsidP="00FE44FF">
      <w:pPr>
        <w:ind w:left="-567"/>
        <w:rPr>
          <w:b/>
          <w:lang w:val="en-US"/>
        </w:rPr>
      </w:pPr>
    </w:p>
    <w:p w14:paraId="153218E0" w14:textId="77777777" w:rsidR="00FE44FF" w:rsidRDefault="00FE44FF" w:rsidP="00627B14">
      <w:pPr>
        <w:rPr>
          <w:b/>
          <w:lang w:val="en-US"/>
        </w:rPr>
      </w:pPr>
    </w:p>
    <w:p w14:paraId="64239C86" w14:textId="010FDC86" w:rsidR="00F22A1A" w:rsidRPr="00FE44FF" w:rsidRDefault="00F22A1A" w:rsidP="00FE44FF">
      <w:pPr>
        <w:ind w:left="-567"/>
        <w:rPr>
          <w:lang w:val="en-US"/>
        </w:rPr>
      </w:pPr>
      <w:r w:rsidRPr="00FE44FF">
        <w:rPr>
          <w:b/>
          <w:lang w:val="en-US"/>
        </w:rPr>
        <w:t>Date of next meeting:</w:t>
      </w:r>
      <w:r w:rsidR="00FE44FF">
        <w:rPr>
          <w:b/>
          <w:lang w:val="en-US"/>
        </w:rPr>
        <w:t xml:space="preserve"> </w:t>
      </w:r>
      <w:r w:rsidR="00FE44FF">
        <w:rPr>
          <w:bCs/>
          <w:lang w:val="en-US"/>
        </w:rPr>
        <w:t>03/09/2025</w:t>
      </w:r>
      <w:r w:rsidRPr="00FE44FF">
        <w:rPr>
          <w:b/>
          <w:lang w:val="en-US"/>
        </w:rPr>
        <w:t xml:space="preserve"> 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047A8" w14:textId="77777777" w:rsidR="002E7D26" w:rsidRDefault="002E7D26">
      <w:r>
        <w:separator/>
      </w:r>
    </w:p>
  </w:endnote>
  <w:endnote w:type="continuationSeparator" w:id="0">
    <w:p w14:paraId="1E00A304" w14:textId="77777777" w:rsidR="002E7D26" w:rsidRDefault="002E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5DB5" w14:textId="77777777" w:rsidR="002E7D26" w:rsidRDefault="002E7D26">
      <w:r>
        <w:separator/>
      </w:r>
    </w:p>
  </w:footnote>
  <w:footnote w:type="continuationSeparator" w:id="0">
    <w:p w14:paraId="65D88837" w14:textId="77777777" w:rsidR="002E7D26" w:rsidRDefault="002E7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1710C"/>
    <w:multiLevelType w:val="hybridMultilevel"/>
    <w:tmpl w:val="AC5E365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7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2450562B"/>
    <w:multiLevelType w:val="hybridMultilevel"/>
    <w:tmpl w:val="D0001AB2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1174DBD"/>
    <w:multiLevelType w:val="hybridMultilevel"/>
    <w:tmpl w:val="7EE8EC8E"/>
    <w:lvl w:ilvl="0" w:tplc="BD502610">
      <w:start w:val="1"/>
      <w:numFmt w:val="lowerLetter"/>
      <w:lvlText w:val="(%1)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817948"/>
    <w:multiLevelType w:val="multilevel"/>
    <w:tmpl w:val="73BA0AB6"/>
    <w:numStyleLink w:val="UocIndentLevels"/>
  </w:abstractNum>
  <w:abstractNum w:abstractNumId="18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454F99"/>
    <w:multiLevelType w:val="hybridMultilevel"/>
    <w:tmpl w:val="5E0A0E2A"/>
    <w:lvl w:ilvl="0" w:tplc="19682D2C">
      <w:start w:val="1"/>
      <w:numFmt w:val="lowerLetter"/>
      <w:lvlText w:val="(%1)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7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42FA3"/>
    <w:multiLevelType w:val="hybridMultilevel"/>
    <w:tmpl w:val="084A76DE"/>
    <w:lvl w:ilvl="0" w:tplc="87ECFDA4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2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7076665">
    <w:abstractNumId w:val="20"/>
  </w:num>
  <w:num w:numId="2" w16cid:durableId="1171532786">
    <w:abstractNumId w:val="17"/>
  </w:num>
  <w:num w:numId="3" w16cid:durableId="472648570">
    <w:abstractNumId w:val="6"/>
  </w:num>
  <w:num w:numId="4" w16cid:durableId="1862625971">
    <w:abstractNumId w:val="14"/>
  </w:num>
  <w:num w:numId="5" w16cid:durableId="591471991">
    <w:abstractNumId w:val="13"/>
  </w:num>
  <w:num w:numId="6" w16cid:durableId="1480919795">
    <w:abstractNumId w:val="5"/>
  </w:num>
  <w:num w:numId="7" w16cid:durableId="1191989692">
    <w:abstractNumId w:val="2"/>
  </w:num>
  <w:num w:numId="8" w16cid:durableId="2066492501">
    <w:abstractNumId w:val="3"/>
  </w:num>
  <w:num w:numId="9" w16cid:durableId="447359576">
    <w:abstractNumId w:val="21"/>
  </w:num>
  <w:num w:numId="10" w16cid:durableId="1517966878">
    <w:abstractNumId w:val="29"/>
  </w:num>
  <w:num w:numId="11" w16cid:durableId="1684742865">
    <w:abstractNumId w:val="7"/>
  </w:num>
  <w:num w:numId="12" w16cid:durableId="106194616">
    <w:abstractNumId w:val="30"/>
  </w:num>
  <w:num w:numId="13" w16cid:durableId="6806194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06600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1522068">
    <w:abstractNumId w:val="27"/>
  </w:num>
  <w:num w:numId="16" w16cid:durableId="513806924">
    <w:abstractNumId w:val="0"/>
  </w:num>
  <w:num w:numId="17" w16cid:durableId="742989665">
    <w:abstractNumId w:val="25"/>
  </w:num>
  <w:num w:numId="18" w16cid:durableId="1731415630">
    <w:abstractNumId w:val="16"/>
  </w:num>
  <w:num w:numId="19" w16cid:durableId="1296567850">
    <w:abstractNumId w:val="26"/>
  </w:num>
  <w:num w:numId="20" w16cid:durableId="298724932">
    <w:abstractNumId w:val="12"/>
  </w:num>
  <w:num w:numId="21" w16cid:durableId="1201278924">
    <w:abstractNumId w:val="4"/>
  </w:num>
  <w:num w:numId="22" w16cid:durableId="1315259061">
    <w:abstractNumId w:val="32"/>
  </w:num>
  <w:num w:numId="23" w16cid:durableId="1656185426">
    <w:abstractNumId w:val="9"/>
  </w:num>
  <w:num w:numId="24" w16cid:durableId="971524921">
    <w:abstractNumId w:val="22"/>
  </w:num>
  <w:num w:numId="25" w16cid:durableId="954405875">
    <w:abstractNumId w:val="19"/>
  </w:num>
  <w:num w:numId="26" w16cid:durableId="780339300">
    <w:abstractNumId w:val="28"/>
  </w:num>
  <w:num w:numId="27" w16cid:durableId="579947249">
    <w:abstractNumId w:val="11"/>
  </w:num>
  <w:num w:numId="28" w16cid:durableId="189950934">
    <w:abstractNumId w:val="18"/>
  </w:num>
  <w:num w:numId="29" w16cid:durableId="1426727623">
    <w:abstractNumId w:val="33"/>
  </w:num>
  <w:num w:numId="30" w16cid:durableId="1133254835">
    <w:abstractNumId w:val="31"/>
  </w:num>
  <w:num w:numId="31" w16cid:durableId="1320036149">
    <w:abstractNumId w:val="15"/>
  </w:num>
  <w:num w:numId="32" w16cid:durableId="1266571183">
    <w:abstractNumId w:val="1"/>
  </w:num>
  <w:num w:numId="33" w16cid:durableId="297996318">
    <w:abstractNumId w:val="23"/>
  </w:num>
  <w:num w:numId="34" w16cid:durableId="160901052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36E75"/>
    <w:rsid w:val="00052C06"/>
    <w:rsid w:val="0005470D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085"/>
    <w:rsid w:val="0018285D"/>
    <w:rsid w:val="00184DB9"/>
    <w:rsid w:val="00186DF8"/>
    <w:rsid w:val="001A1AA4"/>
    <w:rsid w:val="001A5A2A"/>
    <w:rsid w:val="001B0B6F"/>
    <w:rsid w:val="001B0BE9"/>
    <w:rsid w:val="001B5F9B"/>
    <w:rsid w:val="001B66DC"/>
    <w:rsid w:val="001C1431"/>
    <w:rsid w:val="001C1A0F"/>
    <w:rsid w:val="001C52A5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56DDB"/>
    <w:rsid w:val="002616AB"/>
    <w:rsid w:val="0027033E"/>
    <w:rsid w:val="00276C58"/>
    <w:rsid w:val="00282069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D79A3"/>
    <w:rsid w:val="002E050C"/>
    <w:rsid w:val="002E2477"/>
    <w:rsid w:val="002E47D8"/>
    <w:rsid w:val="002E7D26"/>
    <w:rsid w:val="0030077F"/>
    <w:rsid w:val="00302A00"/>
    <w:rsid w:val="003059C6"/>
    <w:rsid w:val="0031351E"/>
    <w:rsid w:val="00315988"/>
    <w:rsid w:val="0032133E"/>
    <w:rsid w:val="00321470"/>
    <w:rsid w:val="0033154D"/>
    <w:rsid w:val="00331AF4"/>
    <w:rsid w:val="00341049"/>
    <w:rsid w:val="00350B72"/>
    <w:rsid w:val="003562F0"/>
    <w:rsid w:val="00363A8B"/>
    <w:rsid w:val="00366843"/>
    <w:rsid w:val="00366BDE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A5888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6EFC"/>
    <w:rsid w:val="004677B1"/>
    <w:rsid w:val="00472383"/>
    <w:rsid w:val="004732E0"/>
    <w:rsid w:val="004778B2"/>
    <w:rsid w:val="004804F7"/>
    <w:rsid w:val="0049082C"/>
    <w:rsid w:val="00496141"/>
    <w:rsid w:val="004A018D"/>
    <w:rsid w:val="004A2BF7"/>
    <w:rsid w:val="004A62E1"/>
    <w:rsid w:val="004B3C6D"/>
    <w:rsid w:val="004C065C"/>
    <w:rsid w:val="004C7C37"/>
    <w:rsid w:val="004D2306"/>
    <w:rsid w:val="004D7C4C"/>
    <w:rsid w:val="004E18F4"/>
    <w:rsid w:val="004E33DB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1163"/>
    <w:rsid w:val="005857B2"/>
    <w:rsid w:val="00597865"/>
    <w:rsid w:val="005B6460"/>
    <w:rsid w:val="005B79F1"/>
    <w:rsid w:val="005C55F6"/>
    <w:rsid w:val="005C7FF0"/>
    <w:rsid w:val="005D36A4"/>
    <w:rsid w:val="005D53C4"/>
    <w:rsid w:val="005E386B"/>
    <w:rsid w:val="005E470C"/>
    <w:rsid w:val="005E6296"/>
    <w:rsid w:val="005F206B"/>
    <w:rsid w:val="005F5807"/>
    <w:rsid w:val="005F6589"/>
    <w:rsid w:val="0060229A"/>
    <w:rsid w:val="006053C4"/>
    <w:rsid w:val="00620A27"/>
    <w:rsid w:val="00626207"/>
    <w:rsid w:val="00627B14"/>
    <w:rsid w:val="00633B9F"/>
    <w:rsid w:val="006407AE"/>
    <w:rsid w:val="006502D7"/>
    <w:rsid w:val="0065381A"/>
    <w:rsid w:val="00664747"/>
    <w:rsid w:val="006A162C"/>
    <w:rsid w:val="006A270B"/>
    <w:rsid w:val="006A5AAD"/>
    <w:rsid w:val="006B070F"/>
    <w:rsid w:val="006B2284"/>
    <w:rsid w:val="006B2E99"/>
    <w:rsid w:val="006B4D2C"/>
    <w:rsid w:val="006B5BFB"/>
    <w:rsid w:val="006B7087"/>
    <w:rsid w:val="006C617E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54980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49C"/>
    <w:rsid w:val="007C7BD8"/>
    <w:rsid w:val="007D0371"/>
    <w:rsid w:val="007E0A2C"/>
    <w:rsid w:val="007E538B"/>
    <w:rsid w:val="007E5B13"/>
    <w:rsid w:val="007F1DE0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1FF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E01BF"/>
    <w:rsid w:val="008E38A5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16A7"/>
    <w:rsid w:val="009A27FA"/>
    <w:rsid w:val="009A5F4D"/>
    <w:rsid w:val="009B0DC8"/>
    <w:rsid w:val="009B1ECB"/>
    <w:rsid w:val="009C412E"/>
    <w:rsid w:val="009C730C"/>
    <w:rsid w:val="009F31F0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4B5E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04963"/>
    <w:rsid w:val="00B11913"/>
    <w:rsid w:val="00B13CE5"/>
    <w:rsid w:val="00B147FE"/>
    <w:rsid w:val="00B15AAB"/>
    <w:rsid w:val="00B20984"/>
    <w:rsid w:val="00B26071"/>
    <w:rsid w:val="00B40377"/>
    <w:rsid w:val="00B4117C"/>
    <w:rsid w:val="00B5337C"/>
    <w:rsid w:val="00B55CEC"/>
    <w:rsid w:val="00B55D71"/>
    <w:rsid w:val="00B5611D"/>
    <w:rsid w:val="00B7193F"/>
    <w:rsid w:val="00B85F6A"/>
    <w:rsid w:val="00B87F98"/>
    <w:rsid w:val="00B918C9"/>
    <w:rsid w:val="00B92F8F"/>
    <w:rsid w:val="00B93F15"/>
    <w:rsid w:val="00B94423"/>
    <w:rsid w:val="00B95415"/>
    <w:rsid w:val="00BB12C0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BF4CDF"/>
    <w:rsid w:val="00C00D15"/>
    <w:rsid w:val="00C07D19"/>
    <w:rsid w:val="00C10B82"/>
    <w:rsid w:val="00C110DA"/>
    <w:rsid w:val="00C1160F"/>
    <w:rsid w:val="00C16C23"/>
    <w:rsid w:val="00C20FD7"/>
    <w:rsid w:val="00C27C8E"/>
    <w:rsid w:val="00C31582"/>
    <w:rsid w:val="00C42331"/>
    <w:rsid w:val="00C43C35"/>
    <w:rsid w:val="00C503D5"/>
    <w:rsid w:val="00C53F65"/>
    <w:rsid w:val="00C56F80"/>
    <w:rsid w:val="00C65B76"/>
    <w:rsid w:val="00C6632E"/>
    <w:rsid w:val="00C6654E"/>
    <w:rsid w:val="00C678BA"/>
    <w:rsid w:val="00C729C3"/>
    <w:rsid w:val="00C745C2"/>
    <w:rsid w:val="00C81DE6"/>
    <w:rsid w:val="00C81E55"/>
    <w:rsid w:val="00C82C9A"/>
    <w:rsid w:val="00C85027"/>
    <w:rsid w:val="00C866BD"/>
    <w:rsid w:val="00C87125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CF0C0B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70828"/>
    <w:rsid w:val="00D84A6A"/>
    <w:rsid w:val="00D8532E"/>
    <w:rsid w:val="00D86E8A"/>
    <w:rsid w:val="00D90D46"/>
    <w:rsid w:val="00D94149"/>
    <w:rsid w:val="00D95D26"/>
    <w:rsid w:val="00D969AD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2A20"/>
    <w:rsid w:val="00DE351E"/>
    <w:rsid w:val="00DE3ADA"/>
    <w:rsid w:val="00DE5ABE"/>
    <w:rsid w:val="00DF2093"/>
    <w:rsid w:val="00DF59B2"/>
    <w:rsid w:val="00DF6289"/>
    <w:rsid w:val="00E06F3A"/>
    <w:rsid w:val="00E0700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6A7"/>
    <w:rsid w:val="00EA2E7D"/>
    <w:rsid w:val="00EA48FF"/>
    <w:rsid w:val="00EA4944"/>
    <w:rsid w:val="00EA4C8B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28F8"/>
    <w:rsid w:val="00F157E5"/>
    <w:rsid w:val="00F22A1A"/>
    <w:rsid w:val="00F23DA8"/>
    <w:rsid w:val="00F419D3"/>
    <w:rsid w:val="00F46108"/>
    <w:rsid w:val="00F47C2F"/>
    <w:rsid w:val="00F66DD2"/>
    <w:rsid w:val="00F71C7D"/>
    <w:rsid w:val="00F744F6"/>
    <w:rsid w:val="00F7779F"/>
    <w:rsid w:val="00F947F3"/>
    <w:rsid w:val="00F96984"/>
    <w:rsid w:val="00FA0353"/>
    <w:rsid w:val="00FA59FF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44FF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182085"/>
    <w:rsid w:val="00366BDE"/>
    <w:rsid w:val="00472383"/>
    <w:rsid w:val="006A162C"/>
    <w:rsid w:val="006C617E"/>
    <w:rsid w:val="00754980"/>
    <w:rsid w:val="007A2A92"/>
    <w:rsid w:val="008415C9"/>
    <w:rsid w:val="008E38A5"/>
    <w:rsid w:val="00C10965"/>
    <w:rsid w:val="00CB08F5"/>
    <w:rsid w:val="00D969AD"/>
    <w:rsid w:val="00F1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A8E42-8A19-4C26-B7FD-55D98A6D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4687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2</cp:revision>
  <cp:lastPrinted>2017-06-20T10:18:00Z</cp:lastPrinted>
  <dcterms:created xsi:type="dcterms:W3CDTF">2025-09-01T10:35:00Z</dcterms:created>
  <dcterms:modified xsi:type="dcterms:W3CDTF">2025-09-01T10:35:00Z</dcterms:modified>
</cp:coreProperties>
</file>